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4F" w:rsidRDefault="00600A4F" w:rsidP="00C56898">
      <w:pPr>
        <w:tabs>
          <w:tab w:val="left" w:pos="-720"/>
        </w:tabs>
        <w:spacing w:after="0" w:line="360" w:lineRule="auto"/>
        <w:jc w:val="center"/>
        <w:rPr>
          <w:rFonts w:ascii="Times New Roman" w:eastAsia="Calibri" w:hAnsi="Times New Roman" w:cs="Times New Roman"/>
          <w:b/>
          <w:bCs/>
          <w:sz w:val="24"/>
          <w:szCs w:val="24"/>
          <w:lang w:val="en-US" w:eastAsia="bg-BG"/>
        </w:rPr>
      </w:pPr>
      <w:bookmarkStart w:id="0" w:name="_GoBack"/>
      <w:bookmarkEnd w:id="0"/>
    </w:p>
    <w:p w:rsidR="00600A4F" w:rsidRDefault="00600A4F" w:rsidP="00C56898">
      <w:pPr>
        <w:tabs>
          <w:tab w:val="left" w:pos="-720"/>
        </w:tabs>
        <w:spacing w:after="0" w:line="360" w:lineRule="auto"/>
        <w:jc w:val="center"/>
        <w:rPr>
          <w:rFonts w:ascii="Times New Roman" w:eastAsia="Calibri" w:hAnsi="Times New Roman" w:cs="Times New Roman"/>
          <w:b/>
          <w:bCs/>
          <w:sz w:val="24"/>
          <w:szCs w:val="24"/>
          <w:lang w:val="en-US" w:eastAsia="bg-BG"/>
        </w:rPr>
      </w:pPr>
    </w:p>
    <w:p w:rsidR="00600A4F" w:rsidRDefault="00600A4F" w:rsidP="00C56898">
      <w:pPr>
        <w:tabs>
          <w:tab w:val="left" w:pos="-720"/>
        </w:tabs>
        <w:spacing w:after="0" w:line="360" w:lineRule="auto"/>
        <w:jc w:val="center"/>
        <w:rPr>
          <w:rFonts w:ascii="Times New Roman" w:eastAsia="Calibri" w:hAnsi="Times New Roman" w:cs="Times New Roman"/>
          <w:b/>
          <w:bCs/>
          <w:sz w:val="24"/>
          <w:szCs w:val="24"/>
          <w:lang w:val="en-US" w:eastAsia="bg-BG"/>
        </w:rPr>
      </w:pPr>
    </w:p>
    <w:p w:rsidR="00DF08CB" w:rsidRPr="00DF08CB" w:rsidRDefault="00DF08CB" w:rsidP="00C56898">
      <w:pPr>
        <w:tabs>
          <w:tab w:val="left" w:pos="-720"/>
        </w:tabs>
        <w:spacing w:after="0" w:line="360" w:lineRule="auto"/>
        <w:jc w:val="center"/>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ДОКУМЕНТАЦИЯ</w:t>
      </w:r>
    </w:p>
    <w:p w:rsidR="00DF08CB" w:rsidRPr="00DF08CB" w:rsidRDefault="00DF08CB" w:rsidP="00C56898">
      <w:pPr>
        <w:tabs>
          <w:tab w:val="left" w:pos="-720"/>
        </w:tabs>
        <w:spacing w:after="0" w:line="360" w:lineRule="auto"/>
        <w:jc w:val="center"/>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 xml:space="preserve">ЗА УЧАСТИЕ В ОТКРИТА ПРОЦЕДУРА ПО РЕДА НА ЗАКОНА ЗА ОБЩЕСТВЕНИТЕ ПОРЪЧКИ </w:t>
      </w: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С ПРЕДМЕТ:</w:t>
      </w:r>
    </w:p>
    <w:p w:rsidR="00DF08CB" w:rsidRPr="00DF08CB" w:rsidRDefault="00DF08CB" w:rsidP="00C56898">
      <w:pPr>
        <w:spacing w:after="0" w:line="360" w:lineRule="auto"/>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i/>
          <w:iCs/>
          <w:sz w:val="24"/>
          <w:szCs w:val="24"/>
          <w:lang w:val="bg-BG" w:eastAsia="bg-BG"/>
        </w:rPr>
      </w:pPr>
      <w:r w:rsidRPr="00DF08CB">
        <w:rPr>
          <w:rFonts w:ascii="Times New Roman" w:eastAsia="Calibri" w:hAnsi="Times New Roman" w:cs="Times New Roman"/>
          <w:b/>
          <w:bCs/>
          <w:i/>
          <w:iCs/>
          <w:sz w:val="24"/>
          <w:szCs w:val="24"/>
          <w:lang w:val="bg-BG" w:eastAsia="bg-BG"/>
        </w:rPr>
        <w:t xml:space="preserve">“ИЗБОР НА ИЗПЪЛНИТЕЛ ЗА ИЗВЪРШВАНЕ НА СМР ЗА </w:t>
      </w:r>
      <w:r>
        <w:rPr>
          <w:rFonts w:ascii="Times New Roman" w:eastAsia="Calibri" w:hAnsi="Times New Roman" w:cs="Times New Roman"/>
          <w:b/>
          <w:bCs/>
          <w:i/>
          <w:iCs/>
          <w:sz w:val="24"/>
          <w:szCs w:val="24"/>
          <w:lang w:val="bg-BG" w:eastAsia="bg-BG"/>
        </w:rPr>
        <w:t>РЕКОНСТРУКЦИЯ И РЕХАБИЛИТАЦИЯ НА МОСТ НАД Р. СТРУМА ПРИ УЛ. СТРУМА</w:t>
      </w:r>
      <w:r w:rsidR="00C303EF">
        <w:rPr>
          <w:rFonts w:ascii="Times New Roman" w:eastAsia="Calibri" w:hAnsi="Times New Roman" w:cs="Times New Roman"/>
          <w:b/>
          <w:bCs/>
          <w:i/>
          <w:iCs/>
          <w:sz w:val="24"/>
          <w:szCs w:val="24"/>
          <w:lang w:val="bg-BG" w:eastAsia="bg-BG"/>
        </w:rPr>
        <w:t xml:space="preserve"> В ГР. ПЕРНИК</w:t>
      </w:r>
      <w:r w:rsidRPr="00DF08CB">
        <w:rPr>
          <w:rFonts w:ascii="Times New Roman" w:eastAsia="Calibri" w:hAnsi="Times New Roman" w:cs="Times New Roman"/>
          <w:b/>
          <w:bCs/>
          <w:i/>
          <w:iCs/>
          <w:sz w:val="24"/>
          <w:szCs w:val="24"/>
          <w:lang w:val="bg-BG" w:eastAsia="bg-BG"/>
        </w:rPr>
        <w:t>“</w:t>
      </w:r>
    </w:p>
    <w:p w:rsidR="00DF08CB" w:rsidRPr="00600A4F" w:rsidRDefault="00DF08CB" w:rsidP="00C56898">
      <w:pPr>
        <w:spacing w:after="0" w:line="360" w:lineRule="auto"/>
        <w:jc w:val="center"/>
        <w:rPr>
          <w:rFonts w:ascii="Times New Roman" w:eastAsia="Calibri" w:hAnsi="Times New Roman" w:cs="Times New Roman"/>
          <w:b/>
          <w:bCs/>
          <w:sz w:val="24"/>
          <w:szCs w:val="24"/>
          <w:lang w:val="en-US"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tabs>
          <w:tab w:val="left" w:pos="-720"/>
        </w:tabs>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tabs>
          <w:tab w:val="left" w:pos="-720"/>
        </w:tabs>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tabs>
          <w:tab w:val="left" w:pos="-720"/>
        </w:tabs>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tabs>
          <w:tab w:val="left" w:pos="-720"/>
        </w:tabs>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tabs>
          <w:tab w:val="left" w:pos="-720"/>
        </w:tabs>
        <w:spacing w:after="0" w:line="360" w:lineRule="auto"/>
        <w:jc w:val="center"/>
        <w:rPr>
          <w:rFonts w:ascii="Times New Roman" w:eastAsia="Calibri" w:hAnsi="Times New Roman" w:cs="Times New Roman"/>
          <w:b/>
          <w:bCs/>
          <w:sz w:val="24"/>
          <w:szCs w:val="24"/>
          <w:lang w:val="bg-BG" w:eastAsia="bg-BG"/>
        </w:rPr>
      </w:pPr>
    </w:p>
    <w:p w:rsidR="00DF08CB" w:rsidRDefault="00DF08CB" w:rsidP="00C56898">
      <w:pPr>
        <w:tabs>
          <w:tab w:val="left" w:pos="-720"/>
        </w:tabs>
        <w:spacing w:after="0" w:line="360" w:lineRule="auto"/>
        <w:jc w:val="center"/>
        <w:rPr>
          <w:rFonts w:ascii="Times New Roman" w:eastAsia="Calibri" w:hAnsi="Times New Roman" w:cs="Times New Roman"/>
          <w:b/>
          <w:bCs/>
          <w:sz w:val="24"/>
          <w:szCs w:val="24"/>
          <w:lang w:val="bg-BG" w:eastAsia="bg-BG"/>
        </w:rPr>
      </w:pPr>
    </w:p>
    <w:p w:rsidR="00C303EF" w:rsidRDefault="00C303EF" w:rsidP="00C56898">
      <w:pPr>
        <w:tabs>
          <w:tab w:val="left" w:pos="-720"/>
        </w:tabs>
        <w:spacing w:after="0" w:line="360" w:lineRule="auto"/>
        <w:jc w:val="center"/>
        <w:rPr>
          <w:rFonts w:ascii="Times New Roman" w:eastAsia="Calibri" w:hAnsi="Times New Roman" w:cs="Times New Roman"/>
          <w:b/>
          <w:bCs/>
          <w:sz w:val="24"/>
          <w:szCs w:val="24"/>
          <w:lang w:val="bg-BG" w:eastAsia="bg-BG"/>
        </w:rPr>
      </w:pPr>
    </w:p>
    <w:p w:rsidR="00C303EF" w:rsidRDefault="00C303EF" w:rsidP="00C56898">
      <w:pPr>
        <w:tabs>
          <w:tab w:val="left" w:pos="-720"/>
        </w:tabs>
        <w:spacing w:after="0" w:line="360" w:lineRule="auto"/>
        <w:jc w:val="center"/>
        <w:rPr>
          <w:rFonts w:ascii="Times New Roman" w:eastAsia="Calibri" w:hAnsi="Times New Roman" w:cs="Times New Roman"/>
          <w:b/>
          <w:bCs/>
          <w:sz w:val="24"/>
          <w:szCs w:val="24"/>
          <w:lang w:val="bg-BG" w:eastAsia="bg-BG"/>
        </w:rPr>
      </w:pPr>
    </w:p>
    <w:p w:rsidR="00C303EF" w:rsidRDefault="00C303EF" w:rsidP="00C56898">
      <w:pPr>
        <w:tabs>
          <w:tab w:val="left" w:pos="-720"/>
        </w:tabs>
        <w:spacing w:after="0" w:line="360" w:lineRule="auto"/>
        <w:jc w:val="center"/>
        <w:rPr>
          <w:rFonts w:ascii="Times New Roman" w:eastAsia="Calibri" w:hAnsi="Times New Roman" w:cs="Times New Roman"/>
          <w:b/>
          <w:bCs/>
          <w:sz w:val="24"/>
          <w:szCs w:val="24"/>
          <w:lang w:val="bg-BG" w:eastAsia="bg-BG"/>
        </w:rPr>
      </w:pPr>
    </w:p>
    <w:p w:rsidR="00C303EF" w:rsidRPr="00DF08CB" w:rsidRDefault="00C303EF" w:rsidP="00C56898">
      <w:pPr>
        <w:tabs>
          <w:tab w:val="left" w:pos="-720"/>
        </w:tabs>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tabs>
          <w:tab w:val="left" w:pos="-720"/>
        </w:tabs>
        <w:spacing w:after="0" w:line="360" w:lineRule="auto"/>
        <w:jc w:val="center"/>
        <w:rPr>
          <w:rFonts w:ascii="Times New Roman" w:eastAsia="Calibri" w:hAnsi="Times New Roman" w:cs="Times New Roman"/>
          <w:b/>
          <w:bCs/>
          <w:sz w:val="24"/>
          <w:szCs w:val="24"/>
          <w:lang w:val="bg-BG" w:eastAsia="bg-BG"/>
        </w:rPr>
      </w:pPr>
    </w:p>
    <w:p w:rsidR="00DF08CB" w:rsidRDefault="00DF08CB" w:rsidP="00C56898">
      <w:pPr>
        <w:tabs>
          <w:tab w:val="left" w:pos="-720"/>
        </w:tabs>
        <w:spacing w:after="0" w:line="360" w:lineRule="auto"/>
        <w:jc w:val="center"/>
        <w:rPr>
          <w:rFonts w:ascii="Times New Roman" w:eastAsia="Calibri" w:hAnsi="Times New Roman" w:cs="Times New Roman"/>
          <w:b/>
          <w:bCs/>
          <w:sz w:val="24"/>
          <w:szCs w:val="24"/>
          <w:lang w:val="en-US" w:eastAsia="bg-BG"/>
        </w:rPr>
      </w:pPr>
    </w:p>
    <w:p w:rsidR="00600A4F" w:rsidRDefault="00600A4F" w:rsidP="00C56898">
      <w:pPr>
        <w:tabs>
          <w:tab w:val="left" w:pos="-720"/>
        </w:tabs>
        <w:spacing w:after="0" w:line="360" w:lineRule="auto"/>
        <w:jc w:val="center"/>
        <w:rPr>
          <w:rFonts w:ascii="Times New Roman" w:eastAsia="Calibri" w:hAnsi="Times New Roman" w:cs="Times New Roman"/>
          <w:b/>
          <w:bCs/>
          <w:sz w:val="24"/>
          <w:szCs w:val="24"/>
          <w:lang w:val="en-US" w:eastAsia="bg-BG"/>
        </w:rPr>
      </w:pPr>
    </w:p>
    <w:p w:rsidR="00600A4F" w:rsidRPr="00600A4F" w:rsidRDefault="00600A4F" w:rsidP="00C56898">
      <w:pPr>
        <w:tabs>
          <w:tab w:val="left" w:pos="-720"/>
        </w:tabs>
        <w:spacing w:after="0" w:line="360" w:lineRule="auto"/>
        <w:jc w:val="center"/>
        <w:rPr>
          <w:rFonts w:ascii="Times New Roman" w:eastAsia="Calibri" w:hAnsi="Times New Roman" w:cs="Times New Roman"/>
          <w:b/>
          <w:bCs/>
          <w:sz w:val="24"/>
          <w:szCs w:val="24"/>
          <w:lang w:val="en-US" w:eastAsia="bg-BG"/>
        </w:rPr>
      </w:pPr>
    </w:p>
    <w:p w:rsidR="00DF08CB" w:rsidRPr="00DF08CB" w:rsidRDefault="00DF08CB" w:rsidP="00C56898">
      <w:pPr>
        <w:tabs>
          <w:tab w:val="left" w:pos="-720"/>
        </w:tabs>
        <w:spacing w:after="0" w:line="360" w:lineRule="auto"/>
        <w:jc w:val="center"/>
        <w:rPr>
          <w:rFonts w:ascii="Times New Roman" w:eastAsia="Calibri" w:hAnsi="Times New Roman" w:cs="Times New Roman"/>
          <w:b/>
          <w:bCs/>
          <w:sz w:val="24"/>
          <w:szCs w:val="24"/>
          <w:lang w:val="en-US" w:eastAsia="bg-BG"/>
        </w:rPr>
      </w:pPr>
      <w:r w:rsidRPr="00DF08CB">
        <w:rPr>
          <w:rFonts w:ascii="Times New Roman" w:eastAsia="Calibri" w:hAnsi="Times New Roman" w:cs="Times New Roman"/>
          <w:b/>
          <w:bCs/>
          <w:sz w:val="24"/>
          <w:szCs w:val="24"/>
          <w:lang w:val="bg-BG" w:eastAsia="bg-BG"/>
        </w:rPr>
        <w:t>У   К    А   З   А   Н   И   Я</w:t>
      </w:r>
    </w:p>
    <w:p w:rsidR="00DF08CB" w:rsidRPr="00DF08CB" w:rsidRDefault="00DF08CB" w:rsidP="00C56898">
      <w:pPr>
        <w:tabs>
          <w:tab w:val="left" w:pos="-720"/>
        </w:tabs>
        <w:spacing w:after="0" w:line="360" w:lineRule="auto"/>
        <w:jc w:val="center"/>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КЪМ УЧАСТНИЦИТЕ ЗА РЕДА И УСЛОВИЯТА ЗА УЧАСТИЕ В ОТКРИТА ПРОЦЕДУРА ЗА ВЪЗЛАГАНЕ НА ОБЩЕСТВЕНА ПОРЪЧКА С ПРЕДМЕТ:</w:t>
      </w:r>
    </w:p>
    <w:p w:rsidR="00DF08CB" w:rsidRPr="00DF08CB" w:rsidRDefault="00DF08CB" w:rsidP="00C56898">
      <w:pPr>
        <w:tabs>
          <w:tab w:val="left" w:pos="-720"/>
        </w:tabs>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i/>
          <w:iCs/>
          <w:sz w:val="24"/>
          <w:szCs w:val="24"/>
          <w:lang w:val="bg-BG" w:eastAsia="bg-BG"/>
        </w:rPr>
      </w:pPr>
    </w:p>
    <w:p w:rsidR="00DF08CB" w:rsidRPr="00DF08CB" w:rsidRDefault="00C303EF" w:rsidP="00C56898">
      <w:pPr>
        <w:spacing w:after="0" w:line="360" w:lineRule="auto"/>
        <w:jc w:val="center"/>
        <w:rPr>
          <w:rFonts w:ascii="Times New Roman" w:eastAsia="Calibri" w:hAnsi="Times New Roman" w:cs="Times New Roman"/>
          <w:b/>
          <w:bCs/>
          <w:sz w:val="24"/>
          <w:szCs w:val="24"/>
          <w:lang w:val="bg-BG" w:eastAsia="bg-BG"/>
        </w:rPr>
      </w:pPr>
      <w:r w:rsidRPr="00C303EF">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w:t>
      </w:r>
      <w:r>
        <w:rPr>
          <w:rFonts w:ascii="Times New Roman" w:eastAsia="Calibri" w:hAnsi="Times New Roman" w:cs="Times New Roman"/>
          <w:b/>
          <w:bCs/>
          <w:i/>
          <w:iCs/>
          <w:sz w:val="24"/>
          <w:szCs w:val="24"/>
          <w:lang w:val="bg-BG" w:eastAsia="bg-BG"/>
        </w:rPr>
        <w:t xml:space="preserve"> В ГР. ПЕРНИК</w:t>
      </w:r>
      <w:r w:rsidRPr="00C303EF">
        <w:rPr>
          <w:rFonts w:ascii="Times New Roman" w:eastAsia="Calibri" w:hAnsi="Times New Roman" w:cs="Times New Roman"/>
          <w:b/>
          <w:bCs/>
          <w:i/>
          <w:iCs/>
          <w:sz w:val="24"/>
          <w:szCs w:val="24"/>
          <w:lang w:val="bg-BG" w:eastAsia="bg-BG"/>
        </w:rPr>
        <w:t>“</w:t>
      </w:r>
      <w:r w:rsidR="00DF08CB" w:rsidRPr="00DF08CB">
        <w:rPr>
          <w:rFonts w:ascii="Times New Roman" w:eastAsia="Calibri" w:hAnsi="Times New Roman" w:cs="Times New Roman"/>
          <w:b/>
          <w:bCs/>
          <w:i/>
          <w:iCs/>
          <w:sz w:val="24"/>
          <w:szCs w:val="24"/>
          <w:lang w:val="bg-BG" w:eastAsia="bg-BG"/>
        </w:rPr>
        <w:t xml:space="preserve"> </w:t>
      </w:r>
    </w:p>
    <w:p w:rsidR="00DF08CB" w:rsidRDefault="00DF08CB" w:rsidP="00C56898">
      <w:pPr>
        <w:tabs>
          <w:tab w:val="right" w:leader="dot" w:pos="9016"/>
        </w:tabs>
        <w:spacing w:line="360" w:lineRule="auto"/>
        <w:rPr>
          <w:rFonts w:ascii="Calibri" w:eastAsia="Calibri" w:hAnsi="Calibri" w:cs="Times New Roman"/>
          <w:b/>
          <w:bCs/>
          <w:caps/>
          <w:sz w:val="24"/>
          <w:szCs w:val="24"/>
          <w:lang w:val="en-US"/>
        </w:rPr>
      </w:pPr>
    </w:p>
    <w:p w:rsidR="00600A4F" w:rsidRDefault="00600A4F" w:rsidP="00C56898">
      <w:pPr>
        <w:tabs>
          <w:tab w:val="right" w:leader="dot" w:pos="9016"/>
        </w:tabs>
        <w:spacing w:line="360" w:lineRule="auto"/>
        <w:rPr>
          <w:rFonts w:ascii="Calibri" w:eastAsia="Calibri" w:hAnsi="Calibri" w:cs="Times New Roman"/>
          <w:b/>
          <w:bCs/>
          <w:caps/>
          <w:sz w:val="24"/>
          <w:szCs w:val="24"/>
          <w:lang w:val="en-US"/>
        </w:rPr>
      </w:pPr>
    </w:p>
    <w:p w:rsidR="00600A4F" w:rsidRDefault="00600A4F" w:rsidP="00C56898">
      <w:pPr>
        <w:tabs>
          <w:tab w:val="right" w:leader="dot" w:pos="9016"/>
        </w:tabs>
        <w:spacing w:line="360" w:lineRule="auto"/>
        <w:rPr>
          <w:rFonts w:ascii="Calibri" w:eastAsia="Calibri" w:hAnsi="Calibri" w:cs="Times New Roman"/>
          <w:b/>
          <w:bCs/>
          <w:caps/>
          <w:sz w:val="24"/>
          <w:szCs w:val="24"/>
          <w:lang w:val="en-US"/>
        </w:rPr>
      </w:pPr>
    </w:p>
    <w:p w:rsidR="00600A4F" w:rsidRDefault="00600A4F" w:rsidP="00C56898">
      <w:pPr>
        <w:tabs>
          <w:tab w:val="right" w:leader="dot" w:pos="9016"/>
        </w:tabs>
        <w:spacing w:line="360" w:lineRule="auto"/>
        <w:rPr>
          <w:rFonts w:ascii="Calibri" w:eastAsia="Calibri" w:hAnsi="Calibri" w:cs="Times New Roman"/>
          <w:b/>
          <w:bCs/>
          <w:caps/>
          <w:sz w:val="24"/>
          <w:szCs w:val="24"/>
          <w:lang w:val="en-US"/>
        </w:rPr>
      </w:pPr>
    </w:p>
    <w:p w:rsidR="00600A4F" w:rsidRDefault="00600A4F" w:rsidP="00C56898">
      <w:pPr>
        <w:tabs>
          <w:tab w:val="right" w:leader="dot" w:pos="9016"/>
        </w:tabs>
        <w:spacing w:line="360" w:lineRule="auto"/>
        <w:rPr>
          <w:rFonts w:ascii="Calibri" w:eastAsia="Calibri" w:hAnsi="Calibri" w:cs="Times New Roman"/>
          <w:b/>
          <w:bCs/>
          <w:caps/>
          <w:sz w:val="24"/>
          <w:szCs w:val="24"/>
          <w:lang w:val="en-US"/>
        </w:rPr>
      </w:pPr>
    </w:p>
    <w:p w:rsidR="00600A4F" w:rsidRDefault="00600A4F" w:rsidP="00C56898">
      <w:pPr>
        <w:tabs>
          <w:tab w:val="right" w:leader="dot" w:pos="9016"/>
        </w:tabs>
        <w:spacing w:line="360" w:lineRule="auto"/>
        <w:rPr>
          <w:rFonts w:ascii="Calibri" w:eastAsia="Calibri" w:hAnsi="Calibri" w:cs="Times New Roman"/>
          <w:b/>
          <w:bCs/>
          <w:caps/>
          <w:sz w:val="24"/>
          <w:szCs w:val="24"/>
          <w:lang w:val="en-US"/>
        </w:rPr>
      </w:pPr>
    </w:p>
    <w:p w:rsidR="00600A4F" w:rsidRDefault="00600A4F" w:rsidP="00C56898">
      <w:pPr>
        <w:tabs>
          <w:tab w:val="right" w:leader="dot" w:pos="9016"/>
        </w:tabs>
        <w:spacing w:line="360" w:lineRule="auto"/>
        <w:rPr>
          <w:rFonts w:ascii="Calibri" w:eastAsia="Calibri" w:hAnsi="Calibri" w:cs="Times New Roman"/>
          <w:b/>
          <w:bCs/>
          <w:caps/>
          <w:sz w:val="24"/>
          <w:szCs w:val="24"/>
          <w:lang w:val="en-US"/>
        </w:rPr>
      </w:pPr>
    </w:p>
    <w:p w:rsidR="00600A4F" w:rsidRDefault="00600A4F" w:rsidP="00C56898">
      <w:pPr>
        <w:tabs>
          <w:tab w:val="right" w:leader="dot" w:pos="9016"/>
        </w:tabs>
        <w:spacing w:line="360" w:lineRule="auto"/>
        <w:rPr>
          <w:rFonts w:ascii="Calibri" w:eastAsia="Calibri" w:hAnsi="Calibri" w:cs="Times New Roman"/>
          <w:b/>
          <w:bCs/>
          <w:caps/>
          <w:sz w:val="24"/>
          <w:szCs w:val="24"/>
          <w:lang w:val="en-US"/>
        </w:rPr>
      </w:pPr>
    </w:p>
    <w:p w:rsidR="00DF08CB" w:rsidRPr="00330C72" w:rsidRDefault="00DF08CB" w:rsidP="00C56898">
      <w:pPr>
        <w:pStyle w:val="1"/>
        <w:spacing w:line="360" w:lineRule="auto"/>
        <w:jc w:val="left"/>
      </w:pPr>
      <w:r w:rsidRPr="00330C72">
        <w:lastRenderedPageBreak/>
        <w:t>СЪДЪРЖАНИЕ:</w:t>
      </w:r>
    </w:p>
    <w:p w:rsid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ЧАСТ   І</w:t>
      </w:r>
      <w:r w:rsidRPr="00DF08CB">
        <w:rPr>
          <w:rFonts w:ascii="Times New Roman" w:eastAsia="Calibri" w:hAnsi="Times New Roman" w:cs="Times New Roman"/>
          <w:sz w:val="24"/>
          <w:szCs w:val="24"/>
          <w:lang w:val="bg-BG"/>
        </w:rPr>
        <w:tab/>
      </w:r>
    </w:p>
    <w:p w:rsidR="00867C1E" w:rsidRDefault="00867C1E" w:rsidP="00C56898">
      <w:pPr>
        <w:spacing w:line="36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 РЕШЕНИЕ ЗА ОТКРИВАНЕ НА ОБЩЕСТВЕНА ПОРЪЧКА</w:t>
      </w:r>
    </w:p>
    <w:p w:rsidR="00867C1E" w:rsidRPr="00DF08CB" w:rsidRDefault="00867C1E" w:rsidP="00C56898">
      <w:pPr>
        <w:spacing w:line="36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 ОБЯВЛЕНИЕ ЗА ОБЩЕСТВЕНА ПОРЪЧКА</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ЧАСТ   ІІ</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ГЛАВА   І</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УКАЗАНИЯ ЗА УЧАСТИЕ В ОБЩЕСТВЕНАТА ПОРЪЧКА</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РАЗДЕЛ І. ОБЩА ИНФОРМАЦИЯ</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РАЗДЕЛ ІІ. ПЪЛНО ОПИСАНИЕ НА ПРЕДМЕТА НА ПОРЪЧКАТА</w:t>
      </w:r>
      <w:r w:rsidRPr="00DF08CB">
        <w:rPr>
          <w:rFonts w:ascii="Times New Roman" w:eastAsia="Calibri" w:hAnsi="Times New Roman" w:cs="Times New Roman"/>
          <w:sz w:val="24"/>
          <w:szCs w:val="24"/>
          <w:lang w:val="bg-BG"/>
        </w:rPr>
        <w:tab/>
      </w:r>
    </w:p>
    <w:p w:rsidR="00867C1E" w:rsidRDefault="00867C1E" w:rsidP="00C56898">
      <w:pPr>
        <w:spacing w:line="36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 ОБЕКТ И ПРЕДМЕТ НА НАСТОЯЩАТА ОБЩЕСТВЕНА ПОРЪЧКА</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2. СТОЙНОСТ НА ОБЩЕСТВЕНАТА ПОРЪЧКА :</w:t>
      </w:r>
      <w:r w:rsidRPr="00DF08CB">
        <w:rPr>
          <w:rFonts w:ascii="Times New Roman" w:eastAsia="Calibri" w:hAnsi="Times New Roman" w:cs="Times New Roman"/>
          <w:sz w:val="24"/>
          <w:szCs w:val="24"/>
          <w:lang w:val="bg-BG"/>
        </w:rPr>
        <w:tab/>
      </w:r>
    </w:p>
    <w:p w:rsidR="00DF08CB" w:rsidRPr="00DF08CB" w:rsidRDefault="00867C1E" w:rsidP="00C56898">
      <w:pPr>
        <w:spacing w:line="36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3. </w:t>
      </w:r>
      <w:r w:rsidR="00DF08CB" w:rsidRPr="00DF08CB">
        <w:rPr>
          <w:rFonts w:ascii="Times New Roman" w:eastAsia="Calibri" w:hAnsi="Times New Roman" w:cs="Times New Roman"/>
          <w:sz w:val="24"/>
          <w:szCs w:val="24"/>
          <w:lang w:val="bg-BG"/>
        </w:rPr>
        <w:t>. ПРОГНОЗЕН СРОК ЗА ИЗПЪЛНЕНИЕ НА ПОРЪЧКАТА.</w:t>
      </w:r>
      <w:r w:rsidR="00DF08CB"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РАЗДЕЛ ІІI</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ИЗИСКВАНИЯ КЪМ УЧАСТНИЦИТЕ</w:t>
      </w:r>
      <w:r w:rsidRPr="00DF08CB">
        <w:rPr>
          <w:rFonts w:ascii="Times New Roman" w:eastAsia="Calibri" w:hAnsi="Times New Roman" w:cs="Times New Roman"/>
          <w:sz w:val="24"/>
          <w:szCs w:val="24"/>
          <w:lang w:val="bg-BG"/>
        </w:rPr>
        <w:tab/>
      </w:r>
    </w:p>
    <w:p w:rsidR="00867C1E" w:rsidRDefault="00867C1E" w:rsidP="00C56898">
      <w:pPr>
        <w:spacing w:line="36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 ОБЩИ ИЗИСКВАНИЯ КЪМ УЧАСТНИЦИТЕ</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2. СПЕЦИФИЧНИ ИЗИСКВАНИЯ КЪМ УЧАСТНИЦИТЕ</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РАЗДЕЛ ІV</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ИЗИСКВАНИЯ КЪМ СЪДЪРЖАНИЕТО И ОБХВАТА НА ОФЕРТАТА</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1. ПОДГОТОВКА НА ОФЕРТАТА. ОБЩИ ПОЛОЖЕНИЯ</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2. ИЗИСКВАНИЯ ПРИ ИЗГОТВЯНЕ И ПРЕДСТАВЯНЕ НА ОФЕРТИТЕ</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3. СЪДЪРЖАНИЕ НА ОФЕРТАТА</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РАЗДЕЛ V</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УСЛОВИЯ И РАЗМЕР НА ГАРАНЦИЯТА ЗА УЧАСТИЕ И ГАРАНЦИЯТА ЗА ИЗПЪЛНЕНИЕ</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РАЗДЕЛ VI</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ДОКУМЕНТАЦИЯ ЗА УЧАСТИЕ</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 xml:space="preserve">РАЗДЕЛ </w:t>
      </w:r>
      <w:smartTag w:uri="urn:schemas-microsoft-com:office:smarttags" w:element="stockticker">
        <w:r w:rsidRPr="00DF08CB">
          <w:rPr>
            <w:rFonts w:ascii="Times New Roman" w:eastAsia="Calibri" w:hAnsi="Times New Roman" w:cs="Times New Roman"/>
            <w:sz w:val="24"/>
            <w:szCs w:val="24"/>
            <w:lang w:val="bg-BG"/>
          </w:rPr>
          <w:t>VII</w:t>
        </w:r>
      </w:smartTag>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КОМУНИКАЦИЯ МЕЖДУ ВЪЗЛОЖИТЕЛЯ И УЧАСТНИЦИТЕ</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РАЗДЕЛ VІІI</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ПРОВЕЖДАНЕ НА ПРОЦЕДУРАТА</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РАЗДЕЛ IX</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СКЛЮЧВАНЕ НА ДОГОВОР</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ГЛАВА  ІІ</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ТЕХНИЧЕСКА СПЕЦИФИКАЦИЯ</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ГЛАВА  ІІІ. МЕТОДИКА ЗА ОПРЕДЕЛЯНЕ НА КОМПЛЕКСНАТА ОЦЕНКА НА ОФЕРТИТЕ</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ГЛАВА  ІV. ОБРАЗЦИ НА ДОКУМЕНТИ ЗА УЧАСТИЕ В ПРОЦЕДУРАТА</w:t>
      </w:r>
      <w:r w:rsidRPr="00DF08CB">
        <w:rPr>
          <w:rFonts w:ascii="Times New Roman" w:eastAsia="Calibri" w:hAnsi="Times New Roman" w:cs="Times New Roman"/>
          <w:sz w:val="24"/>
          <w:szCs w:val="24"/>
          <w:lang w:val="bg-BG"/>
        </w:rPr>
        <w:tab/>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ОБРАЗЕЦ – Списък на документите съдържащи се в офертата</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ОБРАЗЕЦ– Представяне на участника</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ОБРАЗЕЦ– Декларация по чл.47, ал. 9 от ЗОП</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ОБРАЗЕЦ–Декларация за липса на свързаност с друг участник или кандидат в съответствие с чл. 55, ал. 7 от ЗОП, както и за липса на обстоятелство по чл. 8, ал. 8, т. 2 от ЗОП;</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 xml:space="preserve">ОБРАЗЕЦ– Декларация 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867C1E" w:rsidRPr="00DF08CB" w:rsidRDefault="00867C1E" w:rsidP="00867C1E">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ОБРАЗЕЦ– Декларация - списък на експертите, които участника ще използва за изпълнение на договора</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ОБРАЗЕЦ– Декларация - списък на строителството, сходно с предмета на поръчката</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ОБРАЗЕЦ –  Декларация по чл. 56, ал. 1, т. 11 от ЗОП</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ОБРАЗЕЦ– Декларация за приемане на условията в проекта на договор по чл. 56, ал. 1, т. 12 от ЗОП</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 xml:space="preserve">ОБРАЗЕЦ– Техническо предложение за изпълнение на поръчката </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 xml:space="preserve">ОБРАЗЕЦ– Ценово предложение. </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ОБРАЗЕЦ – Проект на Договор</w:t>
      </w:r>
    </w:p>
    <w:p w:rsidR="00DF08CB" w:rsidRPr="00DF08CB" w:rsidRDefault="00DF08CB" w:rsidP="00C56898">
      <w:pPr>
        <w:tabs>
          <w:tab w:val="left" w:pos="285"/>
        </w:tabs>
        <w:spacing w:after="0" w:line="360" w:lineRule="auto"/>
        <w:jc w:val="both"/>
        <w:rPr>
          <w:rFonts w:ascii="Times New Roman" w:eastAsia="Calibri" w:hAnsi="Times New Roman" w:cs="Times New Roman"/>
          <w:b/>
          <w:bCs/>
          <w:color w:val="000000"/>
          <w:sz w:val="24"/>
          <w:szCs w:val="24"/>
          <w:lang w:val="bg-BG" w:eastAsia="bg-BG"/>
        </w:rPr>
      </w:pPr>
      <w:r w:rsidRPr="00DF08CB">
        <w:rPr>
          <w:rFonts w:ascii="Times New Roman" w:eastAsia="Calibri" w:hAnsi="Times New Roman" w:cs="Times New Roman"/>
          <w:b/>
          <w:bCs/>
          <w:color w:val="000000"/>
          <w:sz w:val="24"/>
          <w:szCs w:val="24"/>
          <w:lang w:val="bg-BG" w:eastAsia="bg-BG"/>
        </w:rPr>
        <w:br w:type="page"/>
      </w:r>
    </w:p>
    <w:p w:rsidR="00DF08CB" w:rsidRDefault="00DF08CB" w:rsidP="00A26C8A">
      <w:pPr>
        <w:pStyle w:val="1"/>
        <w:spacing w:line="360" w:lineRule="auto"/>
        <w:rPr>
          <w:lang w:val="en-US"/>
        </w:rPr>
      </w:pPr>
      <w:bookmarkStart w:id="1" w:name="_Toc426990063"/>
      <w:r w:rsidRPr="00DF08CB">
        <w:t>ЧАСТ  І</w:t>
      </w:r>
      <w:bookmarkEnd w:id="1"/>
    </w:p>
    <w:p w:rsidR="002435E9" w:rsidRPr="00A26C8A" w:rsidRDefault="002435E9" w:rsidP="00A26C8A">
      <w:pPr>
        <w:spacing w:line="360" w:lineRule="auto"/>
        <w:rPr>
          <w:lang w:val="en-US"/>
        </w:rPr>
      </w:pPr>
    </w:p>
    <w:p w:rsidR="00DF08CB" w:rsidRPr="00A26C8A" w:rsidRDefault="00DF08CB" w:rsidP="00A26C8A">
      <w:pPr>
        <w:pStyle w:val="2"/>
        <w:spacing w:line="360" w:lineRule="auto"/>
        <w:jc w:val="both"/>
      </w:pPr>
      <w:r w:rsidRPr="002435E9">
        <w:t>1. Решение за откриване на обществена поръчка.</w:t>
      </w:r>
    </w:p>
    <w:p w:rsidR="00DF08CB" w:rsidRPr="00DF08CB" w:rsidRDefault="00DF08CB" w:rsidP="00A26C8A">
      <w:pPr>
        <w:pStyle w:val="2"/>
        <w:spacing w:line="360" w:lineRule="auto"/>
        <w:jc w:val="both"/>
        <w:rPr>
          <w:lang w:val="en-US"/>
        </w:rPr>
      </w:pPr>
      <w:r w:rsidRPr="00DF08CB">
        <w:t>2. Обявление за обществена поръчка.</w:t>
      </w:r>
    </w:p>
    <w:p w:rsidR="00DF08CB" w:rsidRPr="00DF08CB" w:rsidRDefault="00DF08CB" w:rsidP="00C56898">
      <w:pPr>
        <w:tabs>
          <w:tab w:val="left" w:pos="90"/>
        </w:tabs>
        <w:spacing w:after="0" w:line="360" w:lineRule="auto"/>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sz w:val="24"/>
          <w:szCs w:val="24"/>
          <w:lang w:val="bg-BG" w:eastAsia="bg-BG"/>
        </w:rPr>
        <w:br w:type="page"/>
      </w:r>
    </w:p>
    <w:p w:rsidR="00330C72" w:rsidRPr="00DF08CB" w:rsidRDefault="00330C72" w:rsidP="00C56898">
      <w:pPr>
        <w:pStyle w:val="1"/>
        <w:spacing w:line="360" w:lineRule="auto"/>
      </w:pPr>
      <w:bookmarkStart w:id="2" w:name="_Toc426990064"/>
      <w:bookmarkStart w:id="3" w:name="_Toc426990065"/>
      <w:r w:rsidRPr="00DF08CB">
        <w:t>ЧАСТ   ІІ</w:t>
      </w:r>
      <w:bookmarkEnd w:id="2"/>
    </w:p>
    <w:p w:rsidR="00DF08CB" w:rsidRPr="00DF08CB" w:rsidRDefault="00CE1450" w:rsidP="00DC522A">
      <w:pPr>
        <w:pStyle w:val="3"/>
        <w:spacing w:line="360" w:lineRule="auto"/>
      </w:pPr>
      <w:r>
        <w:t xml:space="preserve">ГЛАВА </w:t>
      </w:r>
      <w:r w:rsidR="00DF08CB" w:rsidRPr="00E46EE5">
        <w:t>І</w:t>
      </w:r>
      <w:bookmarkStart w:id="4" w:name="_Toc426990066"/>
      <w:bookmarkEnd w:id="3"/>
      <w:r w:rsidR="00DC522A">
        <w:t xml:space="preserve">: </w:t>
      </w:r>
      <w:r w:rsidR="00DF08CB" w:rsidRPr="00DF08CB">
        <w:t>УКАЗАНИЯ ЗА УЧАСТИЕ В ОБЩЕСТВЕНАТА ПОРЪЧКА</w:t>
      </w:r>
      <w:bookmarkEnd w:id="4"/>
    </w:p>
    <w:p w:rsidR="00DF08CB" w:rsidRPr="00DF08CB" w:rsidRDefault="00DF08CB" w:rsidP="00C56898">
      <w:pPr>
        <w:spacing w:after="0" w:line="360" w:lineRule="auto"/>
        <w:ind w:firstLine="600"/>
        <w:jc w:val="center"/>
        <w:rPr>
          <w:rFonts w:ascii="Times New Roman" w:eastAsia="Calibri" w:hAnsi="Times New Roman" w:cs="Times New Roman"/>
          <w:b/>
          <w:bCs/>
          <w:caps/>
          <w:sz w:val="24"/>
          <w:szCs w:val="24"/>
          <w:lang w:val="bg-BG" w:eastAsia="bg-BG"/>
        </w:rPr>
      </w:pPr>
    </w:p>
    <w:p w:rsidR="00DF08CB" w:rsidRPr="00E46EE5" w:rsidRDefault="00DF08CB" w:rsidP="00A26C8A">
      <w:pPr>
        <w:pStyle w:val="3"/>
        <w:spacing w:line="360" w:lineRule="auto"/>
        <w:ind w:firstLine="0"/>
      </w:pPr>
      <w:bookmarkStart w:id="5" w:name="_Toc426990067"/>
      <w:r w:rsidRPr="00E46EE5">
        <w:t>РАЗДЕЛ І. ОБЩА ИНФОРМАЦИЯ</w:t>
      </w:r>
      <w:bookmarkEnd w:id="5"/>
    </w:p>
    <w:p w:rsidR="00DF08CB" w:rsidRPr="00DF08CB" w:rsidRDefault="00DF08CB" w:rsidP="00C56898">
      <w:pPr>
        <w:spacing w:after="0" w:line="360" w:lineRule="auto"/>
        <w:ind w:firstLine="570"/>
        <w:jc w:val="both"/>
        <w:rPr>
          <w:rFonts w:ascii="Times New Roman" w:eastAsia="Calibri" w:hAnsi="Times New Roman" w:cs="Times New Roman"/>
          <w:b/>
          <w:bCs/>
          <w:sz w:val="24"/>
          <w:szCs w:val="24"/>
          <w:lang w:val="bg-BG" w:eastAsia="bg-BG"/>
        </w:rPr>
      </w:pPr>
    </w:p>
    <w:p w:rsidR="00DF08CB" w:rsidRPr="00E46EE5" w:rsidRDefault="00DF08CB" w:rsidP="00C56898">
      <w:pPr>
        <w:pStyle w:val="4"/>
        <w:spacing w:line="360" w:lineRule="auto"/>
      </w:pPr>
      <w:r w:rsidRPr="00E46EE5">
        <w:t>1. ВЪЗЛОЖИТЕЛ</w:t>
      </w:r>
    </w:p>
    <w:p w:rsidR="00DF08CB" w:rsidRPr="00DF08CB" w:rsidRDefault="00DF08CB" w:rsidP="00C56898">
      <w:pPr>
        <w:spacing w:after="0" w:line="360" w:lineRule="auto"/>
        <w:rPr>
          <w:rFonts w:ascii="Times New Roman" w:eastAsia="Calibri" w:hAnsi="Times New Roman" w:cs="Times New Roman"/>
          <w:sz w:val="24"/>
          <w:szCs w:val="24"/>
          <w:lang w:val="bg-BG" w:eastAsia="bg-BG"/>
        </w:rPr>
      </w:pPr>
    </w:p>
    <w:p w:rsidR="00DF08CB" w:rsidRPr="00DF08CB" w:rsidRDefault="00DF08CB" w:rsidP="00C56898">
      <w:pPr>
        <w:tabs>
          <w:tab w:val="left" w:pos="360"/>
          <w:tab w:val="left" w:pos="720"/>
        </w:tabs>
        <w:spacing w:after="0" w:line="360" w:lineRule="auto"/>
        <w:ind w:right="23"/>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ab/>
      </w:r>
      <w:r w:rsidRPr="00DF08CB">
        <w:rPr>
          <w:rFonts w:ascii="Times New Roman" w:eastAsia="Calibri" w:hAnsi="Times New Roman" w:cs="Times New Roman"/>
          <w:sz w:val="24"/>
          <w:szCs w:val="24"/>
          <w:lang w:val="bg-BG" w:eastAsia="bg-BG"/>
        </w:rPr>
        <w:tab/>
        <w:t>Възложител на настоящата процедура за избор на изпълнител на обществена поръчка, възлагана по реда на Закона за обществените поръчки (ЗОП), е Община Перник с адрес: гр. Перник - 2300, Община Перник, пл. Св. Иван Рилски № 1А, тел.: 076 684273, факс: 076 684273, интернет адрес: http://</w:t>
      </w:r>
      <w:r w:rsidRPr="00DF08CB">
        <w:rPr>
          <w:rFonts w:ascii="Calibri" w:eastAsia="Calibri" w:hAnsi="Calibri" w:cs="Calibri"/>
        </w:rPr>
        <w:t xml:space="preserve"> </w:t>
      </w:r>
      <w:r w:rsidRPr="00DF08CB">
        <w:rPr>
          <w:rFonts w:ascii="Times New Roman" w:eastAsia="Calibri" w:hAnsi="Times New Roman" w:cs="Times New Roman"/>
          <w:sz w:val="24"/>
          <w:szCs w:val="24"/>
          <w:lang w:val="bg-BG" w:eastAsia="bg-BG"/>
        </w:rPr>
        <w:t>www.pernik.bg., Раздел „Профил на купувача”.</w:t>
      </w:r>
    </w:p>
    <w:p w:rsidR="00DF08CB" w:rsidRPr="00DF08CB" w:rsidRDefault="00DF08CB" w:rsidP="00C56898">
      <w:pPr>
        <w:tabs>
          <w:tab w:val="left" w:pos="360"/>
          <w:tab w:val="left" w:pos="720"/>
        </w:tabs>
        <w:spacing w:after="0" w:line="360" w:lineRule="auto"/>
        <w:ind w:right="23"/>
        <w:jc w:val="both"/>
        <w:rPr>
          <w:rFonts w:ascii="Times New Roman" w:eastAsia="Calibri" w:hAnsi="Times New Roman" w:cs="Times New Roman"/>
          <w:sz w:val="24"/>
          <w:szCs w:val="24"/>
          <w:lang w:val="en-US" w:eastAsia="bg-BG"/>
        </w:rPr>
      </w:pPr>
      <w:r w:rsidRPr="00DF08CB">
        <w:rPr>
          <w:rFonts w:ascii="Times New Roman" w:eastAsia="Calibri" w:hAnsi="Times New Roman" w:cs="Times New Roman"/>
          <w:sz w:val="24"/>
          <w:szCs w:val="24"/>
          <w:lang w:val="bg-BG" w:eastAsia="bg-BG"/>
        </w:rPr>
        <w:t>Община Перник е Възложител по смисъла на чл. 7, ал. 1 от ЗОП и като такава има задължението при възлагането на обществени поръчки стриктно да спазва разпоредбите на Закона за обществените поръчки и подзаконовите нормативни актове по прилагането му.</w:t>
      </w:r>
    </w:p>
    <w:p w:rsidR="00DF08CB" w:rsidRPr="00DF08CB" w:rsidRDefault="00DF08CB" w:rsidP="00C56898">
      <w:pPr>
        <w:pStyle w:val="4"/>
        <w:spacing w:line="360" w:lineRule="auto"/>
      </w:pPr>
      <w:r w:rsidRPr="00DF08CB">
        <w:t>2. ПРАВНО ОСНОВАНИЕ ЗА ОТКРИВАНЕ НА ПРОЦЕДУРАТА</w:t>
      </w:r>
    </w:p>
    <w:p w:rsidR="00DF08CB" w:rsidRPr="00DF08CB" w:rsidRDefault="00DF08CB" w:rsidP="00C56898">
      <w:pPr>
        <w:spacing w:after="0" w:line="360" w:lineRule="auto"/>
        <w:ind w:right="138" w:firstLine="644"/>
        <w:jc w:val="both"/>
        <w:rPr>
          <w:rFonts w:ascii="Times New Roman" w:eastAsia="Calibri" w:hAnsi="Times New Roman" w:cs="Times New Roman"/>
          <w:sz w:val="24"/>
          <w:szCs w:val="24"/>
          <w:lang w:val="bg-BG" w:eastAsia="bg-BG"/>
        </w:rPr>
      </w:pPr>
    </w:p>
    <w:p w:rsidR="00DF08CB" w:rsidRPr="00DF08CB" w:rsidRDefault="00DF08CB" w:rsidP="00C56898">
      <w:pPr>
        <w:spacing w:after="0" w:line="360" w:lineRule="auto"/>
        <w:ind w:right="138" w:firstLine="570"/>
        <w:jc w:val="both"/>
        <w:rPr>
          <w:rFonts w:ascii="Times New Roman" w:eastAsia="Calibri" w:hAnsi="Times New Roman" w:cs="Times New Roman"/>
          <w:sz w:val="24"/>
          <w:szCs w:val="24"/>
          <w:lang w:val="en-US" w:eastAsia="bg-BG"/>
        </w:rPr>
      </w:pPr>
      <w:r w:rsidRPr="00DF08CB">
        <w:rPr>
          <w:rFonts w:ascii="Times New Roman" w:eastAsia="Calibri" w:hAnsi="Times New Roman" w:cs="Times New Roman"/>
          <w:sz w:val="24"/>
          <w:szCs w:val="24"/>
          <w:lang w:val="bg-BG" w:eastAsia="bg-BG"/>
        </w:rPr>
        <w:t>Възложителят обявява настоящата процедура за възлагане на обществена поръчка на основание чл. 16, ал. 1, ал. 4 и ал. 8, във връзка с глава пета от Закона за обществените поръчки (ЗОП).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w:t>
      </w:r>
    </w:p>
    <w:p w:rsidR="00DF08CB" w:rsidRPr="00DF08CB" w:rsidRDefault="00DF08CB" w:rsidP="00C56898">
      <w:pPr>
        <w:spacing w:after="0" w:line="360" w:lineRule="auto"/>
        <w:ind w:right="138" w:firstLine="570"/>
        <w:jc w:val="both"/>
        <w:rPr>
          <w:rFonts w:ascii="Times New Roman" w:eastAsia="Calibri" w:hAnsi="Times New Roman" w:cs="Times New Roman"/>
          <w:sz w:val="24"/>
          <w:szCs w:val="24"/>
          <w:lang w:val="en-US" w:eastAsia="bg-BG"/>
        </w:rPr>
      </w:pPr>
    </w:p>
    <w:p w:rsidR="00DF08CB" w:rsidRPr="00DF08CB" w:rsidRDefault="00DF08CB" w:rsidP="00C56898">
      <w:pPr>
        <w:pStyle w:val="4"/>
        <w:spacing w:line="360" w:lineRule="auto"/>
      </w:pPr>
      <w:r w:rsidRPr="00DF08CB">
        <w:t>3. МОТИВИ ЗА ИЗБОР НА ПРОЦЕДУРА ПО ВЪЗЛАГАНЕ НА ПОРЪЧКАТА</w:t>
      </w:r>
    </w:p>
    <w:p w:rsidR="00DF08CB" w:rsidRPr="00DF08CB" w:rsidRDefault="00DF08CB" w:rsidP="00C56898">
      <w:pPr>
        <w:spacing w:after="0" w:line="360" w:lineRule="auto"/>
        <w:ind w:firstLine="570"/>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color w:val="000000"/>
          <w:sz w:val="24"/>
          <w:szCs w:val="24"/>
          <w:lang w:val="bg-BG" w:eastAsia="bg-BG"/>
        </w:rPr>
        <w:t>Съобразно изготвения и одобрен бюджет по проект</w:t>
      </w:r>
      <w:r w:rsidRPr="00DF08CB">
        <w:rPr>
          <w:rFonts w:ascii="Times New Roman" w:eastAsia="Calibri" w:hAnsi="Times New Roman" w:cs="Times New Roman"/>
          <w:sz w:val="24"/>
          <w:szCs w:val="24"/>
          <w:lang w:val="bg-BG" w:eastAsia="bg-BG"/>
        </w:rPr>
        <w:t xml:space="preserve"> </w:t>
      </w:r>
      <w:r w:rsidR="00C303EF" w:rsidRPr="00C303EF">
        <w:rPr>
          <w:rFonts w:ascii="Times New Roman" w:eastAsia="Calibri" w:hAnsi="Times New Roman" w:cs="Times New Roman"/>
          <w:i/>
          <w:iCs/>
          <w:sz w:val="24"/>
          <w:szCs w:val="24"/>
          <w:lang w:val="bg-BG" w:eastAsia="bg-BG"/>
        </w:rPr>
        <w:t>“ИЗБОР НА ИЗПЪЛНИТЕЛ ЗА ИЗВЪРШВАНЕ НА СМР ЗА РЕКОНСТРУКЦИЯ И РЕХАБИЛИТАЦИЯ НА МОСТ НАД Р. СТРУМА ПРИ УЛ. СТРУМА В ГР. ПЕРНИК“</w:t>
      </w:r>
      <w:r w:rsidRPr="00DF08CB">
        <w:rPr>
          <w:rFonts w:ascii="Times New Roman" w:eastAsia="Calibri" w:hAnsi="Times New Roman" w:cs="Times New Roman"/>
          <w:i/>
          <w:iCs/>
          <w:sz w:val="24"/>
          <w:szCs w:val="24"/>
          <w:lang w:val="bg-BG" w:eastAsia="bg-BG"/>
        </w:rPr>
        <w:t xml:space="preserve">, </w:t>
      </w:r>
      <w:r w:rsidRPr="00DF08CB">
        <w:rPr>
          <w:rFonts w:ascii="Times New Roman" w:eastAsia="Calibri" w:hAnsi="Times New Roman" w:cs="Times New Roman"/>
          <w:color w:val="000000"/>
          <w:sz w:val="24"/>
          <w:szCs w:val="24"/>
          <w:lang w:val="bg-BG" w:eastAsia="bg-BG"/>
        </w:rPr>
        <w:t xml:space="preserve">максималният разполагаем </w:t>
      </w:r>
      <w:r w:rsidRPr="00DF08CB">
        <w:rPr>
          <w:rFonts w:ascii="Times New Roman" w:eastAsia="Calibri" w:hAnsi="Times New Roman" w:cs="Times New Roman"/>
          <w:sz w:val="24"/>
          <w:szCs w:val="24"/>
          <w:lang w:val="bg-BG" w:eastAsia="bg-BG"/>
        </w:rPr>
        <w:t xml:space="preserve">финансов ресурс на Възложителя за дейността, предмет на настоящата поръчка е </w:t>
      </w:r>
      <w:r w:rsidR="00C303EF">
        <w:rPr>
          <w:rFonts w:ascii="Times New Roman" w:eastAsia="Calibri" w:hAnsi="Times New Roman" w:cs="Times New Roman"/>
          <w:sz w:val="24"/>
          <w:szCs w:val="24"/>
          <w:lang w:val="bg-BG" w:eastAsia="bg-BG"/>
        </w:rPr>
        <w:t>390 782, 38</w:t>
      </w:r>
      <w:r w:rsidRPr="00DF08CB">
        <w:rPr>
          <w:rFonts w:ascii="Times New Roman" w:eastAsia="Calibri" w:hAnsi="Times New Roman" w:cs="Times New Roman"/>
          <w:sz w:val="24"/>
          <w:szCs w:val="24"/>
          <w:lang w:val="en-US" w:eastAsia="bg-BG"/>
        </w:rPr>
        <w:t xml:space="preserve"> (</w:t>
      </w:r>
      <w:r w:rsidR="00C303EF">
        <w:rPr>
          <w:rFonts w:ascii="Times New Roman" w:eastAsia="Calibri" w:hAnsi="Times New Roman" w:cs="Times New Roman"/>
          <w:sz w:val="24"/>
          <w:szCs w:val="24"/>
          <w:lang w:val="bg-BG" w:eastAsia="bg-BG"/>
        </w:rPr>
        <w:t>триста и деветдесет хиляди</w:t>
      </w:r>
      <w:r w:rsidRPr="00DF08CB">
        <w:rPr>
          <w:rFonts w:ascii="Times New Roman" w:eastAsia="Calibri" w:hAnsi="Times New Roman" w:cs="Times New Roman"/>
          <w:sz w:val="24"/>
          <w:szCs w:val="24"/>
          <w:lang w:val="bg-BG" w:eastAsia="bg-BG"/>
        </w:rPr>
        <w:t xml:space="preserve"> </w:t>
      </w:r>
      <w:r w:rsidR="00C303EF">
        <w:rPr>
          <w:rFonts w:ascii="Times New Roman" w:eastAsia="Calibri" w:hAnsi="Times New Roman" w:cs="Times New Roman"/>
          <w:sz w:val="24"/>
          <w:szCs w:val="24"/>
          <w:lang w:val="bg-BG" w:eastAsia="bg-BG"/>
        </w:rPr>
        <w:t xml:space="preserve">седемстотин осемдесет и два </w:t>
      </w:r>
      <w:r w:rsidRPr="00DF08CB">
        <w:rPr>
          <w:rFonts w:ascii="Times New Roman" w:eastAsia="Calibri" w:hAnsi="Times New Roman" w:cs="Times New Roman"/>
          <w:sz w:val="24"/>
          <w:szCs w:val="24"/>
          <w:lang w:val="bg-BG" w:eastAsia="bg-BG"/>
        </w:rPr>
        <w:t>лв.</w:t>
      </w:r>
      <w:r w:rsidRPr="00DF08CB">
        <w:rPr>
          <w:rFonts w:ascii="Times New Roman" w:eastAsia="Calibri" w:hAnsi="Times New Roman" w:cs="Times New Roman"/>
          <w:sz w:val="24"/>
          <w:szCs w:val="24"/>
          <w:lang w:val="en-US" w:eastAsia="bg-BG"/>
        </w:rPr>
        <w:t xml:space="preserve"> и 0.</w:t>
      </w:r>
      <w:r w:rsidR="00C303EF">
        <w:rPr>
          <w:rFonts w:ascii="Times New Roman" w:eastAsia="Calibri" w:hAnsi="Times New Roman" w:cs="Times New Roman"/>
          <w:sz w:val="24"/>
          <w:szCs w:val="24"/>
          <w:lang w:val="bg-BG" w:eastAsia="bg-BG"/>
        </w:rPr>
        <w:t>38</w:t>
      </w:r>
      <w:r w:rsidRPr="00DF08CB">
        <w:rPr>
          <w:rFonts w:ascii="Times New Roman" w:eastAsia="Calibri" w:hAnsi="Times New Roman" w:cs="Times New Roman"/>
          <w:sz w:val="24"/>
          <w:szCs w:val="24"/>
          <w:lang w:val="en-US" w:eastAsia="bg-BG"/>
        </w:rPr>
        <w:t xml:space="preserve">) </w:t>
      </w:r>
      <w:r w:rsidRPr="00DF08CB">
        <w:rPr>
          <w:rFonts w:ascii="Times New Roman" w:eastAsia="Calibri" w:hAnsi="Times New Roman" w:cs="Times New Roman"/>
          <w:sz w:val="24"/>
          <w:szCs w:val="24"/>
          <w:lang w:val="bg-BG" w:eastAsia="bg-BG"/>
        </w:rPr>
        <w:t xml:space="preserve">лв. без ДДС или </w:t>
      </w:r>
      <w:r w:rsidR="00C303EF" w:rsidRPr="00C303EF">
        <w:rPr>
          <w:rFonts w:ascii="Times New Roman" w:eastAsia="Calibri" w:hAnsi="Times New Roman" w:cs="Times New Roman"/>
          <w:sz w:val="24"/>
          <w:szCs w:val="24"/>
          <w:lang w:val="bg-BG" w:eastAsia="bg-BG"/>
        </w:rPr>
        <w:t>468 938,85</w:t>
      </w:r>
      <w:r w:rsidRPr="00DF08CB">
        <w:rPr>
          <w:rFonts w:ascii="Times New Roman" w:eastAsia="Calibri" w:hAnsi="Times New Roman" w:cs="Times New Roman"/>
          <w:sz w:val="24"/>
          <w:szCs w:val="24"/>
          <w:lang w:val="bg-BG" w:eastAsia="bg-BG"/>
        </w:rPr>
        <w:t xml:space="preserve">  </w:t>
      </w:r>
      <w:r w:rsidR="00C303EF">
        <w:rPr>
          <w:rFonts w:ascii="Times New Roman" w:eastAsia="Calibri" w:hAnsi="Times New Roman" w:cs="Times New Roman"/>
          <w:sz w:val="24"/>
          <w:szCs w:val="24"/>
          <w:lang w:val="bg-BG" w:eastAsia="bg-BG"/>
        </w:rPr>
        <w:t>(четиристотин шестдесет и осем</w:t>
      </w:r>
      <w:r w:rsidRPr="00DF08CB">
        <w:rPr>
          <w:rFonts w:ascii="Times New Roman" w:eastAsia="Calibri" w:hAnsi="Times New Roman" w:cs="Times New Roman"/>
          <w:sz w:val="24"/>
          <w:szCs w:val="24"/>
          <w:lang w:val="bg-BG" w:eastAsia="bg-BG"/>
        </w:rPr>
        <w:t xml:space="preserve"> хиляди </w:t>
      </w:r>
      <w:r w:rsidR="00C303EF">
        <w:rPr>
          <w:rFonts w:ascii="Times New Roman" w:eastAsia="Calibri" w:hAnsi="Times New Roman" w:cs="Times New Roman"/>
          <w:sz w:val="24"/>
          <w:szCs w:val="24"/>
          <w:lang w:val="bg-BG" w:eastAsia="bg-BG"/>
        </w:rPr>
        <w:t>деветстотин тридесет и осем</w:t>
      </w:r>
      <w:r w:rsidRPr="00DF08CB">
        <w:rPr>
          <w:rFonts w:ascii="Times New Roman" w:eastAsia="Calibri" w:hAnsi="Times New Roman" w:cs="Times New Roman"/>
          <w:sz w:val="24"/>
          <w:szCs w:val="24"/>
          <w:lang w:val="bg-BG" w:eastAsia="bg-BG"/>
        </w:rPr>
        <w:t xml:space="preserve"> лв. и 0.</w:t>
      </w:r>
      <w:r w:rsidR="00C303EF">
        <w:rPr>
          <w:rFonts w:ascii="Times New Roman" w:eastAsia="Calibri" w:hAnsi="Times New Roman" w:cs="Times New Roman"/>
          <w:sz w:val="24"/>
          <w:szCs w:val="24"/>
          <w:lang w:val="bg-BG" w:eastAsia="bg-BG"/>
        </w:rPr>
        <w:t>85</w:t>
      </w:r>
      <w:r w:rsidRPr="00DF08CB">
        <w:rPr>
          <w:rFonts w:ascii="Times New Roman" w:eastAsia="Calibri" w:hAnsi="Times New Roman" w:cs="Times New Roman"/>
          <w:sz w:val="24"/>
          <w:szCs w:val="24"/>
          <w:lang w:val="bg-BG" w:eastAsia="bg-BG"/>
        </w:rPr>
        <w:t>)</w:t>
      </w:r>
      <w:r w:rsidRPr="00DF08CB">
        <w:rPr>
          <w:rFonts w:ascii="Times New Roman" w:eastAsia="Calibri" w:hAnsi="Times New Roman" w:cs="Times New Roman"/>
          <w:sz w:val="24"/>
          <w:szCs w:val="24"/>
          <w:lang w:val="en-US" w:eastAsia="bg-BG"/>
        </w:rPr>
        <w:t xml:space="preserve"> </w:t>
      </w:r>
      <w:r w:rsidRPr="00DF08CB">
        <w:rPr>
          <w:rFonts w:ascii="Times New Roman" w:eastAsia="Calibri" w:hAnsi="Times New Roman" w:cs="Times New Roman"/>
          <w:sz w:val="24"/>
          <w:szCs w:val="24"/>
          <w:lang w:val="bg-BG" w:eastAsia="bg-BG"/>
        </w:rPr>
        <w:t>лв. с ДДС.</w:t>
      </w:r>
    </w:p>
    <w:p w:rsidR="00DF08CB" w:rsidRPr="00DF08CB" w:rsidRDefault="00DF08CB" w:rsidP="00C56898">
      <w:pPr>
        <w:tabs>
          <w:tab w:val="left" w:pos="57"/>
        </w:tabs>
        <w:spacing w:after="0" w:line="360" w:lineRule="auto"/>
        <w:ind w:right="136" w:firstLine="570"/>
        <w:jc w:val="both"/>
        <w:rPr>
          <w:rFonts w:ascii="Times New Roman" w:eastAsia="Calibri" w:hAnsi="Times New Roman" w:cs="Times New Roman"/>
          <w:sz w:val="24"/>
          <w:szCs w:val="24"/>
          <w:lang w:val="bg-BG" w:eastAsia="bg-BG"/>
        </w:rPr>
      </w:pPr>
    </w:p>
    <w:p w:rsidR="00DF08CB" w:rsidRPr="00DF08CB" w:rsidRDefault="00DF08CB" w:rsidP="00C56898">
      <w:pPr>
        <w:tabs>
          <w:tab w:val="left" w:pos="57"/>
        </w:tabs>
        <w:spacing w:after="0" w:line="360" w:lineRule="auto"/>
        <w:ind w:right="136" w:firstLine="570"/>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sz w:val="24"/>
          <w:szCs w:val="24"/>
          <w:lang w:val="bg-BG" w:eastAsia="bg-BG"/>
        </w:rPr>
        <w:t>Съгласно разпоредбата на чл. 14, ал. 1, т. 1 от ЗОП, когато планираната за провеждане поръчка за строителство е на стойност равна или по-висока от 264 000 лв. без вкл. ДДС, Възложителят провежда някоя от предвидените в чл. 16 на ЗОП процедури.</w:t>
      </w:r>
    </w:p>
    <w:p w:rsidR="00DF08CB" w:rsidRPr="00DF08CB" w:rsidRDefault="00DF08CB" w:rsidP="00C56898">
      <w:pPr>
        <w:tabs>
          <w:tab w:val="left" w:pos="57"/>
        </w:tabs>
        <w:spacing w:after="0" w:line="360" w:lineRule="auto"/>
        <w:ind w:right="136" w:firstLine="57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Предвид обстоятелството, че не са налице условията за провеждане на състезателен диалог или някоя от процедурите на договаряне – с обявление или без обявление, безспорно е налице възможност и условия обществената поръчка да бъде възложена по предвидения в ЗОП ред за провеждане на открита процедура. </w:t>
      </w:r>
    </w:p>
    <w:p w:rsidR="00DF08CB" w:rsidRPr="00DF08CB" w:rsidRDefault="00DF08CB" w:rsidP="00C56898">
      <w:pPr>
        <w:tabs>
          <w:tab w:val="left" w:pos="57"/>
        </w:tabs>
        <w:spacing w:after="0" w:line="360" w:lineRule="auto"/>
        <w:ind w:right="136" w:firstLine="57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по проекта</w:t>
      </w:r>
      <w:r w:rsidRPr="00DF08CB">
        <w:rPr>
          <w:rFonts w:ascii="Times New Roman" w:eastAsia="Calibri" w:hAnsi="Times New Roman" w:cs="Times New Roman"/>
          <w:color w:val="000000"/>
          <w:sz w:val="24"/>
          <w:szCs w:val="24"/>
          <w:lang w:val="bg-BG" w:eastAsia="bg-BG"/>
        </w:rPr>
        <w:t>.</w:t>
      </w:r>
      <w:r w:rsidRPr="00DF08CB">
        <w:rPr>
          <w:rFonts w:ascii="Times New Roman" w:eastAsia="Calibri" w:hAnsi="Times New Roman" w:cs="Times New Roman"/>
          <w:sz w:val="24"/>
          <w:szCs w:val="24"/>
          <w:lang w:val="bg-BG" w:eastAsia="bg-BG"/>
        </w:rPr>
        <w:t xml:space="preserve"> </w:t>
      </w:r>
    </w:p>
    <w:p w:rsidR="00DF08CB" w:rsidRPr="00DF08CB" w:rsidRDefault="00DF08CB" w:rsidP="00C56898">
      <w:pPr>
        <w:tabs>
          <w:tab w:val="left" w:pos="57"/>
        </w:tabs>
        <w:spacing w:after="0" w:line="360" w:lineRule="auto"/>
        <w:ind w:right="136" w:firstLine="57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са създадат равни условия и прозрачност при провеждане на процедурата. </w:t>
      </w:r>
    </w:p>
    <w:p w:rsidR="00DF08CB" w:rsidRPr="00DF08CB" w:rsidRDefault="00DF08CB" w:rsidP="00C56898">
      <w:pPr>
        <w:tabs>
          <w:tab w:val="left" w:pos="57"/>
        </w:tabs>
        <w:spacing w:after="0" w:line="360" w:lineRule="auto"/>
        <w:ind w:right="136" w:firstLine="570"/>
        <w:jc w:val="both"/>
        <w:rPr>
          <w:rFonts w:ascii="Times New Roman" w:eastAsia="Calibri" w:hAnsi="Times New Roman" w:cs="Times New Roman"/>
          <w:sz w:val="24"/>
          <w:szCs w:val="24"/>
          <w:lang w:val="bg-BG" w:eastAsia="bg-BG"/>
        </w:rPr>
      </w:pPr>
    </w:p>
    <w:p w:rsidR="00FF24D7" w:rsidRDefault="00FF24D7" w:rsidP="00A26C8A">
      <w:pPr>
        <w:pStyle w:val="3"/>
        <w:spacing w:line="360" w:lineRule="auto"/>
        <w:ind w:firstLine="0"/>
        <w:rPr>
          <w:lang w:val="en-US"/>
        </w:rPr>
      </w:pPr>
      <w:bookmarkStart w:id="6" w:name="_Toc426990068"/>
    </w:p>
    <w:p w:rsidR="00FF24D7" w:rsidRDefault="00FF24D7" w:rsidP="00A26C8A">
      <w:pPr>
        <w:pStyle w:val="3"/>
        <w:spacing w:line="360" w:lineRule="auto"/>
        <w:ind w:firstLine="0"/>
        <w:rPr>
          <w:lang w:val="en-US"/>
        </w:rPr>
      </w:pPr>
    </w:p>
    <w:p w:rsidR="00FF24D7" w:rsidRDefault="00FF24D7" w:rsidP="00A26C8A">
      <w:pPr>
        <w:pStyle w:val="3"/>
        <w:spacing w:line="360" w:lineRule="auto"/>
        <w:ind w:firstLine="0"/>
        <w:rPr>
          <w:lang w:val="en-US"/>
        </w:rPr>
      </w:pPr>
    </w:p>
    <w:p w:rsidR="00FF24D7" w:rsidRDefault="00FF24D7" w:rsidP="00A26C8A">
      <w:pPr>
        <w:pStyle w:val="3"/>
        <w:spacing w:line="360" w:lineRule="auto"/>
        <w:ind w:firstLine="0"/>
        <w:rPr>
          <w:lang w:val="en-US"/>
        </w:rPr>
      </w:pPr>
    </w:p>
    <w:p w:rsidR="00FF24D7" w:rsidRDefault="00FF24D7" w:rsidP="00A26C8A">
      <w:pPr>
        <w:pStyle w:val="3"/>
        <w:spacing w:line="360" w:lineRule="auto"/>
        <w:ind w:firstLine="0"/>
        <w:rPr>
          <w:lang w:val="en-US"/>
        </w:rPr>
      </w:pPr>
    </w:p>
    <w:p w:rsidR="00FF24D7" w:rsidRDefault="00FF24D7" w:rsidP="00A26C8A">
      <w:pPr>
        <w:pStyle w:val="3"/>
        <w:spacing w:line="360" w:lineRule="auto"/>
        <w:ind w:firstLine="0"/>
        <w:rPr>
          <w:lang w:val="en-US"/>
        </w:rPr>
      </w:pPr>
    </w:p>
    <w:p w:rsidR="00FF24D7" w:rsidRDefault="00FF24D7" w:rsidP="00A26C8A">
      <w:pPr>
        <w:pStyle w:val="3"/>
        <w:spacing w:line="360" w:lineRule="auto"/>
        <w:ind w:firstLine="0"/>
        <w:rPr>
          <w:lang w:val="en-US"/>
        </w:rPr>
      </w:pPr>
    </w:p>
    <w:p w:rsidR="00FF24D7" w:rsidRDefault="00FF24D7" w:rsidP="00A26C8A">
      <w:pPr>
        <w:pStyle w:val="3"/>
        <w:spacing w:line="360" w:lineRule="auto"/>
        <w:ind w:firstLine="0"/>
        <w:rPr>
          <w:lang w:val="en-US"/>
        </w:rPr>
      </w:pPr>
    </w:p>
    <w:p w:rsidR="00FF24D7" w:rsidRDefault="00FF24D7" w:rsidP="00A26C8A">
      <w:pPr>
        <w:pStyle w:val="3"/>
        <w:spacing w:line="360" w:lineRule="auto"/>
        <w:ind w:firstLine="0"/>
        <w:rPr>
          <w:lang w:val="en-US"/>
        </w:rPr>
      </w:pPr>
    </w:p>
    <w:p w:rsidR="00DF08CB" w:rsidRPr="00DF08CB" w:rsidRDefault="00DF08CB" w:rsidP="00A26C8A">
      <w:pPr>
        <w:pStyle w:val="3"/>
        <w:spacing w:line="360" w:lineRule="auto"/>
        <w:ind w:firstLine="0"/>
      </w:pPr>
      <w:r w:rsidRPr="00DF08CB">
        <w:t>РАЗДЕЛ ІІ. ПЪЛНО ОПИСАНИЕ НА ПРЕДМЕТА НА ПОРЪЧКАТА</w:t>
      </w:r>
      <w:bookmarkEnd w:id="6"/>
    </w:p>
    <w:p w:rsidR="00DF08CB" w:rsidRPr="00DF08CB" w:rsidRDefault="00DF08CB" w:rsidP="00C56898">
      <w:pPr>
        <w:spacing w:after="0" w:line="360" w:lineRule="auto"/>
        <w:ind w:right="118" w:firstLine="570"/>
        <w:jc w:val="center"/>
        <w:rPr>
          <w:rFonts w:ascii="Times New Roman" w:eastAsia="Calibri" w:hAnsi="Times New Roman" w:cs="Times New Roman"/>
          <w:b/>
          <w:bCs/>
          <w:sz w:val="24"/>
          <w:szCs w:val="24"/>
          <w:lang w:val="bg-BG" w:eastAsia="bg-BG"/>
        </w:rPr>
      </w:pPr>
    </w:p>
    <w:p w:rsidR="00DF08CB" w:rsidRPr="00DF08CB" w:rsidRDefault="00600A4F" w:rsidP="00A26C8A">
      <w:pPr>
        <w:pStyle w:val="4"/>
        <w:numPr>
          <w:ilvl w:val="0"/>
          <w:numId w:val="24"/>
        </w:numPr>
        <w:spacing w:line="360" w:lineRule="auto"/>
      </w:pPr>
      <w:r w:rsidRPr="00DF08CB">
        <w:t>ОБЕКТ И ПРЕДМЕТ НА НАСТОЯЩАТА ОБЩЕСТВЕНА ПОРЪЧКА</w:t>
      </w:r>
      <w:r>
        <w:t>.</w:t>
      </w:r>
    </w:p>
    <w:p w:rsidR="00DF08CB" w:rsidRPr="00DF08CB" w:rsidRDefault="00DF08CB" w:rsidP="00C56898">
      <w:pPr>
        <w:spacing w:after="0" w:line="360" w:lineRule="auto"/>
        <w:ind w:left="567" w:right="61"/>
        <w:jc w:val="both"/>
        <w:rPr>
          <w:rFonts w:ascii="Times New Roman" w:eastAsia="Calibri" w:hAnsi="Times New Roman" w:cs="Times New Roman"/>
          <w:i/>
          <w:iCs/>
          <w:sz w:val="24"/>
          <w:szCs w:val="24"/>
          <w:lang w:val="bg-BG" w:eastAsia="bg-BG"/>
        </w:rPr>
      </w:pPr>
    </w:p>
    <w:p w:rsidR="00DF08CB" w:rsidRPr="00DF08CB" w:rsidRDefault="000F592D" w:rsidP="00C56898">
      <w:pPr>
        <w:spacing w:after="0" w:line="360" w:lineRule="auto"/>
        <w:ind w:right="61"/>
        <w:jc w:val="both"/>
        <w:rPr>
          <w:rFonts w:ascii="Times New Roman" w:eastAsia="Calibri" w:hAnsi="Times New Roman" w:cs="Times New Roman"/>
          <w:b/>
          <w:bCs/>
          <w:i/>
          <w:iCs/>
          <w:sz w:val="24"/>
          <w:szCs w:val="24"/>
          <w:lang w:val="bg-BG" w:eastAsia="bg-BG"/>
        </w:rPr>
      </w:pPr>
      <w:r>
        <w:rPr>
          <w:rFonts w:ascii="Times New Roman" w:eastAsia="Calibri" w:hAnsi="Times New Roman" w:cs="Times New Roman"/>
          <w:b/>
          <w:bCs/>
          <w:i/>
          <w:iCs/>
          <w:sz w:val="24"/>
          <w:szCs w:val="24"/>
          <w:lang w:val="en-US" w:eastAsia="bg-BG"/>
        </w:rPr>
        <w:t xml:space="preserve">1.1 </w:t>
      </w:r>
      <w:r w:rsidR="00DF08CB" w:rsidRPr="00DF08CB">
        <w:rPr>
          <w:rFonts w:ascii="Times New Roman" w:eastAsia="Calibri" w:hAnsi="Times New Roman" w:cs="Times New Roman"/>
          <w:b/>
          <w:bCs/>
          <w:i/>
          <w:iCs/>
          <w:sz w:val="24"/>
          <w:szCs w:val="24"/>
          <w:lang w:val="bg-BG" w:eastAsia="bg-BG"/>
        </w:rPr>
        <w:t>Обект</w:t>
      </w:r>
      <w:r w:rsidR="00DF08CB" w:rsidRPr="00DF08CB">
        <w:rPr>
          <w:rFonts w:ascii="Times New Roman" w:eastAsia="Calibri" w:hAnsi="Times New Roman" w:cs="Times New Roman"/>
          <w:sz w:val="24"/>
          <w:szCs w:val="24"/>
          <w:lang w:val="bg-BG" w:eastAsia="bg-BG"/>
        </w:rPr>
        <w:t xml:space="preserve"> на настоящата обществена поръчка е „строителство” по смисъла на чл. 3, ал. 1, т. 3, б. „а“ от ЗОП. </w:t>
      </w:r>
    </w:p>
    <w:p w:rsidR="00DF08CB" w:rsidRPr="00DF08CB" w:rsidRDefault="00DF08CB" w:rsidP="00C56898">
      <w:pPr>
        <w:tabs>
          <w:tab w:val="left" w:pos="-720"/>
        </w:tabs>
        <w:spacing w:after="0" w:line="360" w:lineRule="auto"/>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i/>
          <w:iCs/>
          <w:sz w:val="24"/>
          <w:szCs w:val="24"/>
          <w:lang w:val="bg-BG" w:eastAsia="bg-BG"/>
        </w:rPr>
        <w:t>1.</w:t>
      </w:r>
      <w:r w:rsidR="000F592D">
        <w:rPr>
          <w:rFonts w:ascii="Times New Roman" w:eastAsia="Calibri" w:hAnsi="Times New Roman" w:cs="Times New Roman"/>
          <w:b/>
          <w:bCs/>
          <w:i/>
          <w:iCs/>
          <w:sz w:val="24"/>
          <w:szCs w:val="24"/>
          <w:lang w:val="en-US" w:eastAsia="bg-BG"/>
        </w:rPr>
        <w:t>2.</w:t>
      </w:r>
      <w:r w:rsidRPr="00DF08CB">
        <w:rPr>
          <w:rFonts w:ascii="Times New Roman" w:eastAsia="Calibri" w:hAnsi="Times New Roman" w:cs="Times New Roman"/>
          <w:b/>
          <w:bCs/>
          <w:i/>
          <w:iCs/>
          <w:sz w:val="24"/>
          <w:szCs w:val="24"/>
          <w:lang w:val="bg-BG" w:eastAsia="bg-BG"/>
        </w:rPr>
        <w:t xml:space="preserve"> Предмет</w:t>
      </w:r>
      <w:r w:rsidRPr="00DF08CB">
        <w:rPr>
          <w:rFonts w:ascii="Times New Roman" w:eastAsia="Calibri" w:hAnsi="Times New Roman" w:cs="Times New Roman"/>
          <w:sz w:val="24"/>
          <w:szCs w:val="24"/>
          <w:lang w:val="bg-BG" w:eastAsia="bg-BG"/>
        </w:rPr>
        <w:t xml:space="preserve"> на възлагане на настоящата поръчка е </w:t>
      </w:r>
      <w:r w:rsidRPr="00DF08CB">
        <w:rPr>
          <w:rFonts w:ascii="Calibri" w:eastAsia="Calibri" w:hAnsi="Calibri" w:cs="Calibri"/>
        </w:rPr>
        <w:t xml:space="preserve"> </w:t>
      </w:r>
      <w:r w:rsidR="00B40AEF" w:rsidRPr="00B40AEF">
        <w:rPr>
          <w:rFonts w:ascii="Times New Roman" w:eastAsia="Calibri" w:hAnsi="Times New Roman" w:cs="Times New Roman"/>
          <w:b/>
          <w:bCs/>
          <w:sz w:val="24"/>
          <w:szCs w:val="24"/>
          <w:lang w:val="bg-BG" w:eastAsia="bg-BG"/>
        </w:rPr>
        <w:t>“ИЗБОР НА ИЗПЪЛНИТЕЛ ЗА ИЗВЪРШВАНЕ НА СМР ЗА РЕКОНСТРУКЦИЯ И РЕХАБИЛИТАЦИЯ НА МОСТ НАД Р. СТРУМА ПРИ УЛ. СТРУМА В ГР. ПЕРНИК“</w:t>
      </w:r>
      <w:r w:rsidRPr="00DF08CB">
        <w:rPr>
          <w:rFonts w:ascii="Times New Roman" w:eastAsia="Calibri" w:hAnsi="Times New Roman" w:cs="Times New Roman"/>
          <w:b/>
          <w:bCs/>
          <w:sz w:val="24"/>
          <w:szCs w:val="24"/>
          <w:lang w:val="bg-BG" w:eastAsia="bg-BG"/>
        </w:rPr>
        <w:t>.</w:t>
      </w:r>
    </w:p>
    <w:p w:rsidR="009D6AED" w:rsidRDefault="009D6AED" w:rsidP="00C56898">
      <w:pPr>
        <w:spacing w:after="0" w:line="360" w:lineRule="auto"/>
        <w:jc w:val="both"/>
        <w:rPr>
          <w:rFonts w:ascii="Times New Roman" w:eastAsia="Calibri" w:hAnsi="Times New Roman" w:cs="Times New Roman"/>
          <w:color w:val="000000"/>
          <w:sz w:val="24"/>
          <w:szCs w:val="24"/>
          <w:lang w:val="bg-BG" w:eastAsia="bg-BG"/>
        </w:rPr>
      </w:pPr>
      <w:r>
        <w:rPr>
          <w:rFonts w:ascii="Times New Roman" w:eastAsia="Calibri" w:hAnsi="Times New Roman" w:cs="Times New Roman"/>
          <w:color w:val="000000"/>
          <w:sz w:val="24"/>
          <w:szCs w:val="24"/>
          <w:lang w:val="bg-BG" w:eastAsia="bg-BG"/>
        </w:rPr>
        <w:t>Извършваните СМР са съобразно количествените сметки в документацията по части: Конструкции, ВиК и част Пътна и ВОД.</w:t>
      </w:r>
    </w:p>
    <w:p w:rsidR="00DF08CB" w:rsidRPr="00DF08CB" w:rsidRDefault="00DF08CB" w:rsidP="00C56898">
      <w:pPr>
        <w:spacing w:after="0" w:line="360" w:lineRule="auto"/>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Предметът на обществената поръчка НЕ включва обособени позиции.</w:t>
      </w:r>
    </w:p>
    <w:p w:rsidR="00DF08CB" w:rsidRPr="00DF08CB" w:rsidRDefault="00DF08CB" w:rsidP="00C56898">
      <w:pPr>
        <w:spacing w:after="0" w:line="360" w:lineRule="auto"/>
        <w:jc w:val="both"/>
        <w:rPr>
          <w:rFonts w:ascii="Times New Roman" w:eastAsia="Calibri" w:hAnsi="Times New Roman" w:cs="Times New Roman"/>
          <w:b/>
          <w:bCs/>
          <w:sz w:val="24"/>
          <w:szCs w:val="24"/>
          <w:lang w:val="bg-BG" w:eastAsia="bg-BG"/>
        </w:rPr>
      </w:pPr>
    </w:p>
    <w:p w:rsidR="00DF08CB" w:rsidRPr="00DF08CB" w:rsidRDefault="000F592D" w:rsidP="00A26C8A">
      <w:pPr>
        <w:pStyle w:val="4"/>
        <w:numPr>
          <w:ilvl w:val="0"/>
          <w:numId w:val="24"/>
        </w:numPr>
        <w:spacing w:line="360" w:lineRule="auto"/>
      </w:pPr>
      <w:bookmarkStart w:id="7" w:name="_Toc426990069"/>
      <w:r w:rsidRPr="00DF08CB">
        <w:t>СТОЙНОСТ НА ОБЩЕСТВЕНАТА ПОРЪЧКА:</w:t>
      </w:r>
      <w:bookmarkEnd w:id="7"/>
    </w:p>
    <w:p w:rsidR="00DF08CB" w:rsidRPr="00DF08CB" w:rsidRDefault="00DF08CB" w:rsidP="00C56898">
      <w:pPr>
        <w:spacing w:after="0" w:line="360" w:lineRule="auto"/>
        <w:ind w:firstLine="570"/>
        <w:jc w:val="both"/>
        <w:rPr>
          <w:rFonts w:ascii="Times New Roman" w:eastAsia="Calibri" w:hAnsi="Times New Roman" w:cs="Times New Roman"/>
          <w:sz w:val="24"/>
          <w:szCs w:val="24"/>
          <w:lang w:val="bg-BG" w:eastAsia="bg-BG"/>
        </w:rPr>
      </w:pPr>
    </w:p>
    <w:p w:rsidR="00DF08CB" w:rsidRPr="00DF08CB" w:rsidRDefault="00DF08CB" w:rsidP="00C56898">
      <w:pPr>
        <w:spacing w:after="0" w:line="360" w:lineRule="auto"/>
        <w:ind w:firstLine="57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Стойността се определя в български лева без данък върху добавената стойност /ДДС/.</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Стойността на обществената поръчка е в размер </w:t>
      </w:r>
      <w:r w:rsidRPr="00DF08CB">
        <w:rPr>
          <w:rFonts w:ascii="Times New Roman" w:eastAsia="Calibri" w:hAnsi="Times New Roman" w:cs="Times New Roman"/>
          <w:bCs/>
          <w:sz w:val="24"/>
          <w:szCs w:val="24"/>
          <w:lang w:val="bg-BG" w:eastAsia="bg-BG"/>
        </w:rPr>
        <w:t xml:space="preserve">до </w:t>
      </w:r>
      <w:r w:rsidR="00B40AEF" w:rsidRPr="00B40AEF">
        <w:rPr>
          <w:rFonts w:ascii="Times New Roman" w:eastAsia="Calibri" w:hAnsi="Times New Roman" w:cs="Times New Roman"/>
          <w:bCs/>
          <w:sz w:val="24"/>
          <w:szCs w:val="24"/>
          <w:lang w:val="bg-BG" w:eastAsia="bg-BG"/>
        </w:rPr>
        <w:t>390 782, 38 (триста и деветдесет хиляди седемстотин осемдесет и два лв. и 0.38) лв. без ДДС или 468 938,85  (четиристотин шестдесет и осем хиляди деветстотин тридесет и осем лв. и 0.85) лв. с ДДС.</w:t>
      </w:r>
    </w:p>
    <w:p w:rsidR="00DF08CB" w:rsidRPr="00DF08CB" w:rsidRDefault="00DF08CB" w:rsidP="00C56898">
      <w:pPr>
        <w:spacing w:after="0" w:line="360" w:lineRule="auto"/>
        <w:jc w:val="both"/>
        <w:rPr>
          <w:rFonts w:ascii="Times New Roman" w:eastAsia="Calibri" w:hAnsi="Times New Roman" w:cs="Times New Roman"/>
          <w:b/>
          <w:bCs/>
          <w:sz w:val="24"/>
          <w:szCs w:val="24"/>
          <w:u w:val="single"/>
          <w:lang w:val="bg-BG" w:eastAsia="bg-BG"/>
        </w:rPr>
      </w:pPr>
      <w:r w:rsidRPr="00DF08CB">
        <w:rPr>
          <w:rFonts w:ascii="Times New Roman" w:eastAsia="Calibri" w:hAnsi="Times New Roman" w:cs="Times New Roman"/>
          <w:b/>
          <w:bCs/>
          <w:sz w:val="24"/>
          <w:szCs w:val="24"/>
          <w:u w:val="single"/>
          <w:lang w:val="bg-BG" w:eastAsia="bg-BG"/>
        </w:rPr>
        <w:t>NB! Участници, които са предложили стойности, които надвишават максималната прогнозна стойност ще бъдат отстранявани от процедурата.</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p>
    <w:p w:rsidR="00DF08CB" w:rsidRPr="00DF08CB" w:rsidRDefault="000F592D" w:rsidP="00A26C8A">
      <w:pPr>
        <w:pStyle w:val="4"/>
        <w:numPr>
          <w:ilvl w:val="0"/>
          <w:numId w:val="24"/>
        </w:numPr>
        <w:spacing w:line="360" w:lineRule="auto"/>
      </w:pPr>
      <w:bookmarkStart w:id="8" w:name="_Toc426990070"/>
      <w:r w:rsidRPr="00DF08CB">
        <w:t>ПРОГНОЗЕН СРОК ЗА ИЗПЪЛНЕНИЕ НА ПОРЪЧКАТА.</w:t>
      </w:r>
      <w:bookmarkEnd w:id="8"/>
      <w:r w:rsidRPr="00DF08CB">
        <w:t xml:space="preserve"> </w:t>
      </w:r>
    </w:p>
    <w:p w:rsidR="00DF08CB" w:rsidRPr="00DF08CB" w:rsidRDefault="00DF08CB" w:rsidP="00C56898">
      <w:pPr>
        <w:spacing w:after="0" w:line="360" w:lineRule="auto"/>
        <w:jc w:val="both"/>
        <w:rPr>
          <w:rFonts w:ascii="Times New Roman" w:eastAsia="Calibri" w:hAnsi="Times New Roman" w:cs="Times New Roman"/>
          <w:sz w:val="24"/>
          <w:szCs w:val="24"/>
          <w:lang w:val="en-US" w:eastAsia="bg-BG"/>
        </w:rPr>
      </w:pPr>
      <w:r w:rsidRPr="00DF08CB">
        <w:rPr>
          <w:rFonts w:ascii="Times New Roman" w:eastAsia="Calibri" w:hAnsi="Times New Roman" w:cs="Times New Roman"/>
          <w:sz w:val="24"/>
          <w:szCs w:val="24"/>
          <w:lang w:val="bg-BG" w:eastAsia="bg-BG"/>
        </w:rPr>
        <w:t xml:space="preserve">Срокът за изпълнение на предмета на поръчката е </w:t>
      </w:r>
      <w:r w:rsidR="00FF24D7">
        <w:rPr>
          <w:rFonts w:ascii="Times New Roman" w:eastAsia="Calibri" w:hAnsi="Times New Roman" w:cs="Times New Roman"/>
          <w:sz w:val="24"/>
          <w:szCs w:val="24"/>
          <w:highlight w:val="yellow"/>
          <w:lang w:val="bg-BG" w:eastAsia="bg-BG"/>
        </w:rPr>
        <w:t>до 30.08.2018 г.</w:t>
      </w:r>
      <w:r w:rsidRPr="00DF08CB">
        <w:rPr>
          <w:rFonts w:ascii="Times New Roman" w:eastAsia="Calibri" w:hAnsi="Times New Roman" w:cs="Times New Roman"/>
          <w:sz w:val="24"/>
          <w:szCs w:val="24"/>
          <w:lang w:val="bg-BG" w:eastAsia="bg-BG"/>
        </w:rPr>
        <w:t xml:space="preserve"> </w:t>
      </w:r>
    </w:p>
    <w:p w:rsidR="00DF08CB" w:rsidRPr="00DF08CB" w:rsidRDefault="00DF08CB" w:rsidP="00C56898">
      <w:pPr>
        <w:numPr>
          <w:ilvl w:val="0"/>
          <w:numId w:val="20"/>
        </w:numPr>
        <w:spacing w:after="0" w:line="360" w:lineRule="auto"/>
        <w:ind w:left="0" w:firstLine="1134"/>
        <w:contextualSpacing/>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Срокът за изпълнение на СМР започва да тече след откриването на строителната площадка и определянето на строителната линия и ниво за което се съставя Протокол обр. 2 към Наредба №3 за съставяне на актове и протоколи по време на строителството при спазване на изискванията на чл. 7 от същата наредба и заверяване на заповедната книга от лицето по чл. 158, ал. 2 ЗУТ и изтича с подписването на Акт образец № 15 към Наредба № 3 за съставяне на актове и протоколи по време на строителството.</w:t>
      </w:r>
    </w:p>
    <w:p w:rsidR="00DF08CB" w:rsidRPr="00DF08CB" w:rsidRDefault="00DF08CB" w:rsidP="00C56898">
      <w:pPr>
        <w:spacing w:after="0" w:line="360" w:lineRule="auto"/>
        <w:ind w:firstLine="601"/>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Срокът за изпълнение на строително-монтажните работи ще бъде предложен от участника в неговото Техническо предложение,  но не може да бъде по-дълъг от крайния </w:t>
      </w:r>
      <w:r w:rsidRPr="00DC522A">
        <w:rPr>
          <w:rFonts w:ascii="Times New Roman" w:eastAsia="Calibri" w:hAnsi="Times New Roman" w:cs="Times New Roman"/>
          <w:sz w:val="24"/>
          <w:szCs w:val="24"/>
          <w:highlight w:val="yellow"/>
          <w:lang w:val="bg-BG" w:eastAsia="bg-BG"/>
        </w:rPr>
        <w:t xml:space="preserve">срок – </w:t>
      </w:r>
      <w:r w:rsidR="00FF24D7">
        <w:rPr>
          <w:rFonts w:ascii="Times New Roman" w:eastAsia="Calibri" w:hAnsi="Times New Roman" w:cs="Times New Roman"/>
          <w:sz w:val="24"/>
          <w:szCs w:val="24"/>
          <w:lang w:val="bg-BG" w:eastAsia="bg-BG"/>
        </w:rPr>
        <w:t>30.08.2018 г.</w:t>
      </w:r>
      <w:r w:rsidRPr="00DF08CB">
        <w:rPr>
          <w:rFonts w:ascii="Times New Roman" w:eastAsia="Calibri" w:hAnsi="Times New Roman" w:cs="Times New Roman"/>
          <w:sz w:val="24"/>
          <w:szCs w:val="24"/>
          <w:lang w:val="bg-BG" w:eastAsia="bg-BG"/>
        </w:rPr>
        <w:t xml:space="preserve">  </w:t>
      </w:r>
    </w:p>
    <w:p w:rsidR="00DF08CB" w:rsidRPr="00DF08CB" w:rsidRDefault="00DF08CB" w:rsidP="00C56898">
      <w:pPr>
        <w:spacing w:after="0" w:line="360" w:lineRule="auto"/>
        <w:ind w:firstLine="601"/>
        <w:jc w:val="both"/>
        <w:rPr>
          <w:rFonts w:ascii="Times New Roman" w:eastAsia="Calibri" w:hAnsi="Times New Roman" w:cs="Times New Roman"/>
          <w:b/>
          <w:bCs/>
          <w:sz w:val="24"/>
          <w:szCs w:val="24"/>
          <w:u w:val="single"/>
          <w:lang w:val="bg-BG" w:eastAsia="bg-BG"/>
        </w:rPr>
      </w:pPr>
    </w:p>
    <w:p w:rsidR="00DF08CB" w:rsidRPr="00A26C8A" w:rsidRDefault="000F592D" w:rsidP="00A26C8A">
      <w:pPr>
        <w:pStyle w:val="af5"/>
        <w:numPr>
          <w:ilvl w:val="0"/>
          <w:numId w:val="24"/>
        </w:numPr>
        <w:spacing w:line="360" w:lineRule="auto"/>
        <w:jc w:val="both"/>
        <w:rPr>
          <w:rFonts w:ascii="Times New Roman" w:hAnsi="Times New Roman" w:cs="Times New Roman"/>
          <w:b/>
          <w:bCs/>
          <w:iCs/>
          <w:lang w:val="bg-BG"/>
        </w:rPr>
      </w:pPr>
      <w:r w:rsidRPr="00A26C8A">
        <w:rPr>
          <w:rFonts w:ascii="Times New Roman" w:hAnsi="Times New Roman" w:cs="Times New Roman"/>
          <w:b/>
          <w:bCs/>
          <w:iCs/>
          <w:lang w:val="bg-BG"/>
        </w:rPr>
        <w:t>ИНФОРМАЦИЯ ЗА ЗАДЪЛЖЕНИЯТА, СВЪРЗАНИ С ДАНЪЦИ И ОСИГУРОВКИ, ОПАЗВАНЕ НА ОКОЛНАТА СРЕДА, ЗАКРИЛА НА ЗАЕТОСТТА И УСЛОВИЯТА НА ТРУД</w:t>
      </w:r>
    </w:p>
    <w:p w:rsidR="00DF08CB" w:rsidRPr="00DF08CB" w:rsidRDefault="00DF08CB" w:rsidP="00C56898">
      <w:pPr>
        <w:spacing w:after="0" w:line="360" w:lineRule="auto"/>
        <w:ind w:firstLine="601"/>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sz w:val="24"/>
          <w:szCs w:val="24"/>
          <w:lang w:val="bg-BG" w:eastAsia="bg-BG"/>
        </w:rPr>
        <w:t>Участниците могат да получат необходимата информация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r w:rsidRPr="00DF08CB">
        <w:rPr>
          <w:rFonts w:ascii="Times New Roman" w:eastAsia="Calibri" w:hAnsi="Times New Roman" w:cs="Times New Roman"/>
          <w:b/>
          <w:bCs/>
          <w:sz w:val="24"/>
          <w:szCs w:val="24"/>
          <w:lang w:val="bg-BG" w:eastAsia="bg-BG"/>
        </w:rPr>
        <w:tab/>
        <w:t>Относно задълженията, свързани с данъци и осигуровки:</w:t>
      </w:r>
    </w:p>
    <w:p w:rsidR="00DF08CB" w:rsidRPr="00DF08CB" w:rsidRDefault="00DF08CB" w:rsidP="00C56898">
      <w:pPr>
        <w:tabs>
          <w:tab w:val="left" w:pos="57"/>
        </w:tabs>
        <w:spacing w:after="0" w:line="360" w:lineRule="auto"/>
        <w:ind w:right="136" w:firstLine="57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Национална агенция по приходите:</w:t>
      </w:r>
    </w:p>
    <w:p w:rsidR="00DF08CB" w:rsidRPr="00DF08CB" w:rsidRDefault="00DF08CB" w:rsidP="00C56898">
      <w:pPr>
        <w:numPr>
          <w:ilvl w:val="0"/>
          <w:numId w:val="3"/>
        </w:numPr>
        <w:spacing w:after="0" w:line="360" w:lineRule="auto"/>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 xml:space="preserve"> Информационен телефон на НАП - 0700 18 700; </w:t>
      </w:r>
    </w:p>
    <w:p w:rsidR="00DF08CB" w:rsidRPr="00DF08CB" w:rsidRDefault="00DF08CB" w:rsidP="00C56898">
      <w:pPr>
        <w:numPr>
          <w:ilvl w:val="0"/>
          <w:numId w:val="3"/>
        </w:numPr>
        <w:spacing w:after="0" w:line="360" w:lineRule="auto"/>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 xml:space="preserve"> интернет адрес: </w:t>
      </w:r>
      <w:r w:rsidRPr="00DF08CB">
        <w:rPr>
          <w:rFonts w:ascii="Times New Roman" w:eastAsia="Calibri" w:hAnsi="Times New Roman" w:cs="Times New Roman"/>
          <w:sz w:val="24"/>
          <w:szCs w:val="24"/>
          <w:lang w:val="bg-BG" w:eastAsia="bg-BG"/>
        </w:rPr>
        <w:t xml:space="preserve"> http://</w:t>
      </w:r>
      <w:r w:rsidRPr="00DF08CB">
        <w:rPr>
          <w:rFonts w:ascii="Times New Roman" w:eastAsia="Calibri" w:hAnsi="Times New Roman" w:cs="Times New Roman"/>
          <w:color w:val="000000"/>
          <w:sz w:val="24"/>
          <w:szCs w:val="24"/>
          <w:lang w:val="bg-BG" w:eastAsia="bg-BG"/>
        </w:rPr>
        <w:t>www.nap.bg</w:t>
      </w:r>
      <w:r w:rsidRPr="00DF08CB">
        <w:rPr>
          <w:rFonts w:ascii="Times New Roman" w:eastAsia="Calibri" w:hAnsi="Times New Roman" w:cs="Times New Roman"/>
          <w:sz w:val="24"/>
          <w:szCs w:val="24"/>
          <w:lang w:val="bg-BG" w:eastAsia="bg-BG"/>
        </w:rPr>
        <w:t xml:space="preserve">" </w:t>
      </w:r>
      <w:r w:rsidRPr="00DF08CB">
        <w:rPr>
          <w:rFonts w:ascii="Times New Roman" w:eastAsia="Calibri" w:hAnsi="Times New Roman" w:cs="Times New Roman"/>
          <w:color w:val="0000FF"/>
          <w:sz w:val="24"/>
          <w:szCs w:val="24"/>
          <w:u w:val="single"/>
          <w:lang w:val="bg-BG" w:eastAsia="bg-BG"/>
        </w:rPr>
        <w:t>www.nap.bg</w:t>
      </w:r>
    </w:p>
    <w:p w:rsidR="00DF08CB" w:rsidRPr="00DF08CB" w:rsidRDefault="00DF08CB" w:rsidP="00C56898">
      <w:pPr>
        <w:tabs>
          <w:tab w:val="left" w:pos="57"/>
          <w:tab w:val="left" w:pos="1069"/>
        </w:tabs>
        <w:spacing w:after="0" w:line="360" w:lineRule="auto"/>
        <w:ind w:left="1069" w:right="136"/>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Относно задълженията, опазване на околната среда:</w:t>
      </w:r>
    </w:p>
    <w:p w:rsidR="00DF08CB" w:rsidRPr="00DF08CB" w:rsidRDefault="00DF08CB" w:rsidP="00C56898">
      <w:pPr>
        <w:tabs>
          <w:tab w:val="left" w:pos="57"/>
        </w:tabs>
        <w:spacing w:after="0" w:line="360" w:lineRule="auto"/>
        <w:ind w:right="136" w:firstLine="57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Министерство на околната среда и водите:</w:t>
      </w:r>
    </w:p>
    <w:p w:rsidR="00DF08CB" w:rsidRPr="00DF08CB" w:rsidRDefault="00DF08CB" w:rsidP="00C56898">
      <w:pPr>
        <w:numPr>
          <w:ilvl w:val="0"/>
          <w:numId w:val="2"/>
        </w:numPr>
        <w:tabs>
          <w:tab w:val="left" w:pos="57"/>
        </w:tabs>
        <w:spacing w:after="0" w:line="360" w:lineRule="auto"/>
        <w:ind w:right="13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Информационен център на МОСВ; работи за посетители всеки работен ден от 14 до 17 ч.;</w:t>
      </w:r>
    </w:p>
    <w:p w:rsidR="00DF08CB" w:rsidRPr="00DF08CB" w:rsidRDefault="00DF08CB" w:rsidP="00C56898">
      <w:pPr>
        <w:numPr>
          <w:ilvl w:val="0"/>
          <w:numId w:val="2"/>
        </w:numPr>
        <w:tabs>
          <w:tab w:val="left" w:pos="57"/>
        </w:tabs>
        <w:spacing w:after="0" w:line="360" w:lineRule="auto"/>
        <w:ind w:right="136"/>
        <w:jc w:val="both"/>
        <w:rPr>
          <w:rFonts w:ascii="Times New Roman" w:eastAsia="Calibri" w:hAnsi="Times New Roman" w:cs="Times New Roman"/>
          <w:color w:val="0000FF"/>
          <w:sz w:val="24"/>
          <w:szCs w:val="24"/>
          <w:u w:val="single"/>
          <w:lang w:val="bg-BG" w:eastAsia="bg-BG"/>
        </w:rPr>
      </w:pPr>
      <w:r w:rsidRPr="00DF08CB">
        <w:rPr>
          <w:rFonts w:ascii="Times New Roman" w:eastAsia="Calibri" w:hAnsi="Times New Roman" w:cs="Times New Roman"/>
          <w:sz w:val="24"/>
          <w:szCs w:val="24"/>
          <w:lang w:val="bg-BG" w:eastAsia="bg-BG"/>
        </w:rPr>
        <w:t xml:space="preserve"> 1000 София, ул. "У. Гладстон" № 67; Телефон: 02/ 940 6331;</w:t>
      </w:r>
    </w:p>
    <w:p w:rsidR="00DF08CB" w:rsidRPr="00DF08CB" w:rsidRDefault="00DF08CB" w:rsidP="00C56898">
      <w:pPr>
        <w:numPr>
          <w:ilvl w:val="0"/>
          <w:numId w:val="2"/>
        </w:numPr>
        <w:tabs>
          <w:tab w:val="left" w:pos="57"/>
        </w:tabs>
        <w:spacing w:after="0" w:line="360" w:lineRule="auto"/>
        <w:ind w:right="136"/>
        <w:jc w:val="both"/>
        <w:rPr>
          <w:rFonts w:ascii="Times New Roman" w:eastAsia="Calibri" w:hAnsi="Times New Roman" w:cs="Times New Roman"/>
          <w:color w:val="0000FF"/>
          <w:sz w:val="24"/>
          <w:szCs w:val="24"/>
          <w:u w:val="single"/>
          <w:lang w:val="bg-BG" w:eastAsia="bg-BG"/>
        </w:rPr>
      </w:pPr>
      <w:r w:rsidRPr="00DF08CB">
        <w:rPr>
          <w:rFonts w:ascii="Times New Roman" w:eastAsia="Calibri" w:hAnsi="Times New Roman" w:cs="Times New Roman"/>
          <w:sz w:val="24"/>
          <w:szCs w:val="24"/>
          <w:lang w:val="bg-BG" w:eastAsia="bg-BG"/>
        </w:rPr>
        <w:t xml:space="preserve"> Интернет адрес: </w:t>
      </w:r>
      <w:r w:rsidRPr="00DF08CB">
        <w:rPr>
          <w:rFonts w:ascii="Times New Roman" w:eastAsia="Calibri" w:hAnsi="Times New Roman" w:cs="Times New Roman"/>
          <w:color w:val="0000FF"/>
          <w:sz w:val="24"/>
          <w:szCs w:val="24"/>
          <w:u w:val="single"/>
          <w:lang w:val="bg-BG" w:eastAsia="bg-BG"/>
        </w:rPr>
        <w:t xml:space="preserve"> http://www3.moew.government.bg/</w:t>
      </w:r>
    </w:p>
    <w:p w:rsidR="00DF08CB" w:rsidRPr="00DF08CB" w:rsidRDefault="00DF08CB" w:rsidP="00C56898">
      <w:pPr>
        <w:tabs>
          <w:tab w:val="left" w:pos="57"/>
        </w:tabs>
        <w:spacing w:after="0" w:line="360" w:lineRule="auto"/>
        <w:ind w:right="136" w:firstLine="570"/>
        <w:rPr>
          <w:rFonts w:ascii="Times New Roman" w:eastAsia="Calibri" w:hAnsi="Times New Roman" w:cs="Times New Roman"/>
          <w:sz w:val="24"/>
          <w:szCs w:val="24"/>
          <w:lang w:val="bg-BG" w:eastAsia="bg-BG"/>
        </w:rPr>
      </w:pPr>
    </w:p>
    <w:p w:rsidR="00DF08CB" w:rsidRPr="00DF08CB" w:rsidRDefault="00DF08CB" w:rsidP="00C56898">
      <w:pPr>
        <w:tabs>
          <w:tab w:val="left" w:pos="57"/>
          <w:tab w:val="left" w:pos="1069"/>
        </w:tabs>
        <w:spacing w:after="0" w:line="360" w:lineRule="auto"/>
        <w:ind w:left="1069" w:right="136"/>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Относно задълженията, закрила на заетостта и условията на труд:</w:t>
      </w:r>
    </w:p>
    <w:p w:rsidR="00DF08CB" w:rsidRPr="00DF08CB" w:rsidRDefault="00DF08CB" w:rsidP="00C56898">
      <w:pPr>
        <w:tabs>
          <w:tab w:val="left" w:pos="57"/>
        </w:tabs>
        <w:spacing w:after="0" w:line="360" w:lineRule="auto"/>
        <w:ind w:right="136" w:firstLine="57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Министерство на труда и социалната политика:</w:t>
      </w:r>
    </w:p>
    <w:p w:rsidR="00DF08CB" w:rsidRPr="00DF08CB" w:rsidRDefault="00DF08CB" w:rsidP="00C56898">
      <w:pPr>
        <w:numPr>
          <w:ilvl w:val="0"/>
          <w:numId w:val="4"/>
        </w:numPr>
        <w:tabs>
          <w:tab w:val="left" w:pos="627"/>
        </w:tabs>
        <w:spacing w:after="0" w:line="360" w:lineRule="auto"/>
        <w:ind w:right="136"/>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 xml:space="preserve">Интернет адрес:  </w:t>
      </w:r>
      <w:hyperlink r:id="rId9" w:history="1">
        <w:r w:rsidRPr="00DF08CB">
          <w:rPr>
            <w:rFonts w:ascii="Times New Roman" w:eastAsia="Calibri" w:hAnsi="Times New Roman" w:cs="Times New Roman"/>
            <w:color w:val="0000FF"/>
            <w:sz w:val="24"/>
            <w:szCs w:val="24"/>
            <w:u w:val="single"/>
            <w:lang w:val="bg-BG" w:eastAsia="bg-BG"/>
          </w:rPr>
          <w:t>http://www.mlsp.government.bg</w:t>
        </w:r>
      </w:hyperlink>
    </w:p>
    <w:p w:rsidR="00DF08CB" w:rsidRPr="00DF08CB" w:rsidRDefault="00DF08CB" w:rsidP="00C56898">
      <w:pPr>
        <w:numPr>
          <w:ilvl w:val="0"/>
          <w:numId w:val="4"/>
        </w:numPr>
        <w:tabs>
          <w:tab w:val="left" w:pos="627"/>
        </w:tabs>
        <w:spacing w:after="0" w:line="360" w:lineRule="auto"/>
        <w:ind w:right="136"/>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sz w:val="24"/>
          <w:szCs w:val="24"/>
          <w:lang w:val="bg-BG" w:eastAsia="bg-BG"/>
        </w:rPr>
        <w:t xml:space="preserve">София 1051, ул. Триадица №2 </w:t>
      </w:r>
    </w:p>
    <w:p w:rsidR="00DF08CB" w:rsidRPr="00DF08CB" w:rsidRDefault="00DF08CB" w:rsidP="00C56898">
      <w:pPr>
        <w:numPr>
          <w:ilvl w:val="0"/>
          <w:numId w:val="4"/>
        </w:numPr>
        <w:tabs>
          <w:tab w:val="left" w:pos="627"/>
        </w:tabs>
        <w:spacing w:after="0" w:line="360" w:lineRule="auto"/>
        <w:ind w:right="136"/>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sz w:val="24"/>
          <w:szCs w:val="24"/>
          <w:lang w:val="bg-BG" w:eastAsia="bg-BG"/>
        </w:rPr>
        <w:t>Телефон: 8119 443</w:t>
      </w:r>
    </w:p>
    <w:p w:rsidR="00DF08CB" w:rsidRPr="00DF08CB" w:rsidRDefault="00DF08CB" w:rsidP="00C56898">
      <w:pPr>
        <w:tabs>
          <w:tab w:val="left" w:pos="114"/>
        </w:tabs>
        <w:spacing w:after="0" w:line="360" w:lineRule="auto"/>
        <w:ind w:left="113" w:firstLine="513"/>
        <w:jc w:val="center"/>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br w:type="page"/>
      </w:r>
    </w:p>
    <w:p w:rsidR="00DF08CB" w:rsidRPr="00DF08CB" w:rsidRDefault="00DF08CB" w:rsidP="00C56898">
      <w:pPr>
        <w:pStyle w:val="3"/>
        <w:spacing w:line="360" w:lineRule="auto"/>
        <w:ind w:firstLine="0"/>
      </w:pPr>
      <w:bookmarkStart w:id="9" w:name="_Toc426990071"/>
      <w:r w:rsidRPr="00DF08CB">
        <w:t>РАЗДЕЛ ІІI</w:t>
      </w:r>
      <w:bookmarkEnd w:id="9"/>
      <w:r w:rsidR="00C56898">
        <w:rPr>
          <w:lang w:val="en-US"/>
        </w:rPr>
        <w:t xml:space="preserve">. </w:t>
      </w:r>
      <w:bookmarkStart w:id="10" w:name="_Toc426990072"/>
      <w:r w:rsidRPr="00DF08CB">
        <w:t>ИЗИСКВАНИЯ КЪМ УЧАСТНИЦИТЕ</w:t>
      </w:r>
      <w:bookmarkEnd w:id="10"/>
    </w:p>
    <w:p w:rsidR="00DF08CB" w:rsidRPr="00DF08CB" w:rsidRDefault="00DF08CB" w:rsidP="00C56898">
      <w:pPr>
        <w:spacing w:after="0" w:line="360" w:lineRule="auto"/>
        <w:ind w:left="113" w:firstLine="510"/>
        <w:jc w:val="center"/>
        <w:rPr>
          <w:rFonts w:ascii="Times New Roman" w:eastAsia="Calibri" w:hAnsi="Times New Roman" w:cs="Times New Roman"/>
          <w:b/>
          <w:bCs/>
          <w:sz w:val="24"/>
          <w:szCs w:val="24"/>
          <w:lang w:val="bg-BG" w:eastAsia="bg-BG"/>
        </w:rPr>
      </w:pPr>
    </w:p>
    <w:p w:rsidR="00DF08CB" w:rsidRPr="00E46EE5" w:rsidRDefault="00DF08CB" w:rsidP="00C56898">
      <w:pPr>
        <w:pStyle w:val="4"/>
        <w:spacing w:line="360" w:lineRule="auto"/>
        <w:rPr>
          <w:b w:val="0"/>
          <w:u w:val="single"/>
        </w:rPr>
      </w:pPr>
      <w:r w:rsidRPr="00E46EE5">
        <w:rPr>
          <w:rStyle w:val="40"/>
          <w:b/>
        </w:rPr>
        <w:t>1. ОБЩИ ИЗИСКВАНИЯ КЪМ УЧАСТНИЦИТЕ.</w:t>
      </w:r>
    </w:p>
    <w:p w:rsidR="00DF08CB" w:rsidRPr="00DF08CB" w:rsidRDefault="00DF08CB" w:rsidP="00C56898">
      <w:pPr>
        <w:spacing w:after="0" w:line="360" w:lineRule="auto"/>
        <w:ind w:left="142" w:firstLine="481"/>
        <w:jc w:val="both"/>
        <w:rPr>
          <w:rFonts w:ascii="Times New Roman" w:eastAsia="Calibri" w:hAnsi="Times New Roman" w:cs="Times New Roman"/>
          <w:sz w:val="24"/>
          <w:szCs w:val="24"/>
          <w:lang w:val="bg-BG" w:eastAsia="bg-BG"/>
        </w:rPr>
      </w:pPr>
      <w:r w:rsidRPr="00A26C8A">
        <w:rPr>
          <w:rFonts w:ascii="Times New Roman" w:eastAsia="Calibri" w:hAnsi="Times New Roman" w:cs="Times New Roman"/>
          <w:b/>
          <w:sz w:val="24"/>
          <w:szCs w:val="24"/>
          <w:lang w:val="bg-BG" w:eastAsia="bg-BG"/>
        </w:rPr>
        <w:t>1.1.</w:t>
      </w:r>
      <w:r w:rsidRPr="00DF08CB">
        <w:rPr>
          <w:rFonts w:ascii="Times New Roman" w:eastAsia="Calibri" w:hAnsi="Times New Roman" w:cs="Times New Roman"/>
          <w:sz w:val="24"/>
          <w:szCs w:val="24"/>
          <w:lang w:val="bg-BG" w:eastAsia="bg-BG"/>
        </w:rPr>
        <w:t xml:space="preserve"> 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регламентирани от Закона за обществени поръчки и обявените от Възложителя изисквания в настоящата документация и обявлението за обществената поръчка.</w:t>
      </w:r>
    </w:p>
    <w:p w:rsidR="00DF08CB" w:rsidRPr="00DF08CB" w:rsidRDefault="00DF08CB" w:rsidP="00C56898">
      <w:pPr>
        <w:spacing w:after="0" w:line="360" w:lineRule="auto"/>
        <w:ind w:left="142" w:firstLine="481"/>
        <w:jc w:val="both"/>
        <w:rPr>
          <w:rFonts w:ascii="Times New Roman" w:eastAsia="Calibri" w:hAnsi="Times New Roman" w:cs="Times New Roman"/>
          <w:sz w:val="24"/>
          <w:szCs w:val="24"/>
          <w:lang w:val="bg-BG" w:eastAsia="bg-BG"/>
        </w:rPr>
      </w:pPr>
      <w:r w:rsidRPr="00A26C8A">
        <w:rPr>
          <w:rFonts w:ascii="Times New Roman" w:eastAsia="Calibri" w:hAnsi="Times New Roman" w:cs="Times New Roman"/>
          <w:b/>
          <w:sz w:val="24"/>
          <w:szCs w:val="24"/>
          <w:lang w:val="bg-BG" w:eastAsia="bg-BG"/>
        </w:rPr>
        <w:t>1.2.</w:t>
      </w:r>
      <w:r w:rsidRPr="00DF08CB">
        <w:rPr>
          <w:rFonts w:ascii="Times New Roman" w:eastAsia="Calibri" w:hAnsi="Times New Roman" w:cs="Times New Roman"/>
          <w:sz w:val="24"/>
          <w:szCs w:val="24"/>
          <w:lang w:val="bg-BG" w:eastAsia="bg-BG"/>
        </w:rPr>
        <w:t xml:space="preserve"> Всеки участник може да представи само една оферта, включваща изпълнението на всички дейности от предмета на поръчката.</w:t>
      </w:r>
    </w:p>
    <w:p w:rsidR="00DF08CB" w:rsidRPr="000F592D" w:rsidRDefault="00DF08CB" w:rsidP="00A26C8A">
      <w:pPr>
        <w:spacing w:after="0" w:line="360" w:lineRule="auto"/>
        <w:ind w:left="57" w:right="6" w:firstLine="513"/>
        <w:jc w:val="both"/>
        <w:rPr>
          <w:rFonts w:ascii="Times New Roman" w:eastAsia="Calibri" w:hAnsi="Times New Roman" w:cs="Times New Roman"/>
          <w:sz w:val="24"/>
          <w:szCs w:val="24"/>
          <w:lang w:val="bg-BG" w:eastAsia="bg-BG"/>
        </w:rPr>
      </w:pPr>
      <w:r w:rsidRPr="00A26C8A">
        <w:rPr>
          <w:rFonts w:ascii="Times New Roman" w:eastAsia="Calibri" w:hAnsi="Times New Roman" w:cs="Times New Roman"/>
          <w:b/>
          <w:sz w:val="24"/>
          <w:szCs w:val="24"/>
          <w:lang w:val="bg-BG" w:eastAsia="bg-BG"/>
        </w:rPr>
        <w:t xml:space="preserve">1.3. </w:t>
      </w:r>
      <w:r w:rsidRPr="000F592D">
        <w:rPr>
          <w:rFonts w:ascii="Times New Roman" w:eastAsia="Calibri" w:hAnsi="Times New Roman" w:cs="Times New Roman"/>
          <w:sz w:val="24"/>
          <w:szCs w:val="24"/>
          <w:lang w:val="bg-BG" w:eastAsia="bg-BG"/>
        </w:rPr>
        <w:t>Не се допуска представянето на варианти.</w:t>
      </w:r>
    </w:p>
    <w:p w:rsidR="00DF08CB" w:rsidRPr="00DF08CB" w:rsidRDefault="00DF08CB" w:rsidP="00C56898">
      <w:pPr>
        <w:spacing w:after="0" w:line="360" w:lineRule="auto"/>
        <w:ind w:left="57" w:right="6" w:firstLine="513"/>
        <w:jc w:val="both"/>
        <w:rPr>
          <w:rFonts w:ascii="Times New Roman" w:eastAsia="Calibri" w:hAnsi="Times New Roman" w:cs="Times New Roman"/>
          <w:sz w:val="24"/>
          <w:szCs w:val="24"/>
          <w:lang w:val="bg-BG" w:eastAsia="bg-BG"/>
        </w:rPr>
      </w:pPr>
      <w:r w:rsidRPr="00A26C8A">
        <w:rPr>
          <w:rFonts w:ascii="Times New Roman" w:eastAsia="Calibri" w:hAnsi="Times New Roman" w:cs="Times New Roman"/>
          <w:b/>
          <w:sz w:val="24"/>
          <w:szCs w:val="24"/>
          <w:lang w:val="bg-BG" w:eastAsia="bg-BG"/>
        </w:rPr>
        <w:t>1.4.</w:t>
      </w:r>
      <w:r w:rsidRPr="00DF08CB">
        <w:rPr>
          <w:rFonts w:ascii="Times New Roman" w:eastAsia="Calibri" w:hAnsi="Times New Roman" w:cs="Times New Roman"/>
          <w:sz w:val="24"/>
          <w:szCs w:val="24"/>
          <w:lang w:val="bg-BG" w:eastAsia="bg-BG"/>
        </w:rPr>
        <w:t xml:space="preserve"> Едно и също физическо или юридическо лице участник може да участва само в едно обединение. </w:t>
      </w:r>
    </w:p>
    <w:p w:rsidR="00DF08CB" w:rsidRPr="00DF08CB" w:rsidRDefault="00DF08CB" w:rsidP="00C56898">
      <w:pPr>
        <w:spacing w:after="0" w:line="360" w:lineRule="auto"/>
        <w:ind w:left="57" w:right="6" w:firstLine="513"/>
        <w:jc w:val="both"/>
        <w:rPr>
          <w:rFonts w:ascii="Times New Roman" w:eastAsia="Calibri" w:hAnsi="Times New Roman" w:cs="Times New Roman"/>
          <w:sz w:val="24"/>
          <w:szCs w:val="24"/>
          <w:lang w:val="bg-BG" w:eastAsia="bg-BG"/>
        </w:rPr>
      </w:pPr>
      <w:r w:rsidRPr="00A26C8A">
        <w:rPr>
          <w:rFonts w:ascii="Times New Roman" w:eastAsia="Calibri" w:hAnsi="Times New Roman" w:cs="Times New Roman"/>
          <w:b/>
          <w:sz w:val="24"/>
          <w:szCs w:val="24"/>
          <w:lang w:val="bg-BG" w:eastAsia="bg-BG"/>
        </w:rPr>
        <w:t>1.5.</w:t>
      </w:r>
      <w:r w:rsidRPr="00DF08CB">
        <w:rPr>
          <w:rFonts w:ascii="Times New Roman" w:eastAsia="Calibri" w:hAnsi="Times New Roman" w:cs="Times New Roman"/>
          <w:sz w:val="24"/>
          <w:szCs w:val="24"/>
          <w:lang w:val="bg-BG" w:eastAsia="bg-BG"/>
        </w:rPr>
        <w:t xml:space="preserve"> С офертата си участниците може без ограничения да предлагат ползването на подизпълнители.  </w:t>
      </w:r>
    </w:p>
    <w:p w:rsidR="00DF08CB" w:rsidRPr="00DF08CB" w:rsidRDefault="00DF08CB" w:rsidP="00C56898">
      <w:pPr>
        <w:spacing w:after="0" w:line="360" w:lineRule="auto"/>
        <w:ind w:left="57" w:right="6" w:firstLine="513"/>
        <w:jc w:val="both"/>
        <w:rPr>
          <w:rFonts w:ascii="Times New Roman" w:eastAsia="Calibri" w:hAnsi="Times New Roman" w:cs="Times New Roman"/>
          <w:sz w:val="24"/>
          <w:szCs w:val="24"/>
          <w:lang w:val="bg-BG" w:eastAsia="bg-BG"/>
        </w:rPr>
      </w:pPr>
      <w:r w:rsidRPr="00A26C8A">
        <w:rPr>
          <w:rFonts w:ascii="Times New Roman" w:eastAsia="Calibri" w:hAnsi="Times New Roman" w:cs="Times New Roman"/>
          <w:b/>
          <w:sz w:val="24"/>
          <w:szCs w:val="24"/>
          <w:lang w:val="bg-BG" w:eastAsia="bg-BG"/>
        </w:rPr>
        <w:t>1.6.</w:t>
      </w:r>
      <w:r w:rsidRPr="00DF08CB">
        <w:rPr>
          <w:rFonts w:ascii="Times New Roman" w:eastAsia="Calibri" w:hAnsi="Times New Roman" w:cs="Times New Roman"/>
          <w:sz w:val="24"/>
          <w:szCs w:val="24"/>
          <w:lang w:val="bg-BG" w:eastAsia="bg-BG"/>
        </w:rPr>
        <w:t xml:space="preserve">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DF08CB" w:rsidRPr="00DF08CB" w:rsidRDefault="00DF08CB" w:rsidP="00C56898">
      <w:pPr>
        <w:spacing w:after="0" w:line="360" w:lineRule="auto"/>
        <w:ind w:firstLine="57"/>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ab/>
      </w:r>
      <w:r w:rsidRPr="00A26C8A">
        <w:rPr>
          <w:rFonts w:ascii="Times New Roman" w:eastAsia="Calibri" w:hAnsi="Times New Roman" w:cs="Times New Roman"/>
          <w:b/>
          <w:sz w:val="24"/>
          <w:szCs w:val="24"/>
          <w:lang w:val="bg-BG" w:eastAsia="bg-BG"/>
        </w:rPr>
        <w:t>1.7.</w:t>
      </w:r>
      <w:r w:rsidRPr="00DF08CB">
        <w:rPr>
          <w:rFonts w:ascii="Times New Roman" w:eastAsia="Calibri" w:hAnsi="Times New Roman" w:cs="Times New Roman"/>
          <w:sz w:val="24"/>
          <w:szCs w:val="24"/>
          <w:lang w:val="bg-BG" w:eastAsia="bg-BG"/>
        </w:rPr>
        <w:t xml:space="preserve"> Лице вписано в списъка по чл. 19, ал. 2 , т.8 от ЗОП, участвало в изработването на техническите спецификации и на методиката за оценка на офертите в  настоящата  процедура, не може да  участва в процедура за възлагане на обществената поръчка самостоятелно или в обединение с други лица като кандидати, участници, членове на обединения-участници, подизпълнители, или чрез свързани лица, освен ако документите, в чието изработване е участвало са променени така, че не предоставят на участника информация, която му дава предимство пред останалите участници в процедурата.</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A26C8A">
        <w:rPr>
          <w:rFonts w:ascii="Times New Roman" w:eastAsia="Calibri" w:hAnsi="Times New Roman" w:cs="Times New Roman"/>
          <w:b/>
          <w:sz w:val="24"/>
          <w:szCs w:val="24"/>
          <w:lang w:val="bg-BG" w:eastAsia="bg-BG"/>
        </w:rPr>
        <w:t>1.8.</w:t>
      </w:r>
      <w:r w:rsidRPr="00DF08CB">
        <w:rPr>
          <w:rFonts w:ascii="Times New Roman" w:eastAsia="Calibri" w:hAnsi="Times New Roman" w:cs="Times New Roman"/>
          <w:sz w:val="24"/>
          <w:szCs w:val="24"/>
          <w:lang w:val="bg-BG" w:eastAsia="bg-BG"/>
        </w:rPr>
        <w:t xml:space="preserve"> </w:t>
      </w:r>
      <w:r w:rsidRPr="00DF08CB">
        <w:rPr>
          <w:rFonts w:ascii="Times New Roman" w:eastAsia="Calibri" w:hAnsi="Times New Roman" w:cs="Times New Roman"/>
          <w:i/>
          <w:iCs/>
          <w:sz w:val="24"/>
          <w:szCs w:val="24"/>
          <w:u w:val="single"/>
          <w:lang w:val="bg-BG" w:eastAsia="bg-BG"/>
        </w:rPr>
        <w:t>Не може да участва</w:t>
      </w:r>
      <w:r w:rsidRPr="00DF08CB">
        <w:rPr>
          <w:rFonts w:ascii="Times New Roman" w:eastAsia="Calibri" w:hAnsi="Times New Roman" w:cs="Times New Roman"/>
          <w:sz w:val="24"/>
          <w:szCs w:val="24"/>
          <w:lang w:val="bg-BG" w:eastAsia="bg-BG"/>
        </w:rPr>
        <w:t xml:space="preserve"> във възлагането на обществената поръчка лице, съответно Възложителят ще отстрани от участие в процедура за възлагане на обществена поръчка участник, за който е налице едно от обстоятелства, посочени в чл. 47, ал. 1, т. 1, б. „а” до „д”, т. 2, 3 и 4, ал. 2, т. 1, 2 и 5 и ал. 5 от ЗОП, а именно Възложителят ще отстрани от участие участник:</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а). Който е осъден с влязла в сила присъда, освен ако е реабилитиран, за:</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 престъпление против финансовата, данъчната или осигурителната система, включително изпиране на пари, по чл. 253 - 260 от Наказателния кодекс;</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 подкуп по чл. 301 - 307 от Наказателния кодекс;</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 участие в организирана престъпна група по чл. 321 и 321а от Наказателния кодекс;</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 престъпление против собствеността по чл. 194 - 217 от Наказателния кодекс;</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 престъпление против стопанството по чл. 219 - 252 от Наказателния кодекс;</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б) който е обявен в несъстоятелност;</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в) който е производство по ликвидация или се намира в подобна процедура съгласно националните закони и подзаконови актове.</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г)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д) който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е) е лишен от правото да упражнява определена професия: строител или дейност - строителство, съгласно законодателството на държавата, в която е извършено нарушението;</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ж) който 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з) при който лицата по чл. 47, ал. 4 от ЗОП са свързани лица с възложителя или със служители на ръководна длъжност в неговата организация;</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и) който е сключил договор с лице по чл. 21 или 22 от Закона за предотвратяване и установяване на конфликт на интереси.</w:t>
      </w:r>
    </w:p>
    <w:p w:rsidR="00DF08CB" w:rsidRPr="00DF08CB" w:rsidRDefault="00DF08CB" w:rsidP="00C56898">
      <w:pPr>
        <w:spacing w:after="0" w:line="360" w:lineRule="auto"/>
        <w:ind w:left="57" w:right="4"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й] който е дружество, регистрирано в юрисдикция с преференциален данъчен режим или свързано лице с такова дружество  съгл. чл. 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F08CB" w:rsidRPr="00DF08CB" w:rsidRDefault="00DF08CB" w:rsidP="00C56898">
      <w:pPr>
        <w:tabs>
          <w:tab w:val="left" w:pos="969"/>
          <w:tab w:val="left" w:pos="9540"/>
        </w:tabs>
        <w:spacing w:after="0" w:line="360" w:lineRule="auto"/>
        <w:ind w:right="118" w:firstLine="627"/>
        <w:jc w:val="both"/>
        <w:rPr>
          <w:rFonts w:ascii="Times New Roman" w:eastAsia="Calibri" w:hAnsi="Times New Roman" w:cs="Times New Roman"/>
          <w:b/>
          <w:bCs/>
          <w:i/>
          <w:iCs/>
          <w:sz w:val="24"/>
          <w:szCs w:val="24"/>
          <w:lang w:val="bg-BG" w:eastAsia="bg-BG"/>
        </w:rPr>
      </w:pPr>
      <w:r w:rsidRPr="00A26C8A">
        <w:rPr>
          <w:rFonts w:ascii="Times New Roman" w:eastAsia="Calibri" w:hAnsi="Times New Roman" w:cs="Times New Roman"/>
          <w:b/>
          <w:bCs/>
          <w:iCs/>
          <w:sz w:val="24"/>
          <w:szCs w:val="24"/>
          <w:lang w:val="bg-BG" w:eastAsia="bg-BG"/>
        </w:rPr>
        <w:t>1.9.</w:t>
      </w:r>
      <w:r w:rsidRPr="00DF08CB">
        <w:rPr>
          <w:rFonts w:ascii="Times New Roman" w:eastAsia="Calibri" w:hAnsi="Times New Roman" w:cs="Times New Roman"/>
          <w:b/>
          <w:bCs/>
          <w:i/>
          <w:iCs/>
          <w:sz w:val="24"/>
          <w:szCs w:val="24"/>
          <w:lang w:val="bg-BG" w:eastAsia="bg-BG"/>
        </w:rPr>
        <w:t xml:space="preserve"> Когато участниците са юридически лица, изискванията по т. 1.8, буква «а», буква «е», „ж”, „з“ и „и“ се прилагат, както следва:</w:t>
      </w:r>
    </w:p>
    <w:p w:rsidR="00DF08CB" w:rsidRPr="00DF08CB" w:rsidRDefault="00DF08CB" w:rsidP="00C56898">
      <w:pPr>
        <w:tabs>
          <w:tab w:val="left" w:pos="954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1. при събирателно дружество - за лицата по чл. 84, ал. 1 и чл. 89, ал. 1 от Търговския закон;2. при командитно дружество - за лицата по чл. 105 от Търговския закон, без ограничено отговорните съдружници;3.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закон;4. при акционерно дружество - за овластените лица по чл. 235, ал. 2 от Търговския закон, а при липса на овластяване - за лицата по чл. 235, ал. 1 от Търговския закон;5. при командитно дружество с акции - за лицата по чл. 244, ал. 4 от Търговския закон;6. при едноличен търговец – физическото лице – търговец;7. във всички останали случаи, включително за чуждестранните лица - за лицата, които представляват участника;8. В хипотезите на т. 1 - т. 7 - и за прокуристите, когато има такива. В случай, че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w:t>
      </w:r>
    </w:p>
    <w:p w:rsidR="00DF08CB" w:rsidRPr="00DF08CB" w:rsidRDefault="00DF08CB" w:rsidP="00A26C8A">
      <w:pPr>
        <w:spacing w:after="0" w:line="360" w:lineRule="auto"/>
        <w:ind w:firstLine="62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b/>
          <w:sz w:val="24"/>
          <w:szCs w:val="24"/>
          <w:lang w:val="bg-BG" w:eastAsia="bg-BG"/>
        </w:rPr>
        <w:t xml:space="preserve">1.10. </w:t>
      </w:r>
      <w:r w:rsidRPr="00DF08CB">
        <w:rPr>
          <w:rFonts w:ascii="Times New Roman" w:eastAsia="Calibri" w:hAnsi="Times New Roman" w:cs="Times New Roman"/>
          <w:sz w:val="24"/>
          <w:szCs w:val="24"/>
          <w:lang w:val="bg-BG" w:eastAsia="bg-BG"/>
        </w:rPr>
        <w:t>При подаване на офертата участникът удостоверява липсата на обстоятелствата по чл. 47, ал. 1 и 5 от ЗОП и посочените в обявлението изисквания по ал. 2, т. 1, 2 и 5 с една декларация, подписана от лицата, които представляват участника. В декларацията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w:t>
      </w:r>
    </w:p>
    <w:p w:rsidR="00DF08CB" w:rsidRPr="00DF08CB" w:rsidRDefault="00DF08CB" w:rsidP="00C56898">
      <w:pPr>
        <w:spacing w:after="0" w:line="360" w:lineRule="auto"/>
        <w:ind w:firstLine="62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b/>
          <w:sz w:val="24"/>
          <w:szCs w:val="24"/>
          <w:lang w:val="bg-BG" w:eastAsia="bg-BG"/>
        </w:rPr>
        <w:t>1.11.</w:t>
      </w:r>
      <w:r w:rsidRPr="00DF08CB">
        <w:rPr>
          <w:rFonts w:ascii="Times New Roman" w:eastAsia="Calibri" w:hAnsi="Times New Roman" w:cs="Times New Roman"/>
          <w:sz w:val="24"/>
          <w:szCs w:val="24"/>
          <w:lang w:val="bg-BG" w:eastAsia="bg-BG"/>
        </w:rPr>
        <w:t xml:space="preserve"> </w:t>
      </w:r>
      <w:r w:rsidRPr="00DF08CB">
        <w:rPr>
          <w:rFonts w:ascii="Times New Roman" w:eastAsia="Calibri" w:hAnsi="Times New Roman" w:cs="Times New Roman"/>
          <w:b/>
          <w:bCs/>
          <w:i/>
          <w:iCs/>
          <w:sz w:val="24"/>
          <w:szCs w:val="24"/>
          <w:lang w:val="bg-BG" w:eastAsia="bg-BG"/>
        </w:rPr>
        <w:t>В случай, че участникът участва като обединение/или консорциум/,</w:t>
      </w:r>
      <w:r w:rsidRPr="00DF08CB">
        <w:rPr>
          <w:rFonts w:ascii="Times New Roman" w:eastAsia="Calibri" w:hAnsi="Times New Roman" w:cs="Times New Roman"/>
          <w:sz w:val="24"/>
          <w:szCs w:val="24"/>
          <w:lang w:val="bg-BG" w:eastAsia="bg-BG"/>
        </w:rPr>
        <w:t xml:space="preserve"> което не е регистрирано като самостоятелно юридическо лице, тогава участниците в обединението /или консорциума/ подписват документ - споразумение  или договор</w:t>
      </w:r>
      <w:r w:rsidRPr="00DF08CB">
        <w:rPr>
          <w:rFonts w:ascii="Times New Roman" w:eastAsia="Calibri" w:hAnsi="Times New Roman" w:cs="Times New Roman"/>
          <w:b/>
          <w:bCs/>
          <w:sz w:val="24"/>
          <w:szCs w:val="24"/>
          <w:lang w:val="bg-BG" w:eastAsia="bg-BG"/>
        </w:rPr>
        <w:t xml:space="preserve">. </w:t>
      </w:r>
      <w:r w:rsidRPr="00DF08CB">
        <w:rPr>
          <w:rFonts w:ascii="Times New Roman" w:eastAsia="Calibri" w:hAnsi="Times New Roman" w:cs="Times New Roman"/>
          <w:sz w:val="24"/>
          <w:szCs w:val="24"/>
          <w:lang w:val="bg-BG" w:eastAsia="bg-BG"/>
        </w:rPr>
        <w:t xml:space="preserve">Документът трябва да бъде представен </w:t>
      </w:r>
      <w:r w:rsidRPr="00DF08CB">
        <w:rPr>
          <w:rFonts w:ascii="Times New Roman" w:eastAsia="Calibri" w:hAnsi="Times New Roman" w:cs="Times New Roman"/>
          <w:b/>
          <w:bCs/>
          <w:i/>
          <w:iCs/>
          <w:sz w:val="24"/>
          <w:szCs w:val="24"/>
          <w:u w:val="single"/>
          <w:lang w:val="bg-BG" w:eastAsia="bg-BG"/>
        </w:rPr>
        <w:t xml:space="preserve">в заверено от участника копие. </w:t>
      </w:r>
      <w:r w:rsidRPr="00DF08CB">
        <w:rPr>
          <w:rFonts w:ascii="Times New Roman" w:eastAsia="Calibri" w:hAnsi="Times New Roman" w:cs="Times New Roman"/>
          <w:sz w:val="24"/>
          <w:szCs w:val="24"/>
          <w:lang w:val="bg-BG" w:eastAsia="bg-BG"/>
        </w:rPr>
        <w:t>Документът трябва да съдържа клаузи, в които е определено:</w:t>
      </w:r>
    </w:p>
    <w:p w:rsidR="00DF08CB" w:rsidRPr="00DF08CB" w:rsidRDefault="00DF08CB" w:rsidP="00C56898">
      <w:pPr>
        <w:numPr>
          <w:ilvl w:val="0"/>
          <w:numId w:val="5"/>
        </w:numPr>
        <w:tabs>
          <w:tab w:val="left" w:pos="912"/>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Всички членове на обединението/ консорциума са отговорни заедно и поотделно за изпълнението на договора; </w:t>
      </w:r>
    </w:p>
    <w:p w:rsidR="00DF08CB" w:rsidRPr="00DF08CB" w:rsidRDefault="00DF08CB" w:rsidP="00C56898">
      <w:pPr>
        <w:numPr>
          <w:ilvl w:val="0"/>
          <w:numId w:val="5"/>
        </w:numPr>
        <w:tabs>
          <w:tab w:val="left" w:pos="912"/>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Е определен представляващия обединението/ консорциума, който е упълномощен да задължава, да получава указания за и от името на всеки член на обединението/ консорциума. Допуска се повече от едно лице да представляват обединението заедно и поотделно; </w:t>
      </w:r>
    </w:p>
    <w:p w:rsidR="00DF08CB" w:rsidRPr="00DF08CB" w:rsidRDefault="00DF08CB" w:rsidP="00C56898">
      <w:pPr>
        <w:numPr>
          <w:ilvl w:val="0"/>
          <w:numId w:val="5"/>
        </w:numPr>
        <w:tabs>
          <w:tab w:val="left" w:pos="912"/>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Представляващият обединението/ консорциума е упълномощен да представи офертата от името и за сметка на обединението и да сключи договор с възложителя; </w:t>
      </w:r>
    </w:p>
    <w:p w:rsidR="00DF08CB" w:rsidRPr="00DF08CB" w:rsidRDefault="00DF08CB" w:rsidP="00C56898">
      <w:pPr>
        <w:numPr>
          <w:ilvl w:val="0"/>
          <w:numId w:val="5"/>
        </w:numPr>
        <w:tabs>
          <w:tab w:val="left" w:pos="912"/>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Срокът на обединението е най-малко за времето, за което поръчката ще бъде изпълнена; </w:t>
      </w:r>
    </w:p>
    <w:p w:rsidR="00DF08CB" w:rsidRPr="00DF08CB" w:rsidRDefault="00DF08CB" w:rsidP="00C56898">
      <w:pPr>
        <w:numPr>
          <w:ilvl w:val="0"/>
          <w:numId w:val="5"/>
        </w:numPr>
        <w:tabs>
          <w:tab w:val="left" w:pos="912"/>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Всички членове на обединението/ консорциума са задължени да останат в него за целия период на изпълнение на договора; </w:t>
      </w:r>
    </w:p>
    <w:p w:rsidR="00DF08CB" w:rsidRPr="00DF08CB" w:rsidRDefault="00DF08CB" w:rsidP="00C56898">
      <w:pPr>
        <w:numPr>
          <w:ilvl w:val="0"/>
          <w:numId w:val="5"/>
        </w:numPr>
        <w:tabs>
          <w:tab w:val="left" w:pos="912"/>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Разпределението на дейностите между членовете на обединението с оглед прилагането на чл. 49 от ЗОП за изпълнение на дейностите по проектиране и изпълнение на строително-монтажните работи.</w:t>
      </w:r>
    </w:p>
    <w:p w:rsidR="00DF08CB" w:rsidRPr="00DF08CB" w:rsidRDefault="00DF08CB" w:rsidP="00C56898">
      <w:pPr>
        <w:tabs>
          <w:tab w:val="left" w:pos="912"/>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 случай, че в договора не е посочено лицето, което представлява участниците в обединението – следва да се представи документ, подписан от лицата в обединението, в който се посочва представляващият.</w:t>
      </w:r>
    </w:p>
    <w:p w:rsidR="00DF08CB" w:rsidRPr="00DF08CB" w:rsidRDefault="00DF08CB" w:rsidP="00C56898">
      <w:pPr>
        <w:spacing w:after="0" w:line="360" w:lineRule="auto"/>
        <w:ind w:firstLine="627"/>
        <w:jc w:val="both"/>
        <w:rPr>
          <w:rFonts w:ascii="Times New Roman" w:eastAsia="Calibri" w:hAnsi="Times New Roman" w:cs="Times New Roman"/>
          <w:b/>
          <w:bCs/>
          <w:i/>
          <w:iCs/>
          <w:sz w:val="24"/>
          <w:szCs w:val="24"/>
          <w:lang w:val="bg-BG" w:eastAsia="bg-BG"/>
        </w:rPr>
      </w:pPr>
      <w:r w:rsidRPr="00DF08CB">
        <w:rPr>
          <w:rFonts w:ascii="Times New Roman" w:eastAsia="Calibri" w:hAnsi="Times New Roman" w:cs="Times New Roman"/>
          <w:b/>
          <w:bCs/>
          <w:i/>
          <w:iCs/>
          <w:sz w:val="24"/>
          <w:szCs w:val="24"/>
          <w:lang w:val="bg-BG" w:eastAsia="bg-BG"/>
        </w:rPr>
        <w:t>Не се допускат промени в състава на обединението след изтичането на срока за подаването на офертата.</w:t>
      </w:r>
    </w:p>
    <w:p w:rsidR="00DF08CB" w:rsidRPr="00DF08CB" w:rsidRDefault="00DF08CB" w:rsidP="00C56898">
      <w:pPr>
        <w:spacing w:after="0" w:line="360" w:lineRule="auto"/>
        <w:ind w:firstLine="627"/>
        <w:jc w:val="both"/>
        <w:rPr>
          <w:rFonts w:ascii="Times New Roman" w:eastAsia="Calibri" w:hAnsi="Times New Roman" w:cs="Times New Roman"/>
          <w:sz w:val="24"/>
          <w:szCs w:val="24"/>
          <w:lang w:val="bg-BG" w:eastAsia="bg-BG"/>
        </w:rPr>
      </w:pPr>
      <w:r w:rsidRPr="00A26C8A">
        <w:rPr>
          <w:rFonts w:ascii="Times New Roman" w:eastAsia="Calibri" w:hAnsi="Times New Roman" w:cs="Times New Roman"/>
          <w:b/>
          <w:bCs/>
          <w:iCs/>
          <w:sz w:val="24"/>
          <w:szCs w:val="24"/>
          <w:lang w:val="bg-BG" w:eastAsia="bg-BG"/>
        </w:rPr>
        <w:t>1.12.</w:t>
      </w:r>
      <w:r w:rsidRPr="00DF08CB">
        <w:rPr>
          <w:rFonts w:ascii="Times New Roman" w:eastAsia="Calibri" w:hAnsi="Times New Roman" w:cs="Times New Roman"/>
          <w:b/>
          <w:bCs/>
          <w:i/>
          <w:iCs/>
          <w:sz w:val="24"/>
          <w:szCs w:val="24"/>
          <w:lang w:val="bg-BG" w:eastAsia="bg-BG"/>
        </w:rPr>
        <w:t xml:space="preserve"> </w:t>
      </w:r>
      <w:r w:rsidRPr="00DF08CB">
        <w:rPr>
          <w:rFonts w:ascii="Times New Roman" w:eastAsia="Calibri" w:hAnsi="Times New Roman" w:cs="Times New Roman"/>
          <w:sz w:val="24"/>
          <w:szCs w:val="24"/>
          <w:lang w:val="bg-BG" w:eastAsia="bg-BG"/>
        </w:rPr>
        <w:t>В случай, че участник в процедурата е обединение/консорциум, което не е регистрирано като самостоятелно юридическо лице, декларацията по чл. 47, ал. 9 се представят за всяко физическо или юридическо лице, включено в обединението.</w:t>
      </w:r>
    </w:p>
    <w:p w:rsidR="00DF08CB" w:rsidRPr="00DF08CB" w:rsidRDefault="00DF08CB" w:rsidP="00C56898">
      <w:pPr>
        <w:spacing w:after="0" w:line="360" w:lineRule="auto"/>
        <w:ind w:firstLine="627"/>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sz w:val="24"/>
          <w:szCs w:val="24"/>
          <w:lang w:val="bg-BG" w:eastAsia="bg-BG"/>
        </w:rPr>
        <w:t xml:space="preserve">Възложителят, с оглед предоставената му правна възможност в чл. 25, ал. 3, т. 2 от ЗОП, </w:t>
      </w:r>
      <w:r w:rsidRPr="00DF08CB">
        <w:rPr>
          <w:rFonts w:ascii="Times New Roman" w:eastAsia="Calibri" w:hAnsi="Times New Roman" w:cs="Times New Roman"/>
          <w:b/>
          <w:bCs/>
          <w:i/>
          <w:iCs/>
          <w:sz w:val="24"/>
          <w:szCs w:val="24"/>
          <w:lang w:val="bg-BG" w:eastAsia="bg-BG"/>
        </w:rPr>
        <w:t>не поставя и няма изискване за създаване на юридическо лице</w:t>
      </w:r>
      <w:r w:rsidRPr="00DF08CB">
        <w:rPr>
          <w:rFonts w:ascii="Times New Roman" w:eastAsia="Calibri" w:hAnsi="Times New Roman" w:cs="Times New Roman"/>
          <w:b/>
          <w:bCs/>
          <w:sz w:val="24"/>
          <w:szCs w:val="24"/>
          <w:lang w:val="bg-BG" w:eastAsia="bg-BG"/>
        </w:rPr>
        <w:t>,</w:t>
      </w:r>
      <w:r w:rsidRPr="00DF08CB">
        <w:rPr>
          <w:rFonts w:ascii="Times New Roman" w:eastAsia="Calibri" w:hAnsi="Times New Roman" w:cs="Times New Roman"/>
          <w:sz w:val="24"/>
          <w:szCs w:val="24"/>
          <w:lang w:val="bg-BG" w:eastAsia="bg-BG"/>
        </w:rPr>
        <w:t xml:space="preserve"> в случай, че избраният за Изпълнител участник е обединение от физически и/или юридически лица.</w:t>
      </w:r>
    </w:p>
    <w:p w:rsidR="00DF08CB" w:rsidRPr="00DF08CB" w:rsidRDefault="00DF08CB" w:rsidP="00C56898">
      <w:pPr>
        <w:spacing w:after="0" w:line="360" w:lineRule="auto"/>
        <w:ind w:firstLine="627"/>
        <w:jc w:val="both"/>
        <w:rPr>
          <w:rFonts w:ascii="Times New Roman" w:eastAsia="Calibri" w:hAnsi="Times New Roman" w:cs="Times New Roman"/>
          <w:b/>
          <w:bCs/>
          <w:i/>
          <w:iCs/>
          <w:sz w:val="24"/>
          <w:szCs w:val="24"/>
          <w:lang w:val="bg-BG" w:eastAsia="bg-BG"/>
        </w:rPr>
      </w:pPr>
      <w:r w:rsidRPr="00A26C8A">
        <w:rPr>
          <w:rFonts w:ascii="Times New Roman" w:eastAsia="Calibri" w:hAnsi="Times New Roman" w:cs="Times New Roman"/>
          <w:b/>
          <w:bCs/>
          <w:iCs/>
          <w:sz w:val="24"/>
          <w:szCs w:val="24"/>
          <w:lang w:val="bg-BG" w:eastAsia="bg-BG"/>
        </w:rPr>
        <w:t>1.13.</w:t>
      </w:r>
      <w:r w:rsidRPr="00DF08CB">
        <w:rPr>
          <w:rFonts w:ascii="Times New Roman" w:eastAsia="Calibri" w:hAnsi="Times New Roman" w:cs="Times New Roman"/>
          <w:b/>
          <w:bCs/>
          <w:i/>
          <w:iCs/>
          <w:sz w:val="24"/>
          <w:szCs w:val="24"/>
          <w:lang w:val="bg-BG" w:eastAsia="bg-BG"/>
        </w:rPr>
        <w:t xml:space="preserve"> За подизпълнителите се прилагат изискванията по чл. 47, ал. 1 и 5 от ЗОП.</w:t>
      </w:r>
    </w:p>
    <w:p w:rsidR="00DF08CB" w:rsidRPr="00DF08CB" w:rsidRDefault="00DF08CB" w:rsidP="00C56898">
      <w:pPr>
        <w:spacing w:after="0" w:line="360" w:lineRule="auto"/>
        <w:ind w:firstLine="627"/>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b/>
          <w:bCs/>
          <w:sz w:val="24"/>
          <w:szCs w:val="24"/>
          <w:lang w:val="bg-BG" w:eastAsia="bg-BG"/>
        </w:rPr>
        <w:t>1.14.</w:t>
      </w:r>
      <w:r w:rsidRPr="00DF08CB">
        <w:rPr>
          <w:rFonts w:ascii="Times New Roman" w:eastAsia="Calibri" w:hAnsi="Times New Roman" w:cs="Times New Roman"/>
          <w:sz w:val="24"/>
          <w:szCs w:val="24"/>
          <w:lang w:val="bg-BG" w:eastAsia="bg-BG"/>
        </w:rPr>
        <w:t xml:space="preserve"> Освен в посочените в т. 1.8 хипотези, Възложителят ще отстрани от участие в процедурата всеки участник, при който е налице някое от следните обстоятелства:</w:t>
      </w:r>
    </w:p>
    <w:p w:rsidR="00DF08CB" w:rsidRPr="00DF08CB" w:rsidRDefault="00DF08CB" w:rsidP="00C56898">
      <w:pPr>
        <w:spacing w:after="0" w:line="360" w:lineRule="auto"/>
        <w:ind w:firstLine="627"/>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1.14.1. в офертата не е представен някой от необходимите документи или информация по чл. 56 от Закона за обществените поръчки;</w:t>
      </w:r>
    </w:p>
    <w:p w:rsidR="00DF08CB" w:rsidRPr="00DF08CB" w:rsidRDefault="00DF08CB" w:rsidP="00C56898">
      <w:pPr>
        <w:spacing w:after="0" w:line="360" w:lineRule="auto"/>
        <w:ind w:firstLine="627"/>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1.14.2. който е представил оферта, която не отговарят на предварително обявените условия на Възложителя;</w:t>
      </w:r>
    </w:p>
    <w:p w:rsidR="00DF08CB" w:rsidRPr="00DF08CB" w:rsidRDefault="00DF08CB" w:rsidP="00C56898">
      <w:pPr>
        <w:spacing w:after="0" w:line="360" w:lineRule="auto"/>
        <w:ind w:firstLine="627"/>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1.14.3. който е представил оферта, която не отговаря на изискванията на чл. 57, ал. 2 от Закона за обществените поръчки;</w:t>
      </w:r>
    </w:p>
    <w:p w:rsidR="00DF08CB" w:rsidRPr="00DF08CB" w:rsidRDefault="00DF08CB" w:rsidP="00C56898">
      <w:pPr>
        <w:spacing w:after="0" w:line="360" w:lineRule="auto"/>
        <w:ind w:firstLine="627"/>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1.14.4. 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DF08CB" w:rsidRPr="00DF08CB" w:rsidRDefault="00DF08CB" w:rsidP="00C56898">
      <w:pPr>
        <w:spacing w:after="0" w:line="360" w:lineRule="auto"/>
        <w:ind w:firstLine="627"/>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b/>
          <w:sz w:val="24"/>
          <w:szCs w:val="24"/>
          <w:lang w:val="bg-BG" w:eastAsia="bg-BG"/>
        </w:rPr>
        <w:t>1.15.</w:t>
      </w:r>
      <w:r w:rsidRPr="00DF08CB">
        <w:rPr>
          <w:rFonts w:ascii="Times New Roman" w:eastAsia="Calibri" w:hAnsi="Times New Roman" w:cs="Times New Roman"/>
          <w:sz w:val="24"/>
          <w:szCs w:val="24"/>
          <w:lang w:val="bg-BG" w:eastAsia="bg-BG"/>
        </w:rPr>
        <w:t>Възложителят не приема за участие в процедурата и връща незабавно оферта, която е:</w:t>
      </w:r>
    </w:p>
    <w:p w:rsidR="00DF08CB" w:rsidRPr="00DF08CB" w:rsidRDefault="00DF08CB" w:rsidP="00C56898">
      <w:pPr>
        <w:spacing w:after="0" w:line="360" w:lineRule="auto"/>
        <w:ind w:firstLine="62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1.15.1. Постъпила в незапечатан или скъсан плик;</w:t>
      </w:r>
    </w:p>
    <w:p w:rsidR="00DF08CB" w:rsidRPr="00DF08CB" w:rsidRDefault="00DF08CB" w:rsidP="00C56898">
      <w:pPr>
        <w:spacing w:after="0" w:line="360" w:lineRule="auto"/>
        <w:ind w:firstLine="627"/>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1.15.2. Постъпила след изтичане на крайния срок за подаване, съобразно Обявлението за обществена поръчка. </w:t>
      </w:r>
    </w:p>
    <w:p w:rsidR="00DF08CB" w:rsidRPr="00DF08CB" w:rsidRDefault="00DF08CB" w:rsidP="00C56898">
      <w:pPr>
        <w:spacing w:after="0" w:line="360" w:lineRule="auto"/>
        <w:ind w:firstLine="627"/>
        <w:jc w:val="both"/>
        <w:rPr>
          <w:rFonts w:ascii="Times New Roman" w:eastAsia="Calibri" w:hAnsi="Times New Roman" w:cs="Times New Roman"/>
          <w:b/>
          <w:bCs/>
          <w:color w:val="000000"/>
          <w:sz w:val="24"/>
          <w:szCs w:val="24"/>
          <w:lang w:val="bg-BG" w:eastAsia="bg-BG"/>
        </w:rPr>
      </w:pPr>
      <w:r w:rsidRPr="00DF08CB">
        <w:rPr>
          <w:rFonts w:ascii="Times New Roman" w:eastAsia="Calibri" w:hAnsi="Times New Roman" w:cs="Times New Roman"/>
          <w:b/>
          <w:bCs/>
          <w:color w:val="000000"/>
          <w:sz w:val="24"/>
          <w:szCs w:val="24"/>
          <w:lang w:val="bg-BG" w:eastAsia="bg-BG"/>
        </w:rPr>
        <w:t>Участниците са длъжни в процеса на провеждане на процедурата да уведомяват Възложителя за всички настъпили промени в посочените по – горе обстоятелства по чл. 47, ал. 1, 2 и 5 от ЗОП в 7-дневен срок от настъпването им.</w:t>
      </w:r>
    </w:p>
    <w:p w:rsidR="00DF08CB" w:rsidRDefault="00DF08CB" w:rsidP="00C56898">
      <w:pPr>
        <w:spacing w:after="0" w:line="360" w:lineRule="auto"/>
        <w:ind w:firstLine="627"/>
        <w:jc w:val="both"/>
        <w:rPr>
          <w:rFonts w:ascii="Times New Roman" w:eastAsia="Calibri" w:hAnsi="Times New Roman" w:cs="Times New Roman"/>
          <w:b/>
          <w:bCs/>
          <w:color w:val="000000"/>
          <w:sz w:val="24"/>
          <w:szCs w:val="24"/>
          <w:lang w:val="en-US" w:eastAsia="bg-BG"/>
        </w:rPr>
      </w:pPr>
    </w:p>
    <w:p w:rsidR="000F592D" w:rsidRPr="00A26C8A" w:rsidRDefault="000F592D" w:rsidP="00C56898">
      <w:pPr>
        <w:spacing w:after="0" w:line="360" w:lineRule="auto"/>
        <w:ind w:firstLine="627"/>
        <w:jc w:val="both"/>
        <w:rPr>
          <w:rFonts w:ascii="Times New Roman" w:eastAsia="Calibri" w:hAnsi="Times New Roman" w:cs="Times New Roman"/>
          <w:b/>
          <w:bCs/>
          <w:color w:val="000000"/>
          <w:sz w:val="24"/>
          <w:szCs w:val="24"/>
          <w:lang w:val="en-US" w:eastAsia="bg-BG"/>
        </w:rPr>
      </w:pPr>
    </w:p>
    <w:p w:rsidR="00DF08CB" w:rsidRDefault="00DF08CB" w:rsidP="00C56898">
      <w:pPr>
        <w:pStyle w:val="4"/>
        <w:spacing w:line="360" w:lineRule="auto"/>
        <w:rPr>
          <w:lang w:val="en-US"/>
        </w:rPr>
      </w:pPr>
      <w:bookmarkStart w:id="11" w:name="_Toc426990073"/>
      <w:r w:rsidRPr="00DF08CB">
        <w:t>2. СПЕЦИФИЧНИ ИЗИСКВАНИЯ КЪМ УЧАСТНИЦИТЕ</w:t>
      </w:r>
      <w:bookmarkEnd w:id="11"/>
    </w:p>
    <w:p w:rsidR="000F592D" w:rsidRPr="00A26C8A" w:rsidRDefault="000F592D" w:rsidP="00A26C8A">
      <w:pPr>
        <w:spacing w:line="360" w:lineRule="auto"/>
        <w:rPr>
          <w:lang w:val="en-US"/>
        </w:rPr>
      </w:pPr>
    </w:p>
    <w:p w:rsidR="00DF08CB" w:rsidRPr="00E46EE5" w:rsidRDefault="00E46EE5" w:rsidP="00C56898">
      <w:pPr>
        <w:pStyle w:val="5"/>
        <w:spacing w:line="360" w:lineRule="auto"/>
      </w:pPr>
      <w:r w:rsidRPr="00E46EE5">
        <w:t>2.1. КРИТЕРИИ ЗА ПОДБОР, ВКЛЮЧВАЩИ МИНИМАЛНИ ИЗИСКВАНИЯ ЗА ИКОНОМИЧЕСКО И ФИНАНСОВО СЪСТОЯНИЕ:</w:t>
      </w:r>
    </w:p>
    <w:p w:rsidR="00DF08CB" w:rsidRPr="00DF08CB" w:rsidRDefault="00DF08CB" w:rsidP="00C56898">
      <w:pPr>
        <w:spacing w:after="0" w:line="360" w:lineRule="auto"/>
        <w:jc w:val="both"/>
        <w:rPr>
          <w:rFonts w:ascii="Times New Roman" w:eastAsia="Calibri" w:hAnsi="Times New Roman" w:cs="Times New Roman"/>
          <w:b/>
          <w:bCs/>
          <w:i/>
          <w:iCs/>
          <w:sz w:val="24"/>
          <w:szCs w:val="24"/>
          <w:lang w:val="bg-BG" w:eastAsia="bg-BG"/>
        </w:rPr>
      </w:pPr>
      <w:r w:rsidRPr="00DF08CB">
        <w:rPr>
          <w:rFonts w:ascii="Times New Roman" w:eastAsia="Calibri" w:hAnsi="Times New Roman" w:cs="Times New Roman"/>
          <w:b/>
          <w:bCs/>
          <w:i/>
          <w:iCs/>
          <w:sz w:val="24"/>
          <w:szCs w:val="24"/>
          <w:lang w:val="bg-BG" w:eastAsia="bg-BG"/>
        </w:rPr>
        <w:t>Възложителят не поставя минимални изисквания за икономическото и финансовото състояние на участника.</w:t>
      </w:r>
    </w:p>
    <w:p w:rsidR="00DF08CB" w:rsidRPr="00DF08CB" w:rsidRDefault="00DF08CB" w:rsidP="00C56898">
      <w:pPr>
        <w:spacing w:after="0" w:line="360" w:lineRule="auto"/>
        <w:jc w:val="both"/>
        <w:rPr>
          <w:rFonts w:ascii="Times New Roman" w:eastAsia="Calibri" w:hAnsi="Times New Roman" w:cs="Times New Roman"/>
          <w:sz w:val="24"/>
          <w:szCs w:val="24"/>
          <w:u w:color="000000"/>
          <w:lang w:val="bg-BG" w:eastAsia="bg-BG"/>
        </w:rPr>
      </w:pPr>
    </w:p>
    <w:p w:rsidR="00DF08CB" w:rsidRPr="00E46EE5" w:rsidRDefault="00E46EE5" w:rsidP="00C56898">
      <w:pPr>
        <w:pStyle w:val="5"/>
        <w:spacing w:line="360" w:lineRule="auto"/>
      </w:pPr>
      <w:bookmarkStart w:id="12" w:name="_Toc426990074"/>
      <w:r w:rsidRPr="00E46EE5">
        <w:t>2.2. КРИТЕРИИ ЗА ПОДБОР, ВКЛЮЧВАЩИ МИНИМАЛНИ ИЗИСКВАНИЯ ЗА ТЕХНИЧЕСКИТЕ ВЪЗМОЖНОСТИ И КВАЛИФИКАЦИЯ НА УЧАСТНИЦИТЕ.</w:t>
      </w:r>
      <w:bookmarkEnd w:id="12"/>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b/>
          <w:sz w:val="24"/>
          <w:szCs w:val="24"/>
          <w:lang w:val="bg-BG" w:eastAsia="bg-BG"/>
        </w:rPr>
        <w:t>2.2.1.</w:t>
      </w:r>
      <w:r w:rsidRPr="00DF08CB">
        <w:rPr>
          <w:rFonts w:ascii="Times New Roman" w:eastAsia="Calibri" w:hAnsi="Times New Roman" w:cs="Times New Roman"/>
          <w:sz w:val="24"/>
          <w:szCs w:val="24"/>
          <w:lang w:val="bg-BG" w:eastAsia="bg-BG"/>
        </w:rPr>
        <w:t xml:space="preserve"> Участникът следва да има изпълнено поне две строителства през последните 5 години, считано от датата на подаване на офертата, сходни с предмета на обособената позиция.</w:t>
      </w:r>
    </w:p>
    <w:p w:rsidR="00DF08CB" w:rsidRPr="00DF08CB" w:rsidRDefault="00DF08CB" w:rsidP="00C56898">
      <w:pPr>
        <w:spacing w:after="0" w:line="360" w:lineRule="auto"/>
        <w:jc w:val="both"/>
        <w:rPr>
          <w:rFonts w:ascii="Times New Roman" w:eastAsia="Calibri" w:hAnsi="Times New Roman" w:cs="Times New Roman"/>
          <w:i/>
          <w:sz w:val="24"/>
          <w:szCs w:val="24"/>
          <w:lang w:val="bg-BG" w:eastAsia="bg-BG"/>
        </w:rPr>
      </w:pPr>
      <w:r w:rsidRPr="00DF08CB">
        <w:rPr>
          <w:rFonts w:ascii="Times New Roman" w:eastAsia="Calibri" w:hAnsi="Times New Roman" w:cs="Times New Roman"/>
          <w:i/>
          <w:sz w:val="24"/>
          <w:szCs w:val="24"/>
          <w:lang w:val="bg-BG" w:eastAsia="bg-BG"/>
        </w:rPr>
        <w:t>Сходни с предмета на обособената позиция</w:t>
      </w:r>
      <w:r w:rsidRPr="00DF08CB">
        <w:rPr>
          <w:rFonts w:ascii="Times New Roman" w:eastAsia="Calibri" w:hAnsi="Times New Roman" w:cs="Times New Roman"/>
          <w:sz w:val="24"/>
          <w:szCs w:val="24"/>
          <w:lang w:val="bg-BG" w:eastAsia="bg-BG"/>
        </w:rPr>
        <w:t xml:space="preserve"> – </w:t>
      </w:r>
      <w:r w:rsidRPr="00DF08CB">
        <w:rPr>
          <w:rFonts w:ascii="Times New Roman" w:eastAsia="Calibri" w:hAnsi="Times New Roman" w:cs="Times New Roman"/>
          <w:i/>
          <w:sz w:val="24"/>
          <w:szCs w:val="24"/>
          <w:lang w:val="bg-BG" w:eastAsia="bg-BG"/>
        </w:rPr>
        <w:t xml:space="preserve">дейности </w:t>
      </w:r>
      <w:r w:rsidR="0082127F">
        <w:rPr>
          <w:rFonts w:ascii="Times New Roman" w:eastAsia="Calibri" w:hAnsi="Times New Roman" w:cs="Times New Roman"/>
          <w:i/>
          <w:sz w:val="24"/>
          <w:szCs w:val="24"/>
          <w:lang w:val="bg-BG" w:eastAsia="bg-BG"/>
        </w:rPr>
        <w:t xml:space="preserve">по </w:t>
      </w:r>
      <w:r w:rsidRPr="00DF08CB">
        <w:rPr>
          <w:rFonts w:ascii="Times New Roman" w:eastAsia="Calibri" w:hAnsi="Times New Roman" w:cs="Times New Roman"/>
          <w:i/>
          <w:sz w:val="24"/>
          <w:szCs w:val="24"/>
          <w:lang w:val="bg-BG" w:eastAsia="bg-BG"/>
        </w:rPr>
        <w:t xml:space="preserve">изпълнение на строително-монтажни работи (изграждане и/или ремонт и/или рехабилитация и/или реконструкция) на </w:t>
      </w:r>
      <w:r w:rsidR="0082127F">
        <w:rPr>
          <w:rFonts w:ascii="Times New Roman" w:eastAsia="Calibri" w:hAnsi="Times New Roman" w:cs="Times New Roman"/>
          <w:i/>
          <w:sz w:val="24"/>
          <w:szCs w:val="24"/>
          <w:lang w:val="bg-BG" w:eastAsia="bg-BG"/>
        </w:rPr>
        <w:t xml:space="preserve">обекти от </w:t>
      </w:r>
      <w:r w:rsidR="0082127F" w:rsidRPr="0082127F">
        <w:rPr>
          <w:rFonts w:ascii="Times New Roman" w:eastAsia="Calibri" w:hAnsi="Times New Roman" w:cs="Times New Roman"/>
          <w:i/>
          <w:sz w:val="24"/>
          <w:szCs w:val="24"/>
          <w:lang w:val="bg-BG" w:eastAsia="bg-BG"/>
        </w:rPr>
        <w:t>транспортната инфраструктура</w:t>
      </w:r>
      <w:r w:rsidR="0082127F">
        <w:rPr>
          <w:rFonts w:ascii="Times New Roman" w:eastAsia="Calibri" w:hAnsi="Times New Roman" w:cs="Times New Roman"/>
          <w:i/>
          <w:sz w:val="24"/>
          <w:szCs w:val="24"/>
          <w:lang w:val="bg-BG" w:eastAsia="bg-BG"/>
        </w:rPr>
        <w:t xml:space="preserve"> – улици и/или пътища и/или</w:t>
      </w:r>
      <w:r w:rsidR="0082127F" w:rsidRPr="0082127F">
        <w:rPr>
          <w:rFonts w:ascii="Times New Roman" w:eastAsia="Calibri" w:hAnsi="Times New Roman" w:cs="Times New Roman"/>
          <w:i/>
          <w:sz w:val="24"/>
          <w:szCs w:val="24"/>
          <w:lang w:val="bg-BG" w:eastAsia="bg-BG"/>
        </w:rPr>
        <w:t xml:space="preserve"> </w:t>
      </w:r>
      <w:r w:rsidR="0082127F">
        <w:rPr>
          <w:rFonts w:ascii="Times New Roman" w:eastAsia="Calibri" w:hAnsi="Times New Roman" w:cs="Times New Roman"/>
          <w:i/>
          <w:sz w:val="24"/>
          <w:szCs w:val="24"/>
          <w:lang w:val="bg-BG" w:eastAsia="bg-BG"/>
        </w:rPr>
        <w:t>на</w:t>
      </w:r>
      <w:r w:rsidR="0082127F" w:rsidRPr="0082127F">
        <w:rPr>
          <w:rFonts w:ascii="Times New Roman" w:eastAsia="Calibri" w:hAnsi="Times New Roman" w:cs="Times New Roman"/>
          <w:i/>
          <w:sz w:val="24"/>
          <w:szCs w:val="24"/>
          <w:lang w:val="bg-BG" w:eastAsia="bg-BG"/>
        </w:rPr>
        <w:t xml:space="preserve"> съоръженията към нея</w:t>
      </w:r>
      <w:r w:rsidR="0082127F">
        <w:rPr>
          <w:rFonts w:ascii="Times New Roman" w:eastAsia="Calibri" w:hAnsi="Times New Roman" w:cs="Times New Roman"/>
          <w:i/>
          <w:sz w:val="24"/>
          <w:szCs w:val="24"/>
          <w:lang w:val="bg-BG" w:eastAsia="bg-BG"/>
        </w:rPr>
        <w:t xml:space="preserve"> (</w:t>
      </w:r>
      <w:r w:rsidR="0082127F" w:rsidRPr="0082127F">
        <w:rPr>
          <w:rFonts w:ascii="Times New Roman" w:eastAsia="Calibri" w:hAnsi="Times New Roman" w:cs="Times New Roman"/>
          <w:i/>
          <w:sz w:val="24"/>
          <w:szCs w:val="24"/>
          <w:lang w:val="bg-BG" w:eastAsia="bg-BG"/>
        </w:rPr>
        <w:t xml:space="preserve">мостове, тунели, </w:t>
      </w:r>
      <w:r w:rsidR="0082127F">
        <w:rPr>
          <w:rFonts w:ascii="Times New Roman" w:eastAsia="Calibri" w:hAnsi="Times New Roman" w:cs="Times New Roman"/>
          <w:i/>
          <w:sz w:val="24"/>
          <w:szCs w:val="24"/>
          <w:lang w:val="bg-BG" w:eastAsia="bg-BG"/>
        </w:rPr>
        <w:t>надлези, подлези, прелези) или еквивалентно.</w:t>
      </w:r>
    </w:p>
    <w:p w:rsidR="00DF08CB" w:rsidRPr="00DF08CB" w:rsidRDefault="00DF08CB" w:rsidP="00C56898">
      <w:pPr>
        <w:spacing w:after="0" w:line="360" w:lineRule="auto"/>
        <w:jc w:val="both"/>
        <w:rPr>
          <w:rFonts w:ascii="Times New Roman" w:eastAsia="Calibri" w:hAnsi="Times New Roman" w:cs="Times New Roman"/>
          <w:i/>
          <w:sz w:val="24"/>
          <w:szCs w:val="24"/>
          <w:lang w:val="bg-BG" w:eastAsia="bg-BG"/>
        </w:rPr>
      </w:pPr>
      <w:r w:rsidRPr="00DF08CB">
        <w:rPr>
          <w:rFonts w:ascii="Times New Roman" w:eastAsia="Calibri" w:hAnsi="Times New Roman" w:cs="Times New Roman"/>
          <w:i/>
          <w:sz w:val="24"/>
          <w:szCs w:val="24"/>
          <w:lang w:val="bg-BG" w:eastAsia="bg-BG"/>
        </w:rPr>
        <w:t>Доказва се с:</w:t>
      </w:r>
    </w:p>
    <w:p w:rsidR="00DF08CB" w:rsidRPr="00DF08CB" w:rsidRDefault="00DF08CB" w:rsidP="00C56898">
      <w:pPr>
        <w:numPr>
          <w:ilvl w:val="0"/>
          <w:numId w:val="5"/>
        </w:numPr>
        <w:spacing w:after="0" w:line="360" w:lineRule="auto"/>
        <w:ind w:firstLine="989"/>
        <w:contextualSpacing/>
        <w:jc w:val="both"/>
        <w:rPr>
          <w:rFonts w:ascii="Times New Roman" w:eastAsia="Calibri" w:hAnsi="Times New Roman" w:cs="Times New Roman"/>
          <w:i/>
          <w:sz w:val="24"/>
          <w:szCs w:val="24"/>
          <w:lang w:val="bg-BG" w:eastAsia="bg-BG"/>
        </w:rPr>
      </w:pPr>
      <w:r w:rsidRPr="00DF08CB">
        <w:rPr>
          <w:rFonts w:ascii="Times New Roman" w:eastAsia="Calibri" w:hAnsi="Times New Roman" w:cs="Times New Roman"/>
          <w:i/>
          <w:sz w:val="24"/>
          <w:szCs w:val="24"/>
          <w:lang w:val="bg-BG" w:eastAsia="bg-BG"/>
        </w:rPr>
        <w:t xml:space="preserve">Декларация – справка, в която се посочват публичните регистри, в които се съдържа информация за въвеждането на строежите в експлоатация, данни за компетентните органи, които са издали тези актове, стойността, датата на която е приключило изпълнението, мястото и вида на строителството, </w:t>
      </w:r>
      <w:r w:rsidRPr="00DF08CB">
        <w:rPr>
          <w:rFonts w:ascii="Times New Roman" w:eastAsia="Calibri" w:hAnsi="Times New Roman" w:cs="Times New Roman"/>
          <w:sz w:val="24"/>
          <w:szCs w:val="24"/>
          <w:lang w:val="bg-BG" w:eastAsia="bg-BG"/>
        </w:rPr>
        <w:t>ИЛИ</w:t>
      </w:r>
    </w:p>
    <w:p w:rsidR="00DF08CB" w:rsidRPr="00DF08CB" w:rsidRDefault="00DF08CB" w:rsidP="00C56898">
      <w:pPr>
        <w:numPr>
          <w:ilvl w:val="0"/>
          <w:numId w:val="5"/>
        </w:numPr>
        <w:spacing w:after="0" w:line="360" w:lineRule="auto"/>
        <w:ind w:firstLine="989"/>
        <w:contextualSpacing/>
        <w:jc w:val="both"/>
        <w:rPr>
          <w:rFonts w:ascii="Times New Roman" w:eastAsia="Calibri" w:hAnsi="Times New Roman" w:cs="Times New Roman"/>
          <w:i/>
          <w:sz w:val="24"/>
          <w:szCs w:val="24"/>
          <w:lang w:val="bg-BG" w:eastAsia="bg-BG"/>
        </w:rPr>
      </w:pPr>
      <w:r w:rsidRPr="00DF08CB">
        <w:rPr>
          <w:rFonts w:ascii="Times New Roman" w:eastAsia="Calibri" w:hAnsi="Times New Roman" w:cs="Times New Roman"/>
          <w:i/>
          <w:sz w:val="24"/>
          <w:szCs w:val="24"/>
          <w:lang w:val="bg-BG" w:eastAsia="bg-BG"/>
        </w:rPr>
        <w:t>Удостоверение за добро изпълнение, които съдържат стойността, датата на която е приключило изпълнението, мястото, вида и обема на строителството, както и дали то е изпълнено в съответствие с нормативните изисквания; удостоверенията съдържат и дата и подпис на издателя и данни за контакт, ИЛИ</w:t>
      </w:r>
    </w:p>
    <w:p w:rsidR="00DF08CB" w:rsidRPr="00DF08CB" w:rsidRDefault="00DF08CB" w:rsidP="00C56898">
      <w:pPr>
        <w:numPr>
          <w:ilvl w:val="0"/>
          <w:numId w:val="5"/>
        </w:numPr>
        <w:spacing w:after="0" w:line="360" w:lineRule="auto"/>
        <w:ind w:firstLine="989"/>
        <w:contextualSpacing/>
        <w:jc w:val="both"/>
        <w:rPr>
          <w:rFonts w:ascii="Times New Roman" w:eastAsia="Calibri" w:hAnsi="Times New Roman" w:cs="Times New Roman"/>
          <w:i/>
          <w:sz w:val="24"/>
          <w:szCs w:val="24"/>
          <w:lang w:val="bg-BG" w:eastAsia="bg-BG"/>
        </w:rPr>
      </w:pPr>
      <w:r w:rsidRPr="00DF08CB">
        <w:rPr>
          <w:rFonts w:ascii="Times New Roman" w:eastAsia="Calibri" w:hAnsi="Times New Roman" w:cs="Times New Roman"/>
          <w:i/>
          <w:sz w:val="24"/>
          <w:szCs w:val="24"/>
          <w:lang w:val="bg-BG" w:eastAsia="bg-BG"/>
        </w:rPr>
        <w:t>Копия на документи, удостоверяващи изпълнението, вида и обема на изпълнените строителни дейности.</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b/>
          <w:bCs/>
          <w:sz w:val="24"/>
          <w:szCs w:val="24"/>
          <w:lang w:val="bg-BG" w:eastAsia="bg-BG"/>
        </w:rPr>
        <w:t>2.2.2.</w:t>
      </w:r>
      <w:r w:rsidRPr="00DF08CB">
        <w:rPr>
          <w:rFonts w:ascii="Times New Roman" w:eastAsia="Calibri" w:hAnsi="Times New Roman" w:cs="Times New Roman"/>
          <w:sz w:val="24"/>
          <w:szCs w:val="24"/>
          <w:lang w:val="bg-BG" w:eastAsia="bg-BG"/>
        </w:rPr>
        <w:t xml:space="preserve"> Участникът трябва да има внедрена система за управление на качеството ISO 9001:2008 (или еквивалентна) с обхват на сертификата: изпълнение на строително-монтажни работи по изграждане и/или ремонт и/или рехабилитация и/или реконструкция на </w:t>
      </w:r>
      <w:r w:rsidR="0082127F" w:rsidRPr="0082127F">
        <w:rPr>
          <w:rFonts w:ascii="Times New Roman" w:eastAsia="Calibri" w:hAnsi="Times New Roman" w:cs="Times New Roman"/>
          <w:sz w:val="24"/>
          <w:szCs w:val="24"/>
          <w:lang w:val="bg-BG" w:eastAsia="bg-BG"/>
        </w:rPr>
        <w:t xml:space="preserve">обекти от транспортната инфраструктура </w:t>
      </w:r>
      <w:r w:rsidRPr="00DF08CB">
        <w:rPr>
          <w:rFonts w:ascii="Times New Roman" w:eastAsia="Calibri" w:hAnsi="Times New Roman" w:cs="Times New Roman"/>
          <w:sz w:val="24"/>
          <w:szCs w:val="24"/>
          <w:lang w:val="bg-BG" w:eastAsia="bg-BG"/>
        </w:rPr>
        <w:t>или еквивалентен.</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i/>
          <w:iCs/>
          <w:sz w:val="24"/>
          <w:szCs w:val="24"/>
          <w:lang w:val="bg-BG" w:eastAsia="bg-BG"/>
        </w:rPr>
        <w:t xml:space="preserve">Доказва се с представянето на заверено от участника копие на сертификат за внедрена система за управление на качеството ISO 9001:2008 (или еквивалентна) с обхват на сертификата: изпълнение на строително-монтажни работи по изграждане и/или ремонт и/или рехабилитация и/или реконструкция на </w:t>
      </w:r>
      <w:r w:rsidR="0082127F" w:rsidRPr="0082127F">
        <w:rPr>
          <w:rFonts w:ascii="Times New Roman" w:eastAsia="Calibri" w:hAnsi="Times New Roman" w:cs="Times New Roman"/>
          <w:i/>
          <w:iCs/>
          <w:sz w:val="24"/>
          <w:szCs w:val="24"/>
          <w:lang w:val="bg-BG" w:eastAsia="bg-BG"/>
        </w:rPr>
        <w:t>обекти от транспортната инфраструктура</w:t>
      </w:r>
      <w:r w:rsidRPr="00DF08CB">
        <w:rPr>
          <w:rFonts w:ascii="Times New Roman" w:eastAsia="Calibri" w:hAnsi="Times New Roman" w:cs="Times New Roman"/>
          <w:i/>
          <w:iCs/>
          <w:sz w:val="24"/>
          <w:szCs w:val="24"/>
          <w:lang w:val="bg-BG" w:eastAsia="bg-BG"/>
        </w:rPr>
        <w:t xml:space="preserve"> или еквивалентен.</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b/>
          <w:sz w:val="24"/>
          <w:szCs w:val="24"/>
          <w:lang w:val="bg-BG" w:eastAsia="bg-BG"/>
        </w:rPr>
        <w:t>2.2.3.</w:t>
      </w:r>
      <w:r w:rsidRPr="00DF08CB">
        <w:rPr>
          <w:rFonts w:ascii="Times New Roman" w:eastAsia="Calibri" w:hAnsi="Times New Roman" w:cs="Times New Roman"/>
          <w:sz w:val="24"/>
          <w:szCs w:val="24"/>
          <w:lang w:val="bg-BG" w:eastAsia="bg-BG"/>
        </w:rPr>
        <w:t xml:space="preserve"> Участникът трябва да има внедрена система за управление на околната среда по ISO 14001:2004 (или еквивалентна) с обхват на сертификата: изпълнение на строително-монтажни работи по изграждане и/или ремонт и/или рехабилитация и/или реконструкция на </w:t>
      </w:r>
      <w:r w:rsidR="0082127F" w:rsidRPr="0082127F">
        <w:rPr>
          <w:rFonts w:ascii="Times New Roman" w:eastAsia="Calibri" w:hAnsi="Times New Roman" w:cs="Times New Roman"/>
          <w:sz w:val="24"/>
          <w:szCs w:val="24"/>
          <w:lang w:val="bg-BG" w:eastAsia="bg-BG"/>
        </w:rPr>
        <w:t xml:space="preserve">обекти от транспортната инфраструктура </w:t>
      </w:r>
      <w:r w:rsidRPr="00DF08CB">
        <w:rPr>
          <w:rFonts w:ascii="Times New Roman" w:eastAsia="Calibri" w:hAnsi="Times New Roman" w:cs="Times New Roman"/>
          <w:sz w:val="24"/>
          <w:szCs w:val="24"/>
          <w:lang w:val="bg-BG" w:eastAsia="bg-BG"/>
        </w:rPr>
        <w:t>или еквивалентен.</w:t>
      </w:r>
    </w:p>
    <w:p w:rsidR="00DF08CB" w:rsidRPr="00DF08CB" w:rsidRDefault="00DF08CB" w:rsidP="00C56898">
      <w:pPr>
        <w:spacing w:after="0" w:line="360" w:lineRule="auto"/>
        <w:jc w:val="both"/>
        <w:rPr>
          <w:rFonts w:ascii="Times New Roman" w:eastAsia="Calibri" w:hAnsi="Times New Roman" w:cs="Times New Roman"/>
          <w:i/>
          <w:iCs/>
          <w:sz w:val="24"/>
          <w:szCs w:val="24"/>
          <w:lang w:val="bg-BG" w:eastAsia="bg-BG"/>
        </w:rPr>
      </w:pPr>
      <w:r w:rsidRPr="00DF08CB">
        <w:rPr>
          <w:rFonts w:ascii="Times New Roman" w:eastAsia="Calibri" w:hAnsi="Times New Roman" w:cs="Times New Roman"/>
          <w:i/>
          <w:iCs/>
          <w:sz w:val="24"/>
          <w:szCs w:val="24"/>
          <w:lang w:val="bg-BG" w:eastAsia="bg-BG"/>
        </w:rPr>
        <w:t xml:space="preserve">Доказва се с представянето на заверено от участника копие на сертификат за внедрена система за управление ISO 14001:2004 (или еквивалентна) с обхват на сертификата: изпълнение на строително-монтажни работи по изграждане и/или ремонт и/или рехабилитация и/или реконструкция </w:t>
      </w:r>
      <w:r w:rsidR="0082127F">
        <w:rPr>
          <w:rFonts w:ascii="Times New Roman" w:eastAsia="Calibri" w:hAnsi="Times New Roman" w:cs="Times New Roman"/>
          <w:i/>
          <w:iCs/>
          <w:sz w:val="24"/>
          <w:szCs w:val="24"/>
          <w:lang w:val="bg-BG" w:eastAsia="bg-BG"/>
        </w:rPr>
        <w:t xml:space="preserve">на </w:t>
      </w:r>
      <w:r w:rsidR="0082127F" w:rsidRPr="0082127F">
        <w:rPr>
          <w:rFonts w:ascii="Times New Roman" w:eastAsia="Calibri" w:hAnsi="Times New Roman" w:cs="Times New Roman"/>
          <w:i/>
          <w:iCs/>
          <w:sz w:val="24"/>
          <w:szCs w:val="24"/>
          <w:lang w:val="bg-BG" w:eastAsia="bg-BG"/>
        </w:rPr>
        <w:t xml:space="preserve">обекти от транспортната инфраструктура </w:t>
      </w:r>
      <w:r w:rsidRPr="00DF08CB">
        <w:rPr>
          <w:rFonts w:ascii="Times New Roman" w:eastAsia="Calibri" w:hAnsi="Times New Roman" w:cs="Times New Roman"/>
          <w:i/>
          <w:iCs/>
          <w:sz w:val="24"/>
          <w:szCs w:val="24"/>
          <w:lang w:val="bg-BG" w:eastAsia="bg-BG"/>
        </w:rPr>
        <w:t>или еквивалентен.</w:t>
      </w:r>
    </w:p>
    <w:p w:rsidR="00DF08CB" w:rsidRPr="00DF08CB" w:rsidRDefault="00DF08CB" w:rsidP="00C56898">
      <w:pPr>
        <w:spacing w:after="0" w:line="360" w:lineRule="auto"/>
        <w:jc w:val="both"/>
        <w:rPr>
          <w:rFonts w:ascii="Times New Roman" w:eastAsia="Calibri" w:hAnsi="Times New Roman" w:cs="Times New Roman"/>
          <w:i/>
          <w:iCs/>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b/>
          <w:bCs/>
          <w:sz w:val="24"/>
          <w:szCs w:val="24"/>
          <w:u w:val="single"/>
          <w:lang w:val="bg-BG" w:eastAsia="bg-BG"/>
        </w:rPr>
        <w:t>NB:</w:t>
      </w:r>
      <w:r w:rsidRPr="00DF08CB">
        <w:rPr>
          <w:rFonts w:ascii="Times New Roman" w:eastAsia="Calibri" w:hAnsi="Times New Roman" w:cs="Times New Roman"/>
          <w:sz w:val="24"/>
          <w:szCs w:val="24"/>
          <w:lang w:val="bg-BG" w:eastAsia="bg-BG"/>
        </w:rPr>
        <w:t xml:space="preserve"> Възложителят приема еквивалентни сертификати, издадени от органи, установени в други държави – членки, както и други доказателства за еквивалентни мерки за осигуряване на качеството, съгласно чл. 53, ал. 4 от ЗОП.</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b/>
          <w:sz w:val="24"/>
          <w:szCs w:val="24"/>
          <w:lang w:val="bg-BG" w:eastAsia="bg-BG"/>
        </w:rPr>
        <w:t>2.2.</w:t>
      </w:r>
      <w:r w:rsidR="00FF24D7">
        <w:rPr>
          <w:rFonts w:ascii="Times New Roman" w:eastAsia="Calibri" w:hAnsi="Times New Roman" w:cs="Times New Roman"/>
          <w:b/>
          <w:sz w:val="24"/>
          <w:szCs w:val="24"/>
          <w:lang w:val="bg-BG" w:eastAsia="bg-BG"/>
        </w:rPr>
        <w:t>4</w:t>
      </w:r>
      <w:r w:rsidRPr="00DF08CB">
        <w:rPr>
          <w:rFonts w:ascii="Times New Roman" w:eastAsia="Calibri" w:hAnsi="Times New Roman" w:cs="Times New Roman"/>
          <w:b/>
          <w:sz w:val="24"/>
          <w:szCs w:val="24"/>
          <w:lang w:val="bg-BG" w:eastAsia="bg-BG"/>
        </w:rPr>
        <w:t>.</w:t>
      </w:r>
      <w:r w:rsidRPr="00DF08CB">
        <w:rPr>
          <w:rFonts w:ascii="Times New Roman" w:eastAsia="Calibri" w:hAnsi="Times New Roman" w:cs="Times New Roman"/>
          <w:sz w:val="24"/>
          <w:szCs w:val="24"/>
          <w:lang w:val="bg-BG" w:eastAsia="bg-BG"/>
        </w:rPr>
        <w:t xml:space="preserve"> </w:t>
      </w:r>
      <w:r w:rsidRPr="00DF08CB">
        <w:rPr>
          <w:rFonts w:ascii="Times New Roman" w:eastAsia="Calibri" w:hAnsi="Times New Roman" w:cs="Times New Roman"/>
          <w:b/>
          <w:bCs/>
          <w:sz w:val="24"/>
          <w:szCs w:val="24"/>
          <w:lang w:val="bg-BG" w:eastAsia="bg-BG"/>
        </w:rPr>
        <w:t>Участникът</w:t>
      </w:r>
      <w:r w:rsidRPr="00DF08CB">
        <w:rPr>
          <w:rFonts w:ascii="Times New Roman" w:eastAsia="Calibri" w:hAnsi="Times New Roman" w:cs="Times New Roman"/>
          <w:sz w:val="24"/>
          <w:szCs w:val="24"/>
          <w:lang w:val="bg-BG" w:eastAsia="bg-BG"/>
        </w:rPr>
        <w:t xml:space="preserve"> трябва да притежава валидно Удостоверение за вписване в Централния професионален регистър на строителя за изпълнение на строително - монтажни работи (СМР) за строежи от </w:t>
      </w:r>
      <w:r w:rsidR="0082127F">
        <w:rPr>
          <w:rFonts w:ascii="Times New Roman" w:eastAsia="Calibri" w:hAnsi="Times New Roman" w:cs="Times New Roman"/>
          <w:b/>
          <w:bCs/>
          <w:sz w:val="24"/>
          <w:szCs w:val="24"/>
          <w:lang w:val="bg-BG" w:eastAsia="bg-BG"/>
        </w:rPr>
        <w:t>четвърта</w:t>
      </w:r>
      <w:r w:rsidRPr="00DF08CB">
        <w:rPr>
          <w:rFonts w:ascii="Times New Roman" w:eastAsia="Calibri" w:hAnsi="Times New Roman" w:cs="Times New Roman"/>
          <w:b/>
          <w:bCs/>
          <w:sz w:val="24"/>
          <w:szCs w:val="24"/>
          <w:lang w:val="bg-BG" w:eastAsia="bg-BG"/>
        </w:rPr>
        <w:t xml:space="preserve"> категория, </w:t>
      </w:r>
      <w:r w:rsidR="0082127F">
        <w:rPr>
          <w:rFonts w:ascii="Times New Roman" w:eastAsia="Calibri" w:hAnsi="Times New Roman" w:cs="Times New Roman"/>
          <w:b/>
          <w:bCs/>
          <w:sz w:val="24"/>
          <w:szCs w:val="24"/>
          <w:lang w:val="bg-BG" w:eastAsia="bg-BG"/>
        </w:rPr>
        <w:t>втора</w:t>
      </w:r>
      <w:r w:rsidRPr="00DF08CB">
        <w:rPr>
          <w:rFonts w:ascii="Times New Roman" w:eastAsia="Calibri" w:hAnsi="Times New Roman" w:cs="Times New Roman"/>
          <w:b/>
          <w:bCs/>
          <w:sz w:val="24"/>
          <w:szCs w:val="24"/>
          <w:lang w:val="bg-BG" w:eastAsia="bg-BG"/>
        </w:rPr>
        <w:t xml:space="preserve"> група</w:t>
      </w:r>
      <w:r w:rsidRPr="00DF08CB">
        <w:rPr>
          <w:rFonts w:ascii="Times New Roman" w:eastAsia="Calibri" w:hAnsi="Times New Roman" w:cs="Times New Roman"/>
          <w:sz w:val="24"/>
          <w:szCs w:val="24"/>
          <w:lang w:val="bg-BG" w:eastAsia="bg-BG"/>
        </w:rPr>
        <w:t>, съгласно Правилника за реда за вписване и водене на централния професионален регистър на строителя (ПРВВЦПРС). В случай, че участникът е чуждестранно лице той може да представи валиден еквивалентен документ, издаден от компетентен орган на държава – членка на Европейския съюз или на друга държава – страна по Споразумението за Европейско икономическо пространство за  регистрацията си в еквивалентен професионален регистър на държавата, в която е установен, или да представи декларация или удостоверение за наличието на такава регистрация от компетентните органи съгласно съответния национален закон, когато наличието на регистрация е определено със закон като условие за изпълнение на строителство.</w:t>
      </w:r>
    </w:p>
    <w:p w:rsidR="00DF08CB" w:rsidRPr="00DF08CB" w:rsidRDefault="00DF08CB" w:rsidP="00C56898">
      <w:pPr>
        <w:spacing w:after="0" w:line="360" w:lineRule="auto"/>
        <w:jc w:val="both"/>
        <w:rPr>
          <w:rFonts w:ascii="Times New Roman" w:eastAsia="Calibri" w:hAnsi="Times New Roman" w:cs="Times New Roman"/>
          <w:i/>
          <w:iCs/>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i/>
          <w:iCs/>
          <w:sz w:val="24"/>
          <w:szCs w:val="24"/>
          <w:lang w:val="bg-BG" w:eastAsia="bg-BG"/>
        </w:rPr>
      </w:pPr>
      <w:r w:rsidRPr="00DF08CB">
        <w:rPr>
          <w:rFonts w:ascii="Times New Roman" w:eastAsia="Calibri" w:hAnsi="Times New Roman" w:cs="Times New Roman"/>
          <w:i/>
          <w:iCs/>
          <w:sz w:val="24"/>
          <w:szCs w:val="24"/>
          <w:lang w:val="bg-BG" w:eastAsia="bg-BG"/>
        </w:rPr>
        <w:t>Доказва се с копие на документ, удостоверяващ вписването в ЦПРС или в съответен регистър на държава - членка на Европейския съюз, или на друга държава - страна по Споразумението за Европейското икономическо пространство, което има силата на вписване в Централния професионален регистър на строителя за обхвата на дейностите, за които е издадено (съгласно чл.3, ал.2 от Закона за камарата на строителите (ЗКС) или представяне на декларация или удостоверение за наличието на такава регистрация от компетентните органи съгласно националния му закон.</w:t>
      </w:r>
    </w:p>
    <w:p w:rsidR="00DF08CB" w:rsidRPr="00DF08CB" w:rsidRDefault="00DF08CB" w:rsidP="00C56898">
      <w:pPr>
        <w:spacing w:after="0" w:line="360" w:lineRule="auto"/>
        <w:jc w:val="both"/>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b/>
          <w:sz w:val="24"/>
          <w:szCs w:val="24"/>
          <w:lang w:val="bg-BG" w:eastAsia="bg-BG"/>
        </w:rPr>
        <w:t>2.2.</w:t>
      </w:r>
      <w:r w:rsidR="00FF24D7">
        <w:rPr>
          <w:rFonts w:ascii="Times New Roman" w:eastAsia="Calibri" w:hAnsi="Times New Roman" w:cs="Times New Roman"/>
          <w:b/>
          <w:sz w:val="24"/>
          <w:szCs w:val="24"/>
          <w:lang w:val="bg-BG" w:eastAsia="bg-BG"/>
        </w:rPr>
        <w:t>5</w:t>
      </w:r>
      <w:r w:rsidRPr="00DF08CB">
        <w:rPr>
          <w:rFonts w:ascii="Times New Roman" w:eastAsia="Calibri" w:hAnsi="Times New Roman" w:cs="Times New Roman"/>
          <w:b/>
          <w:sz w:val="24"/>
          <w:szCs w:val="24"/>
          <w:lang w:val="bg-BG" w:eastAsia="bg-BG"/>
        </w:rPr>
        <w:t>.</w:t>
      </w:r>
      <w:r w:rsidRPr="00DF08CB">
        <w:rPr>
          <w:rFonts w:ascii="Times New Roman" w:eastAsia="Calibri" w:hAnsi="Times New Roman" w:cs="Times New Roman"/>
          <w:sz w:val="24"/>
          <w:szCs w:val="24"/>
          <w:lang w:val="bg-BG" w:eastAsia="bg-BG"/>
        </w:rPr>
        <w:t xml:space="preserve"> Участникът трябва да разполага с екип за изпълнение на поръчката. Екипът, който ще бъде ангажиран в изпълнението на поръчката трябва да отговаря на следните изисквания:</w:t>
      </w:r>
    </w:p>
    <w:p w:rsidR="00DF08CB" w:rsidRPr="00DF08CB" w:rsidRDefault="00DF08CB" w:rsidP="00C56898">
      <w:pPr>
        <w:spacing w:after="0" w:line="360" w:lineRule="auto"/>
        <w:contextualSpacing/>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а) 1 бр. ключов експерт “Технически ръководител”</w:t>
      </w:r>
      <w:r w:rsidRPr="00DF08CB">
        <w:rPr>
          <w:rFonts w:ascii="Times New Roman" w:eastAsia="Calibri" w:hAnsi="Times New Roman" w:cs="Times New Roman"/>
          <w:sz w:val="24"/>
          <w:szCs w:val="24"/>
          <w:lang w:val="en-US" w:eastAsia="bg-BG"/>
        </w:rPr>
        <w:t>*</w:t>
      </w:r>
      <w:r w:rsidRPr="00DF08CB">
        <w:rPr>
          <w:rFonts w:ascii="Times New Roman" w:eastAsia="Calibri" w:hAnsi="Times New Roman" w:cs="Times New Roman"/>
          <w:sz w:val="24"/>
          <w:szCs w:val="24"/>
          <w:lang w:val="bg-BG" w:eastAsia="bg-BG"/>
        </w:rPr>
        <w:t>, който да отговаря на изискванията на чл. 163а, ал. 2 от ЗУТ</w:t>
      </w:r>
      <w:r w:rsidRPr="00DF08CB">
        <w:rPr>
          <w:rFonts w:ascii="Times New Roman" w:eastAsia="Calibri" w:hAnsi="Times New Roman" w:cs="Times New Roman"/>
          <w:i/>
          <w:iCs/>
          <w:sz w:val="24"/>
          <w:szCs w:val="24"/>
          <w:lang w:val="bg-BG" w:eastAsia="bg-BG"/>
        </w:rPr>
        <w:t xml:space="preserve"> – </w:t>
      </w:r>
      <w:r w:rsidRPr="00DF08CB">
        <w:rPr>
          <w:rFonts w:ascii="Times New Roman" w:eastAsia="Calibri" w:hAnsi="Times New Roman" w:cs="Times New Roman"/>
          <w:sz w:val="24"/>
          <w:szCs w:val="24"/>
          <w:lang w:val="bg-BG" w:eastAsia="bg-BG"/>
        </w:rPr>
        <w:t xml:space="preserve"> да е лице, получило диплома от акредитирано висше училище с квалификация "строителен инженер", "инженер" или "архитект“ или еквивалент или лице със средно образование с четиригодишен курс на обучение и придобита професионална квалификация в областите "Архитектура и строителство", да има опит като технически ръководител и/или ръководител на строеж при строителство най – малко 3  обекта от подобен характер - изграждане и/или ремонт и/или рехабилитация и/или реконструкция на сгради за обществено обслужване по смисъла на Приложение № 2 от Наредба № 1/2003 г. за номенклатурата на видовете строежи.</w:t>
      </w:r>
    </w:p>
    <w:p w:rsidR="00DF08CB" w:rsidRPr="00DF08CB" w:rsidRDefault="00DF08CB" w:rsidP="00C56898">
      <w:pPr>
        <w:spacing w:after="0" w:line="360" w:lineRule="auto"/>
        <w:contextualSpacing/>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б) 1 бр. ключов експерт </w:t>
      </w:r>
      <w:r w:rsidR="00AA4701">
        <w:rPr>
          <w:rFonts w:ascii="Times New Roman" w:eastAsia="Calibri" w:hAnsi="Times New Roman" w:cs="Times New Roman"/>
          <w:sz w:val="24"/>
          <w:szCs w:val="24"/>
          <w:lang w:val="bg-BG" w:eastAsia="bg-BG"/>
        </w:rPr>
        <w:t>– пътно строителство</w:t>
      </w:r>
      <w:r w:rsidRPr="00DF08CB">
        <w:rPr>
          <w:rFonts w:ascii="Times New Roman" w:eastAsia="Calibri" w:hAnsi="Times New Roman" w:cs="Times New Roman"/>
          <w:sz w:val="24"/>
          <w:szCs w:val="24"/>
          <w:lang w:val="bg-BG" w:eastAsia="bg-BG"/>
        </w:rPr>
        <w:t xml:space="preserve"> - Висше образование, образователна степен “Магистър”, специалност </w:t>
      </w:r>
      <w:r w:rsidR="00AA4701">
        <w:rPr>
          <w:rFonts w:ascii="Times New Roman" w:eastAsia="Calibri" w:hAnsi="Times New Roman" w:cs="Times New Roman"/>
          <w:sz w:val="24"/>
          <w:szCs w:val="24"/>
          <w:lang w:val="bg-BG" w:eastAsia="bg-BG"/>
        </w:rPr>
        <w:t>строително инженерство</w:t>
      </w:r>
      <w:r w:rsidRPr="00DF08CB">
        <w:rPr>
          <w:rFonts w:ascii="Times New Roman" w:eastAsia="Calibri" w:hAnsi="Times New Roman" w:cs="Times New Roman"/>
          <w:sz w:val="24"/>
          <w:szCs w:val="24"/>
          <w:lang w:val="bg-BG" w:eastAsia="bg-BG"/>
        </w:rPr>
        <w:t xml:space="preserve"> и/или </w:t>
      </w:r>
      <w:r w:rsidR="00AA4701">
        <w:rPr>
          <w:rFonts w:ascii="Times New Roman" w:eastAsia="Calibri" w:hAnsi="Times New Roman" w:cs="Times New Roman"/>
          <w:sz w:val="24"/>
          <w:szCs w:val="24"/>
          <w:lang w:val="bg-BG" w:eastAsia="bg-BG"/>
        </w:rPr>
        <w:t>пътно строителство</w:t>
      </w:r>
      <w:r w:rsidRPr="00DF08CB">
        <w:rPr>
          <w:rFonts w:ascii="Times New Roman" w:eastAsia="Calibri" w:hAnsi="Times New Roman" w:cs="Times New Roman"/>
          <w:sz w:val="24"/>
          <w:szCs w:val="24"/>
          <w:lang w:val="bg-BG" w:eastAsia="bg-BG"/>
        </w:rPr>
        <w:t xml:space="preserve"> или еквивалентна.  Минимум 3 години общ професионален опит по специалността. </w:t>
      </w:r>
    </w:p>
    <w:p w:rsidR="00DF08CB" w:rsidRPr="00DF08CB" w:rsidRDefault="00DF08CB" w:rsidP="00C56898">
      <w:pPr>
        <w:spacing w:after="0" w:line="360" w:lineRule="auto"/>
        <w:contextualSpacing/>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 1 бр. ключов експерт ВиК - Висше образование, образователна степен “Магистър” , специалност В и К или еквивалентна.  Минимум 3 години общ професионален опит по специалността.</w:t>
      </w:r>
    </w:p>
    <w:p w:rsidR="00DF08CB" w:rsidRPr="00DF08CB" w:rsidRDefault="00DF08CB" w:rsidP="00C56898">
      <w:pPr>
        <w:spacing w:after="0" w:line="360" w:lineRule="auto"/>
        <w:contextualSpacing/>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г) 1 бр. ключов експерт по Безопасност и здраве - Висше образование, степен “Магистър” в областта на строителното инженерство, да притежава валидно удостоверение “Координатор по безопасност и здраве” или “Специалист по БЗР” или еквивалентен документ,</w:t>
      </w:r>
      <w:r w:rsidRPr="00DF08CB">
        <w:rPr>
          <w:rFonts w:ascii="Times New Roman" w:eastAsia="Calibri" w:hAnsi="Times New Roman" w:cs="Times New Roman"/>
          <w:sz w:val="24"/>
          <w:szCs w:val="24"/>
          <w:lang w:val="bg-BG"/>
        </w:rPr>
        <w:t xml:space="preserve"> м</w:t>
      </w:r>
      <w:r w:rsidRPr="00DF08CB">
        <w:rPr>
          <w:rFonts w:ascii="Times New Roman" w:eastAsia="Calibri" w:hAnsi="Times New Roman" w:cs="Times New Roman"/>
          <w:sz w:val="24"/>
          <w:szCs w:val="24"/>
          <w:lang w:val="bg-BG" w:eastAsia="bg-BG"/>
        </w:rPr>
        <w:t>инимум 3 години общ професионален опит по специалността и минимум 3 г. професионален опит като експерт по безопасност и здраве.</w:t>
      </w:r>
    </w:p>
    <w:p w:rsidR="00DF08CB" w:rsidRPr="00DF08CB" w:rsidRDefault="00DF08CB" w:rsidP="00C56898">
      <w:pPr>
        <w:spacing w:after="0"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д) 1 бр. ключов експерт  - Отговорник по контрола на качеството – да  има придобито образование и професионална квалификация, отговаряща на изискванията на чл. 163а, ал.2 от ЗУТ, да притежава минимум 3 г. професионален опит като контрол по качеството в строителството; да има валиден сертификат за преминат курс за контрол на качеството;</w:t>
      </w:r>
    </w:p>
    <w:p w:rsidR="00DF08CB" w:rsidRPr="00DF08CB" w:rsidRDefault="00DF08CB" w:rsidP="00C56898">
      <w:pPr>
        <w:spacing w:after="0" w:line="360" w:lineRule="auto"/>
        <w:ind w:firstLine="1349"/>
        <w:contextualSpacing/>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*С оглед изискването на чл. 163а, ал.1 от ЗУТ – при изпълнение на поръчката, това лице следва да бъде назначено на трудов договор при изпълнителя.</w:t>
      </w:r>
    </w:p>
    <w:p w:rsidR="00DF08CB" w:rsidRPr="00DF08CB" w:rsidRDefault="00DF08CB" w:rsidP="00C56898">
      <w:pPr>
        <w:spacing w:after="0" w:line="360" w:lineRule="auto"/>
        <w:ind w:firstLine="1349"/>
        <w:contextualSpacing/>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Забележка: За отговорника по качеството и координатора по безопасност и здраве е допустимо съвместяване на две позиции от едно лице, отговарящо на изискванията и за двете позиции.</w:t>
      </w:r>
    </w:p>
    <w:p w:rsidR="00DF08CB" w:rsidRPr="00DF08CB" w:rsidRDefault="00DF08CB" w:rsidP="00C56898">
      <w:pPr>
        <w:spacing w:after="0" w:line="360" w:lineRule="auto"/>
        <w:ind w:firstLine="1349"/>
        <w:contextualSpacing/>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 xml:space="preserve">Съгласно чл. 10 от Закона за камарите на архитектите и инженерите в инвестиционното проектиране, съгласно който право да упражняват професиите „архитект”, „ландшафтен архитект”, „урбанист” и „инженер в устройственото планиране и/или в инвестиционното проектиране” в Република България имат чужденци и граждани на държави-членки на Европейския съюз, другите държави от Европейското икономическо пространство и Швейцария, на които е призната професионалната квалификация по реда на Закона за признаване на професионални квалификации. </w:t>
      </w:r>
    </w:p>
    <w:p w:rsidR="00DF08CB" w:rsidRPr="00DF08CB" w:rsidRDefault="00DF08CB" w:rsidP="00C56898">
      <w:pPr>
        <w:tabs>
          <w:tab w:val="left" w:pos="2394"/>
        </w:tabs>
        <w:spacing w:after="0" w:line="360" w:lineRule="auto"/>
        <w:jc w:val="both"/>
        <w:rPr>
          <w:rFonts w:ascii="Times New Roman" w:eastAsia="Calibri" w:hAnsi="Times New Roman" w:cs="Times New Roman"/>
          <w:i/>
          <w:iCs/>
          <w:color w:val="000000"/>
          <w:sz w:val="24"/>
          <w:szCs w:val="24"/>
          <w:lang w:val="bg-BG" w:eastAsia="bg-BG"/>
        </w:rPr>
      </w:pPr>
    </w:p>
    <w:p w:rsidR="00DF08CB" w:rsidRPr="00DF08CB" w:rsidRDefault="00DF08CB" w:rsidP="00C56898">
      <w:pPr>
        <w:tabs>
          <w:tab w:val="left" w:pos="2394"/>
        </w:tabs>
        <w:spacing w:after="0" w:line="360" w:lineRule="auto"/>
        <w:jc w:val="both"/>
        <w:rPr>
          <w:rFonts w:ascii="Times New Roman" w:eastAsia="Calibri" w:hAnsi="Times New Roman" w:cs="Times New Roman"/>
          <w:i/>
          <w:iCs/>
          <w:color w:val="000000"/>
          <w:sz w:val="24"/>
          <w:szCs w:val="24"/>
          <w:lang w:val="bg-BG" w:eastAsia="bg-BG"/>
        </w:rPr>
      </w:pPr>
      <w:r w:rsidRPr="00DF08CB">
        <w:rPr>
          <w:rFonts w:ascii="Times New Roman" w:eastAsia="Calibri" w:hAnsi="Times New Roman" w:cs="Times New Roman"/>
          <w:i/>
          <w:iCs/>
          <w:color w:val="000000"/>
          <w:sz w:val="24"/>
          <w:szCs w:val="24"/>
          <w:lang w:val="bg-BG" w:eastAsia="bg-BG"/>
        </w:rPr>
        <w:t xml:space="preserve">Доказва се с представянето на </w:t>
      </w:r>
      <w:r w:rsidRPr="00DF08CB">
        <w:rPr>
          <w:rFonts w:ascii="Times New Roman" w:eastAsia="Calibri" w:hAnsi="Times New Roman" w:cs="Times New Roman"/>
          <w:i/>
          <w:iCs/>
          <w:sz w:val="24"/>
          <w:szCs w:val="24"/>
          <w:lang w:val="bg-BG" w:eastAsia="bg-BG"/>
        </w:rPr>
        <w:t>Декларация – списък на експертите, които участникът ще осигури за изпълнение на поръчката, с посочване на образованието, професионалната квалификация и професионалния опит на лицата, които отговарят за извършването на дейността.</w:t>
      </w:r>
    </w:p>
    <w:p w:rsidR="00DF08CB" w:rsidRPr="00DF08CB" w:rsidRDefault="00DF08CB" w:rsidP="00C56898">
      <w:pPr>
        <w:tabs>
          <w:tab w:val="left" w:pos="2394"/>
        </w:tabs>
        <w:spacing w:after="0" w:line="360" w:lineRule="auto"/>
        <w:jc w:val="both"/>
        <w:rPr>
          <w:rFonts w:ascii="Times New Roman" w:eastAsia="Calibri" w:hAnsi="Times New Roman" w:cs="Times New Roman"/>
          <w:i/>
          <w:iCs/>
          <w:color w:val="000000"/>
          <w:sz w:val="24"/>
          <w:szCs w:val="24"/>
          <w:lang w:val="bg-BG" w:eastAsia="bg-BG"/>
        </w:rPr>
      </w:pPr>
    </w:p>
    <w:p w:rsidR="002435E9" w:rsidRDefault="002435E9" w:rsidP="00A26C8A">
      <w:pPr>
        <w:spacing w:after="0" w:line="360" w:lineRule="auto"/>
        <w:ind w:firstLine="709"/>
        <w:jc w:val="both"/>
        <w:rPr>
          <w:rFonts w:ascii="Times New Roman" w:eastAsia="Calibri" w:hAnsi="Times New Roman" w:cs="Times New Roman"/>
          <w:i/>
          <w:iCs/>
          <w:color w:val="000000"/>
          <w:sz w:val="24"/>
          <w:szCs w:val="24"/>
          <w:lang w:val="en-US" w:eastAsia="bg-BG"/>
        </w:rPr>
      </w:pPr>
      <w:r>
        <w:rPr>
          <w:rFonts w:ascii="Times New Roman" w:eastAsia="Calibri" w:hAnsi="Times New Roman" w:cs="Times New Roman"/>
          <w:b/>
          <w:bCs/>
          <w:i/>
          <w:iCs/>
          <w:color w:val="000000"/>
          <w:sz w:val="24"/>
          <w:szCs w:val="24"/>
          <w:lang w:val="en-US" w:eastAsia="bg-BG"/>
        </w:rPr>
        <w:tab/>
      </w:r>
      <w:r w:rsidR="00DF08CB" w:rsidRPr="00DF08CB">
        <w:rPr>
          <w:rFonts w:ascii="Times New Roman" w:eastAsia="Calibri" w:hAnsi="Times New Roman" w:cs="Times New Roman"/>
          <w:b/>
          <w:bCs/>
          <w:i/>
          <w:iCs/>
          <w:color w:val="000000"/>
          <w:sz w:val="24"/>
          <w:szCs w:val="24"/>
          <w:lang w:val="bg-BG" w:eastAsia="bg-BG"/>
        </w:rPr>
        <w:t>Забележки:</w:t>
      </w:r>
    </w:p>
    <w:p w:rsidR="00DF08CB" w:rsidRPr="00DF08CB" w:rsidRDefault="002435E9" w:rsidP="00A26C8A">
      <w:pPr>
        <w:spacing w:after="0" w:line="360" w:lineRule="auto"/>
        <w:ind w:firstLine="709"/>
        <w:jc w:val="both"/>
        <w:rPr>
          <w:rFonts w:ascii="Times New Roman" w:eastAsia="Calibri" w:hAnsi="Times New Roman" w:cs="Times New Roman"/>
          <w:sz w:val="24"/>
          <w:szCs w:val="24"/>
          <w:lang w:val="bg-BG" w:eastAsia="bg-BG"/>
        </w:rPr>
      </w:pPr>
      <w:r>
        <w:rPr>
          <w:rFonts w:ascii="Times New Roman" w:eastAsia="Calibri" w:hAnsi="Times New Roman" w:cs="Times New Roman"/>
          <w:i/>
          <w:iCs/>
          <w:color w:val="000000"/>
          <w:sz w:val="24"/>
          <w:szCs w:val="24"/>
          <w:lang w:val="en-US" w:eastAsia="bg-BG"/>
        </w:rPr>
        <w:tab/>
      </w:r>
      <w:r w:rsidR="00DF08CB" w:rsidRPr="00DF08CB">
        <w:rPr>
          <w:rFonts w:ascii="Times New Roman" w:eastAsia="Calibri" w:hAnsi="Times New Roman" w:cs="Times New Roman"/>
          <w:i/>
          <w:iCs/>
          <w:color w:val="000000"/>
          <w:sz w:val="24"/>
          <w:szCs w:val="24"/>
          <w:lang w:val="bg-BG" w:eastAsia="bg-BG"/>
        </w:rPr>
        <w:t xml:space="preserve">1. </w:t>
      </w:r>
      <w:r w:rsidR="00DF08CB" w:rsidRPr="00DF08CB">
        <w:rPr>
          <w:rFonts w:ascii="Times New Roman" w:eastAsia="Calibri" w:hAnsi="Times New Roman" w:cs="Times New Roman"/>
          <w:sz w:val="24"/>
          <w:szCs w:val="24"/>
          <w:lang w:val="bg-BG" w:eastAsia="bg-BG"/>
        </w:rPr>
        <w:t>При участие на обединение, което не е юридическо лице, изискванията за технически възможности и/или квалификация се доказват от един или повече от участниците в обединението. В случаите по чл. 49 от ЗОП изискването за регистрация се доказва от участника в обединението, който ще изпълни съответната дейност.</w:t>
      </w:r>
      <w:r w:rsidR="00DF08CB" w:rsidRPr="00DF08CB">
        <w:rPr>
          <w:rFonts w:ascii="Times New Roman" w:eastAsia="Calibri" w:hAnsi="Times New Roman" w:cs="Times New Roman"/>
          <w:sz w:val="24"/>
          <w:szCs w:val="24"/>
          <w:lang w:val="bg-BG" w:eastAsia="bg-BG"/>
        </w:rPr>
        <w:tab/>
        <w:t>2. Участник може да докаже съответствието си с изискванията за технически възможности и/или квалификация с възможностите на едно или повече трети лица. В този случай освен описаните по-горе документи, участникът представя и доказателства, че при изпълнение на поръчката ще има на разположение ресурсите на третите лица.</w:t>
      </w:r>
    </w:p>
    <w:p w:rsidR="00DF08CB" w:rsidRPr="00DF08CB" w:rsidRDefault="00DF08CB" w:rsidP="00C56898">
      <w:pPr>
        <w:spacing w:after="0" w:line="360" w:lineRule="auto"/>
        <w:jc w:val="both"/>
        <w:rPr>
          <w:rFonts w:ascii="Times New Roman" w:eastAsia="Calibri" w:hAnsi="Times New Roman" w:cs="Times New Roman"/>
          <w:color w:val="000000"/>
          <w:sz w:val="24"/>
          <w:szCs w:val="24"/>
          <w:lang w:val="bg-BG" w:eastAsia="bg-BG"/>
        </w:rPr>
      </w:pPr>
    </w:p>
    <w:p w:rsidR="00DF08CB" w:rsidRPr="00DF08CB" w:rsidRDefault="00DF08CB" w:rsidP="00A26C8A">
      <w:pPr>
        <w:spacing w:after="0" w:line="360" w:lineRule="auto"/>
        <w:ind w:firstLine="709"/>
        <w:jc w:val="both"/>
        <w:rPr>
          <w:rFonts w:ascii="Times New Roman" w:eastAsia="Calibri" w:hAnsi="Times New Roman" w:cs="Times New Roman"/>
          <w:b/>
          <w:bCs/>
          <w:color w:val="000000"/>
          <w:sz w:val="24"/>
          <w:szCs w:val="24"/>
          <w:lang w:val="bg-BG" w:eastAsia="bg-BG"/>
        </w:rPr>
      </w:pPr>
      <w:r w:rsidRPr="00DF08CB">
        <w:rPr>
          <w:rFonts w:ascii="Times New Roman" w:eastAsia="Calibri" w:hAnsi="Times New Roman" w:cs="Times New Roman"/>
          <w:color w:val="000000"/>
          <w:sz w:val="24"/>
          <w:szCs w:val="24"/>
          <w:lang w:val="bg-BG" w:eastAsia="bg-BG"/>
        </w:rPr>
        <w:t>По време на изпълнението на поръчката</w:t>
      </w:r>
      <w:r w:rsidR="002435E9">
        <w:rPr>
          <w:rFonts w:ascii="Times New Roman" w:eastAsia="Calibri" w:hAnsi="Times New Roman" w:cs="Times New Roman"/>
          <w:color w:val="000000"/>
          <w:sz w:val="24"/>
          <w:szCs w:val="24"/>
          <w:lang w:val="bg-BG" w:eastAsia="bg-BG"/>
        </w:rPr>
        <w:t>,</w:t>
      </w:r>
      <w:r w:rsidRPr="00DF08CB">
        <w:rPr>
          <w:rFonts w:ascii="Times New Roman" w:eastAsia="Calibri" w:hAnsi="Times New Roman" w:cs="Times New Roman"/>
          <w:color w:val="000000"/>
          <w:sz w:val="24"/>
          <w:szCs w:val="24"/>
          <w:lang w:val="bg-BG" w:eastAsia="bg-BG"/>
        </w:rPr>
        <w:t xml:space="preserve"> Изпълнителят няма право да сменя лицата, посочени в офертата му и експертите в Списъка на експертите в екипа, отговорен за изпълнение на поръчката без предварително писмено съгласие на Възложителя.</w:t>
      </w:r>
    </w:p>
    <w:p w:rsidR="00DF08CB" w:rsidRPr="00DF08CB" w:rsidRDefault="00DF08CB" w:rsidP="00A26C8A">
      <w:pPr>
        <w:spacing w:after="0" w:line="360" w:lineRule="auto"/>
        <w:ind w:firstLine="709"/>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Изпълнителят може да предложи смяна на експерт в следните случаи:</w:t>
      </w:r>
    </w:p>
    <w:p w:rsidR="00DF08CB" w:rsidRPr="00DF08CB" w:rsidRDefault="00DF08CB" w:rsidP="00C56898">
      <w:pPr>
        <w:numPr>
          <w:ilvl w:val="0"/>
          <w:numId w:val="6"/>
        </w:numPr>
        <w:tabs>
          <w:tab w:val="left" w:pos="1140"/>
        </w:tabs>
        <w:spacing w:after="0" w:line="360" w:lineRule="auto"/>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при смърт на експерта;</w:t>
      </w:r>
    </w:p>
    <w:p w:rsidR="00DF08CB" w:rsidRPr="00DF08CB" w:rsidRDefault="00DF08CB" w:rsidP="00C56898">
      <w:pPr>
        <w:numPr>
          <w:ilvl w:val="0"/>
          <w:numId w:val="6"/>
        </w:numPr>
        <w:tabs>
          <w:tab w:val="left" w:pos="1134"/>
        </w:tabs>
        <w:spacing w:after="0" w:line="360" w:lineRule="auto"/>
        <w:jc w:val="both"/>
        <w:rPr>
          <w:rFonts w:ascii="Times New Roman" w:eastAsia="Calibri" w:hAnsi="Times New Roman" w:cs="Times New Roman"/>
          <w:b/>
          <w:bCs/>
          <w:color w:val="000000"/>
          <w:sz w:val="24"/>
          <w:szCs w:val="24"/>
          <w:lang w:val="bg-BG" w:eastAsia="bg-BG"/>
        </w:rPr>
      </w:pPr>
      <w:r w:rsidRPr="00DF08CB">
        <w:rPr>
          <w:rFonts w:ascii="Times New Roman" w:eastAsia="Calibri" w:hAnsi="Times New Roman" w:cs="Times New Roman"/>
          <w:color w:val="000000"/>
          <w:sz w:val="24"/>
          <w:szCs w:val="24"/>
          <w:lang w:val="bg-BG" w:eastAsia="bg-BG"/>
        </w:rPr>
        <w:t xml:space="preserve">при невъзможност на експерта да изпълнява възложената му работа повече от 1 (един) месец; </w:t>
      </w:r>
    </w:p>
    <w:p w:rsidR="00DF08CB" w:rsidRPr="00DF08CB" w:rsidRDefault="00DF08CB" w:rsidP="00C56898">
      <w:pPr>
        <w:numPr>
          <w:ilvl w:val="0"/>
          <w:numId w:val="6"/>
        </w:numPr>
        <w:tabs>
          <w:tab w:val="left" w:pos="1134"/>
        </w:tabs>
        <w:spacing w:after="0" w:line="360" w:lineRule="auto"/>
        <w:jc w:val="both"/>
        <w:rPr>
          <w:rFonts w:ascii="Times New Roman" w:eastAsia="Calibri" w:hAnsi="Times New Roman" w:cs="Times New Roman"/>
          <w:b/>
          <w:bCs/>
          <w:color w:val="000000"/>
          <w:sz w:val="24"/>
          <w:szCs w:val="24"/>
          <w:lang w:val="bg-BG" w:eastAsia="bg-BG"/>
        </w:rPr>
      </w:pPr>
      <w:r w:rsidRPr="00DF08CB">
        <w:rPr>
          <w:rFonts w:ascii="Times New Roman" w:eastAsia="Calibri" w:hAnsi="Times New Roman" w:cs="Times New Roman"/>
          <w:color w:val="000000"/>
          <w:sz w:val="24"/>
          <w:szCs w:val="24"/>
          <w:lang w:val="bg-BG" w:eastAsia="bg-BG"/>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DF08CB" w:rsidRPr="00DF08CB" w:rsidRDefault="00DF08CB" w:rsidP="00C56898">
      <w:pPr>
        <w:numPr>
          <w:ilvl w:val="0"/>
          <w:numId w:val="6"/>
        </w:numPr>
        <w:tabs>
          <w:tab w:val="left" w:pos="1134"/>
        </w:tabs>
        <w:spacing w:after="0" w:line="360" w:lineRule="auto"/>
        <w:jc w:val="both"/>
        <w:rPr>
          <w:rFonts w:ascii="Times New Roman" w:eastAsia="Calibri" w:hAnsi="Times New Roman" w:cs="Times New Roman"/>
          <w:b/>
          <w:bCs/>
          <w:color w:val="000000"/>
          <w:sz w:val="24"/>
          <w:szCs w:val="24"/>
          <w:lang w:val="bg-BG" w:eastAsia="bg-BG"/>
        </w:rPr>
      </w:pPr>
      <w:r w:rsidRPr="00DF08CB">
        <w:rPr>
          <w:rFonts w:ascii="Times New Roman" w:eastAsia="Calibri" w:hAnsi="Times New Roman" w:cs="Times New Roman"/>
          <w:color w:val="000000"/>
          <w:sz w:val="24"/>
          <w:szCs w:val="24"/>
          <w:lang w:val="bg-BG" w:eastAsia="bg-BG"/>
        </w:rPr>
        <w:t>при осъждане на експерта на лишаване от свобода за умишлено престъпление от общ характер;</w:t>
      </w:r>
    </w:p>
    <w:p w:rsidR="00DF08CB" w:rsidRPr="00DF08CB" w:rsidRDefault="00DF08CB" w:rsidP="00C56898">
      <w:pPr>
        <w:numPr>
          <w:ilvl w:val="0"/>
          <w:numId w:val="6"/>
        </w:numPr>
        <w:tabs>
          <w:tab w:val="left" w:pos="1134"/>
        </w:tabs>
        <w:spacing w:after="0" w:line="360" w:lineRule="auto"/>
        <w:jc w:val="both"/>
        <w:rPr>
          <w:rFonts w:ascii="Times New Roman" w:eastAsia="Calibri" w:hAnsi="Times New Roman" w:cs="Times New Roman"/>
          <w:b/>
          <w:bCs/>
          <w:color w:val="000000"/>
          <w:sz w:val="24"/>
          <w:szCs w:val="24"/>
          <w:lang w:val="bg-BG" w:eastAsia="bg-BG"/>
        </w:rPr>
      </w:pPr>
      <w:r w:rsidRPr="00DF08CB">
        <w:rPr>
          <w:rFonts w:ascii="Times New Roman" w:eastAsia="Calibri" w:hAnsi="Times New Roman" w:cs="Times New Roman"/>
          <w:color w:val="000000"/>
          <w:sz w:val="24"/>
          <w:szCs w:val="24"/>
          <w:lang w:val="bg-BG" w:eastAsia="bg-BG"/>
        </w:rPr>
        <w:t>при необходимост от замяна на експерта поради причини, които не зависят от Изпълнителя.</w:t>
      </w:r>
    </w:p>
    <w:p w:rsidR="00DF08CB" w:rsidRPr="00DF08CB" w:rsidRDefault="00DF08CB" w:rsidP="00C56898">
      <w:pPr>
        <w:spacing w:after="0" w:line="360" w:lineRule="auto"/>
        <w:ind w:left="57" w:firstLine="686"/>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В тези случаи Изпълнителят уведомява Възложителя</w:t>
      </w:r>
      <w:r w:rsidRPr="00DF08CB">
        <w:rPr>
          <w:rFonts w:ascii="Times New Roman" w:eastAsia="Calibri" w:hAnsi="Times New Roman" w:cs="Times New Roman"/>
          <w:b/>
          <w:bCs/>
          <w:color w:val="000000"/>
          <w:sz w:val="24"/>
          <w:szCs w:val="24"/>
          <w:lang w:val="bg-BG" w:eastAsia="bg-BG"/>
        </w:rPr>
        <w:t xml:space="preserve"> </w:t>
      </w:r>
      <w:r w:rsidRPr="00DF08CB">
        <w:rPr>
          <w:rFonts w:ascii="Times New Roman" w:eastAsia="Calibri" w:hAnsi="Times New Roman" w:cs="Times New Roman"/>
          <w:color w:val="000000"/>
          <w:sz w:val="24"/>
          <w:szCs w:val="24"/>
          <w:lang w:val="bg-BG" w:eastAsia="bg-BG"/>
        </w:rPr>
        <w:t>в писмен вид, като мотивира предложението си за смяна на експерт и прилага доказателства за наличието на някое от описаните основания. С уведомлението Изпълнителят</w:t>
      </w:r>
      <w:r w:rsidRPr="00DF08CB">
        <w:rPr>
          <w:rFonts w:ascii="Times New Roman" w:eastAsia="Calibri" w:hAnsi="Times New Roman" w:cs="Times New Roman"/>
          <w:b/>
          <w:bCs/>
          <w:color w:val="000000"/>
          <w:sz w:val="24"/>
          <w:szCs w:val="24"/>
          <w:lang w:val="bg-BG" w:eastAsia="bg-BG"/>
        </w:rPr>
        <w:t xml:space="preserve"> </w:t>
      </w:r>
      <w:r w:rsidRPr="00DF08CB">
        <w:rPr>
          <w:rFonts w:ascii="Times New Roman" w:eastAsia="Calibri" w:hAnsi="Times New Roman" w:cs="Times New Roman"/>
          <w:color w:val="000000"/>
          <w:sz w:val="24"/>
          <w:szCs w:val="24"/>
          <w:lang w:val="bg-BG" w:eastAsia="bg-BG"/>
        </w:rPr>
        <w:t>предлага експерт, който да замени досегашния експерт, като посочва квалификацията и професионалния му опит и прилага доказателства за това. Новият експерт трябва да притежава квалификация, умения и опит, еквивалентни на тези или по-високи от тези на заменения експерт.</w:t>
      </w:r>
    </w:p>
    <w:p w:rsidR="00DF08CB" w:rsidRPr="00DF08CB" w:rsidRDefault="00DF08CB" w:rsidP="00C56898">
      <w:pPr>
        <w:spacing w:after="0" w:line="360" w:lineRule="auto"/>
        <w:ind w:left="57" w:firstLine="686"/>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Възложителят</w:t>
      </w:r>
      <w:r w:rsidRPr="00DF08CB">
        <w:rPr>
          <w:rFonts w:ascii="Times New Roman" w:eastAsia="Calibri" w:hAnsi="Times New Roman" w:cs="Times New Roman"/>
          <w:b/>
          <w:bCs/>
          <w:color w:val="000000"/>
          <w:sz w:val="24"/>
          <w:szCs w:val="24"/>
          <w:lang w:val="bg-BG" w:eastAsia="bg-BG"/>
        </w:rPr>
        <w:t xml:space="preserve"> </w:t>
      </w:r>
      <w:r w:rsidRPr="00DF08CB">
        <w:rPr>
          <w:rFonts w:ascii="Times New Roman" w:eastAsia="Calibri" w:hAnsi="Times New Roman" w:cs="Times New Roman"/>
          <w:color w:val="000000"/>
          <w:sz w:val="24"/>
          <w:szCs w:val="24"/>
          <w:lang w:val="bg-BG" w:eastAsia="bg-BG"/>
        </w:rPr>
        <w:t>може да приеме замяната или мотивирано да откаже предложения експерт. При отказ от страна на Възложителя</w:t>
      </w:r>
      <w:r w:rsidRPr="00DF08CB">
        <w:rPr>
          <w:rFonts w:ascii="Times New Roman" w:eastAsia="Calibri" w:hAnsi="Times New Roman" w:cs="Times New Roman"/>
          <w:b/>
          <w:bCs/>
          <w:color w:val="000000"/>
          <w:sz w:val="24"/>
          <w:szCs w:val="24"/>
          <w:lang w:val="bg-BG" w:eastAsia="bg-BG"/>
        </w:rPr>
        <w:t xml:space="preserve"> </w:t>
      </w:r>
      <w:r w:rsidRPr="00DF08CB">
        <w:rPr>
          <w:rFonts w:ascii="Times New Roman" w:eastAsia="Calibri" w:hAnsi="Times New Roman" w:cs="Times New Roman"/>
          <w:color w:val="000000"/>
          <w:sz w:val="24"/>
          <w:szCs w:val="24"/>
          <w:lang w:val="bg-BG" w:eastAsia="bg-BG"/>
        </w:rPr>
        <w:t>да приеме предложения експерт, Изпълнителят предлага друг експерт, отговарящ на изискванията на Възложителя</w:t>
      </w:r>
      <w:r w:rsidRPr="00DF08CB">
        <w:rPr>
          <w:rFonts w:ascii="Times New Roman" w:eastAsia="Calibri" w:hAnsi="Times New Roman" w:cs="Times New Roman"/>
          <w:b/>
          <w:bCs/>
          <w:color w:val="000000"/>
          <w:sz w:val="24"/>
          <w:szCs w:val="24"/>
          <w:lang w:val="bg-BG" w:eastAsia="bg-BG"/>
        </w:rPr>
        <w:t xml:space="preserve"> </w:t>
      </w:r>
      <w:r w:rsidRPr="00DF08CB">
        <w:rPr>
          <w:rFonts w:ascii="Times New Roman" w:eastAsia="Calibri" w:hAnsi="Times New Roman" w:cs="Times New Roman"/>
          <w:color w:val="000000"/>
          <w:sz w:val="24"/>
          <w:szCs w:val="24"/>
          <w:lang w:val="bg-BG" w:eastAsia="bg-BG"/>
        </w:rPr>
        <w:t xml:space="preserve">с ново уведомление, което съдържа описаната по–горе информация и доказателства. </w:t>
      </w:r>
    </w:p>
    <w:p w:rsidR="00DF08CB" w:rsidRPr="00DF08CB" w:rsidRDefault="00DF08CB" w:rsidP="00C56898">
      <w:pPr>
        <w:spacing w:after="0" w:line="360" w:lineRule="auto"/>
        <w:ind w:left="57" w:firstLine="686"/>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sz w:val="24"/>
          <w:szCs w:val="24"/>
          <w:lang w:val="bg-BG" w:eastAsia="bg-BG"/>
        </w:rPr>
        <w:t xml:space="preserve">Допълнителните разходи, възникнали в резултат от смяната на експерт, са за сметка на Изпълнителя. </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p>
    <w:p w:rsidR="00DF08CB" w:rsidRPr="00A26C8A" w:rsidRDefault="002435E9" w:rsidP="00A26C8A">
      <w:pPr>
        <w:spacing w:line="360" w:lineRule="auto"/>
        <w:ind w:firstLine="720"/>
      </w:pPr>
      <w:r w:rsidRPr="00A26C8A">
        <w:rPr>
          <w:rFonts w:ascii="Times New Roman" w:hAnsi="Times New Roman" w:cs="Times New Roman"/>
          <w:b/>
          <w:i/>
          <w:sz w:val="24"/>
          <w:szCs w:val="24"/>
        </w:rPr>
        <w:t>Подизпълнители</w:t>
      </w:r>
    </w:p>
    <w:p w:rsidR="00DF08CB" w:rsidRPr="00DF08CB" w:rsidRDefault="00DF08CB" w:rsidP="00C56898">
      <w:pPr>
        <w:spacing w:after="0" w:line="360" w:lineRule="auto"/>
        <w:ind w:left="57" w:firstLine="68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Изпълнителите сключват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 Изпълнителите нямат право да:</w:t>
      </w:r>
    </w:p>
    <w:p w:rsidR="00DF08CB" w:rsidRPr="00DF08CB" w:rsidRDefault="00DF08CB" w:rsidP="00C56898">
      <w:pPr>
        <w:spacing w:after="0" w:line="360" w:lineRule="auto"/>
        <w:ind w:left="57" w:firstLine="68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1. сключват договор за подизпълнение с лице, за което е налице обстоятелство по чл. 47, ал. 1 или 5 от ЗОП;</w:t>
      </w:r>
    </w:p>
    <w:p w:rsidR="00DF08CB" w:rsidRPr="00DF08CB" w:rsidRDefault="00DF08CB" w:rsidP="00C56898">
      <w:pPr>
        <w:spacing w:after="0" w:line="360" w:lineRule="auto"/>
        <w:ind w:left="57" w:firstLine="68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2. възлагат изпълнението на една или повече от дейностите, включени в предмета на обществената поръчка, на лица, които не са подизпълнители;</w:t>
      </w:r>
    </w:p>
    <w:p w:rsidR="00DF08CB" w:rsidRPr="00DF08CB" w:rsidRDefault="00DF08CB" w:rsidP="00C56898">
      <w:pPr>
        <w:spacing w:after="0" w:line="360" w:lineRule="auto"/>
        <w:ind w:left="57" w:firstLine="68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3. заменят посочен в офертата подизпълнител, освен когато:</w:t>
      </w:r>
    </w:p>
    <w:p w:rsidR="00DF08CB" w:rsidRPr="00DF08CB" w:rsidRDefault="00DF08CB" w:rsidP="00C56898">
      <w:pPr>
        <w:spacing w:after="0" w:line="360" w:lineRule="auto"/>
        <w:ind w:left="57" w:firstLine="68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а) за предложения подизпълнител е налице или възникне обстоятелство по чл. 47, ал. 1 или 5 от ЗОП;</w:t>
      </w:r>
    </w:p>
    <w:p w:rsidR="00DF08CB" w:rsidRPr="00DF08CB" w:rsidRDefault="00DF08CB" w:rsidP="00C56898">
      <w:pPr>
        <w:spacing w:after="0" w:line="360" w:lineRule="auto"/>
        <w:ind w:left="57" w:firstLine="68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DF08CB" w:rsidRPr="00DF08CB" w:rsidRDefault="00DF08CB" w:rsidP="00C56898">
      <w:pPr>
        <w:spacing w:after="0" w:line="360" w:lineRule="auto"/>
        <w:ind w:left="57" w:firstLine="68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 договорът за подизпълнение е прекратен по вина на подизпълнителя.</w:t>
      </w:r>
    </w:p>
    <w:p w:rsidR="00DF08CB" w:rsidRPr="00DF08CB" w:rsidRDefault="00DF08CB" w:rsidP="00C56898">
      <w:pPr>
        <w:spacing w:after="0" w:line="360" w:lineRule="auto"/>
        <w:ind w:left="57"/>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чл. 45а, ал. 2 от ЗОП.</w:t>
      </w:r>
    </w:p>
    <w:p w:rsidR="00DF08CB" w:rsidRPr="00DF08CB" w:rsidRDefault="00DF08CB" w:rsidP="00C56898">
      <w:pPr>
        <w:spacing w:after="0" w:line="360" w:lineRule="auto"/>
        <w:ind w:left="57"/>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Подизпълнителите нямат право да превъзлагат една или повече от дейностите, които са включени в предмета на договора за подизпълнение.</w:t>
      </w:r>
    </w:p>
    <w:p w:rsidR="00DF08CB" w:rsidRPr="00DF08CB" w:rsidRDefault="00DF08CB" w:rsidP="00C56898">
      <w:pPr>
        <w:spacing w:after="0" w:line="360" w:lineRule="auto"/>
        <w:ind w:left="57"/>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Изпълнителят е длъжен 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чл. 45а, ал. 4 в 14-дневен срок от узнаването. В тези случаи изпълнителят сключва нов договор за подизпълнение при спазване на условията и изискванията на чл. 45а, ал. 1 – 5 от ЗОП.</w:t>
      </w:r>
    </w:p>
    <w:p w:rsidR="00DF08CB" w:rsidRPr="00DF08CB" w:rsidRDefault="00DF08CB" w:rsidP="00C56898">
      <w:pPr>
        <w:spacing w:after="0" w:line="360" w:lineRule="auto"/>
        <w:ind w:left="57"/>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DF08CB" w:rsidRPr="00DF08CB" w:rsidRDefault="00DF08CB" w:rsidP="00C56898">
      <w:pPr>
        <w:spacing w:after="0" w:line="360" w:lineRule="auto"/>
        <w:ind w:left="57"/>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Възложителят извършва окончателното плащане по договор за обществена поръчка,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ЗОП.</w:t>
      </w:r>
    </w:p>
    <w:p w:rsidR="00C56898" w:rsidRDefault="00C56898">
      <w:pPr>
        <w:rPr>
          <w:rFonts w:ascii="Times New Roman" w:eastAsia="Calibri" w:hAnsi="Times New Roman" w:cs="Times New Roman"/>
          <w:b/>
          <w:bCs/>
          <w:sz w:val="24"/>
          <w:szCs w:val="24"/>
          <w:lang w:val="bg-BG" w:eastAsia="bg-BG"/>
        </w:rPr>
      </w:pPr>
      <w:r>
        <w:rPr>
          <w:rFonts w:ascii="Times New Roman" w:eastAsia="Calibri" w:hAnsi="Times New Roman" w:cs="Times New Roman"/>
          <w:b/>
          <w:bCs/>
          <w:sz w:val="24"/>
          <w:szCs w:val="24"/>
          <w:lang w:val="bg-BG" w:eastAsia="bg-BG"/>
        </w:rPr>
        <w:br w:type="page"/>
      </w:r>
    </w:p>
    <w:p w:rsidR="00DF08CB" w:rsidRDefault="00DF08CB" w:rsidP="00C56898">
      <w:pPr>
        <w:pStyle w:val="3"/>
        <w:spacing w:line="360" w:lineRule="auto"/>
        <w:rPr>
          <w:lang w:val="en-US"/>
        </w:rPr>
      </w:pPr>
      <w:bookmarkStart w:id="13" w:name="_Toc426990075"/>
      <w:r w:rsidRPr="00DF08CB">
        <w:t>РАЗДЕЛ ІV</w:t>
      </w:r>
      <w:bookmarkEnd w:id="13"/>
      <w:r w:rsidR="00C56898">
        <w:rPr>
          <w:lang w:val="en-US"/>
        </w:rPr>
        <w:t>.</w:t>
      </w:r>
      <w:bookmarkStart w:id="14" w:name="_Toc426990076"/>
      <w:r w:rsidR="00C56898">
        <w:rPr>
          <w:lang w:val="en-US"/>
        </w:rPr>
        <w:t xml:space="preserve"> </w:t>
      </w:r>
      <w:r w:rsidRPr="00DF08CB">
        <w:t>ИЗИСКВАНИЯ КЪМ СЪДЪРЖАНИЕТО И ОБХВАТА НА ОФЕРТАТА</w:t>
      </w:r>
      <w:bookmarkEnd w:id="14"/>
    </w:p>
    <w:p w:rsidR="00C56898" w:rsidRPr="00C56898" w:rsidRDefault="00C56898" w:rsidP="00C56898">
      <w:pPr>
        <w:rPr>
          <w:lang w:val="en-US" w:eastAsia="bg-BG"/>
        </w:rPr>
      </w:pPr>
    </w:p>
    <w:p w:rsidR="00DF08CB" w:rsidRPr="00DF08CB" w:rsidRDefault="00DF08CB" w:rsidP="00C56898">
      <w:pPr>
        <w:pStyle w:val="4"/>
        <w:spacing w:line="360" w:lineRule="auto"/>
      </w:pPr>
      <w:bookmarkStart w:id="15" w:name="_Toc426990077"/>
      <w:r w:rsidRPr="00DF08CB">
        <w:t>1. ПОДГОТОВКА НА ОФЕРТАТА. ОБЩИ ПОЛОЖЕНИЯ</w:t>
      </w:r>
      <w:bookmarkEnd w:id="15"/>
    </w:p>
    <w:p w:rsidR="00DF08CB" w:rsidRPr="00DF08CB" w:rsidRDefault="00DF08CB" w:rsidP="00C56898">
      <w:pPr>
        <w:spacing w:after="0" w:line="360" w:lineRule="auto"/>
        <w:ind w:left="57"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За участие в процедурата, участникът следва да представи оферта, изготвена при условията и изискванията на настоящите указания и документацията за участие. Същата се представя в срока и на адреса, посочени в обявлението за обществената поръчка, по реда, описан в настоящите указания. </w:t>
      </w:r>
    </w:p>
    <w:p w:rsidR="00DF08CB" w:rsidRPr="00DF08CB" w:rsidRDefault="00DF08CB" w:rsidP="00C56898">
      <w:pPr>
        <w:spacing w:after="0" w:line="360" w:lineRule="auto"/>
        <w:ind w:left="57"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Участниците трябва да проучат всички указания и условия за участие, дадени в документацията за участие. Отговорността за правилното разучаване на документацията за участие се носи единствено от участниците. Невъзможността на участника да предостави цялата информация, изисквана в документацията, или представянето на оферта, неотговаряща на условията на Възложителя от документацията, при всички случаи води до отстраняването му. </w:t>
      </w:r>
    </w:p>
    <w:p w:rsidR="00DF08CB" w:rsidRPr="00DF08CB" w:rsidRDefault="00DF08CB" w:rsidP="00C56898">
      <w:pPr>
        <w:spacing w:after="0" w:line="360" w:lineRule="auto"/>
        <w:ind w:left="57"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Представянето на оферта задължава участника да приеме напълно всички изисквания и условия, посочени в тази документация, при спазване изискванията на ЗОП. 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 </w:t>
      </w:r>
    </w:p>
    <w:p w:rsidR="00DF08CB" w:rsidRPr="00DF08CB" w:rsidRDefault="00DF08CB" w:rsidP="00C56898">
      <w:pPr>
        <w:spacing w:after="0" w:line="360" w:lineRule="auto"/>
        <w:ind w:left="57"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До изтичане на срока за подаване на офертите, всеки участник може да промени, допълни или оттегли офертата си.</w:t>
      </w:r>
    </w:p>
    <w:p w:rsidR="00DF08CB" w:rsidRPr="00DF08CB" w:rsidRDefault="00DF08CB" w:rsidP="00C56898">
      <w:pPr>
        <w:spacing w:after="0" w:line="360" w:lineRule="auto"/>
        <w:ind w:left="57"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Всеки участник може да представи само една оферта.</w:t>
      </w:r>
    </w:p>
    <w:p w:rsidR="00DF08CB" w:rsidRPr="00DF08CB" w:rsidRDefault="00DF08CB" w:rsidP="00C56898">
      <w:pPr>
        <w:spacing w:after="0" w:line="360" w:lineRule="auto"/>
        <w:ind w:left="57"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В представените оферти не се приемат варианти. </w:t>
      </w:r>
    </w:p>
    <w:p w:rsidR="00DF08CB" w:rsidRPr="00DF08CB" w:rsidRDefault="00DF08CB" w:rsidP="00C56898">
      <w:pPr>
        <w:spacing w:after="0" w:line="360" w:lineRule="auto"/>
        <w:ind w:left="57"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В процедура за възлагане на обществена поръчка едно физическо или юридическо лице може да участва само в едно обединение. </w:t>
      </w:r>
    </w:p>
    <w:p w:rsidR="00DF08CB" w:rsidRPr="00DF08CB" w:rsidRDefault="00DF08CB" w:rsidP="00C56898">
      <w:pPr>
        <w:spacing w:after="0" w:line="360" w:lineRule="auto"/>
        <w:ind w:left="57"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Лице, което участва като подизпълнител в офертата на друг участник, не може да представя самостоятелна оферта. </w:t>
      </w:r>
    </w:p>
    <w:p w:rsidR="00DF08CB" w:rsidRPr="00DF08CB" w:rsidRDefault="00DF08CB" w:rsidP="00C56898">
      <w:pPr>
        <w:spacing w:after="0" w:line="360" w:lineRule="auto"/>
        <w:ind w:left="57"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Свързани лица по смисъла на § 1, т. 23а от ДР на ЗОП или свързани предприятия по смисъла на § 1, т. 24 от ДР на ЗОП не може да бъдат самостоятелни участници в тази процедура.</w:t>
      </w:r>
    </w:p>
    <w:p w:rsidR="00DF08CB" w:rsidRPr="00DF08CB" w:rsidRDefault="00DF08CB" w:rsidP="00C56898">
      <w:pPr>
        <w:spacing w:after="0" w:line="360" w:lineRule="auto"/>
        <w:ind w:left="57"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Офертата се подава на български език. Когато участникът в процедурата е чуждестранно физическо или юридическо лице или обединение на чуждестранни физически и/или юридически лица, посочения в чл. 56, ал. 1, т. 1 от ЗОП документ се представя в официален превод на български език, а документите по чл. 56, ал. 1, т. 5 и 11, които са на чужд език, се представят и в превод на български език. </w:t>
      </w:r>
    </w:p>
    <w:p w:rsidR="00DF08CB" w:rsidRPr="00DF08CB" w:rsidRDefault="00DF08CB" w:rsidP="00C56898">
      <w:pPr>
        <w:spacing w:after="0" w:line="360" w:lineRule="auto"/>
        <w:ind w:left="57"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„Официален превод” е превод, извършен от преводач, който е вписан в списък на лице, което има сключен договор с Министерство на външните работи на Република България за извършване на официални преводи.</w:t>
      </w:r>
    </w:p>
    <w:p w:rsidR="00DF08CB" w:rsidRPr="00DF08CB" w:rsidRDefault="00DF08CB" w:rsidP="00C56898">
      <w:pPr>
        <w:spacing w:after="0" w:line="360" w:lineRule="auto"/>
        <w:ind w:left="57"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Офертата се подписва от представляващия участника или от надлежно упълномощено/и лице/а, като в офертата се прилага пълномощното от представляващия участника (с изключение на изискуемите документи, които обективират лично изявление на конкретно лице/а - представляващ/и участника, и не могат да се подпишат и представят от пълномощник). </w:t>
      </w:r>
    </w:p>
    <w:p w:rsidR="00DF08CB" w:rsidRPr="00DF08CB" w:rsidRDefault="00DF08CB" w:rsidP="00C56898">
      <w:pPr>
        <w:spacing w:after="0" w:line="360" w:lineRule="auto"/>
        <w:ind w:left="57" w:firstLine="51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Когато за някои от посочените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представляващият участника е поставил гриф «Вярно с оригинала», собственоръчен подпис и печат - в приложимите случаи. </w:t>
      </w:r>
    </w:p>
    <w:p w:rsidR="00DF08CB" w:rsidRPr="00DF08CB" w:rsidRDefault="00DF08CB" w:rsidP="00C56898">
      <w:pPr>
        <w:spacing w:after="0" w:line="360" w:lineRule="auto"/>
        <w:ind w:left="57" w:right="4" w:firstLine="684"/>
        <w:jc w:val="both"/>
        <w:rPr>
          <w:rFonts w:ascii="Times New Roman" w:eastAsia="Calibri" w:hAnsi="Times New Roman" w:cs="Times New Roman"/>
          <w:sz w:val="24"/>
          <w:szCs w:val="24"/>
          <w:lang w:val="bg-BG" w:eastAsia="bg-BG"/>
        </w:rPr>
      </w:pPr>
    </w:p>
    <w:p w:rsidR="00DF08CB" w:rsidRPr="00DF08CB" w:rsidRDefault="00DF08CB" w:rsidP="00C56898">
      <w:pPr>
        <w:pStyle w:val="4"/>
        <w:spacing w:line="360" w:lineRule="auto"/>
      </w:pPr>
      <w:bookmarkStart w:id="16" w:name="_Toc426990078"/>
      <w:r w:rsidRPr="00DF08CB">
        <w:t>2. ИЗИСКВАНИЯ ПРИ ИЗГОТВЯНЕ И ПРЕДСТАВЯНЕ НА ОФЕРТИТЕ</w:t>
      </w:r>
      <w:bookmarkEnd w:id="16"/>
    </w:p>
    <w:p w:rsidR="00DF08CB" w:rsidRPr="00DF08CB" w:rsidRDefault="00DF08CB" w:rsidP="00C56898">
      <w:pPr>
        <w:spacing w:after="0" w:line="360" w:lineRule="auto"/>
        <w:rPr>
          <w:rFonts w:ascii="Times New Roman" w:eastAsia="Calibri" w:hAnsi="Times New Roman" w:cs="Times New Roman"/>
          <w:sz w:val="24"/>
          <w:szCs w:val="24"/>
          <w:lang w:val="bg-BG" w:eastAsia="bg-BG"/>
        </w:rPr>
      </w:pPr>
    </w:p>
    <w:p w:rsidR="00DF08CB" w:rsidRPr="00A26C8A" w:rsidRDefault="006F1B1B" w:rsidP="00C56898">
      <w:pPr>
        <w:pStyle w:val="5"/>
        <w:spacing w:line="360" w:lineRule="auto"/>
        <w:ind w:firstLine="709"/>
      </w:pPr>
      <w:r w:rsidRPr="00A26C8A">
        <w:t>2.1. МЯСТО И СРОК ЗА ПОДАВАНЕ НА ОФЕРТИ.</w:t>
      </w:r>
    </w:p>
    <w:p w:rsidR="00DF08CB" w:rsidRPr="00DF08CB" w:rsidRDefault="00DF08CB" w:rsidP="00C56898">
      <w:pPr>
        <w:spacing w:after="0" w:line="360" w:lineRule="auto"/>
        <w:ind w:left="57" w:right="6" w:firstLine="68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Ако участникът изпраща офертата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w:t>
      </w:r>
    </w:p>
    <w:p w:rsidR="00DF08CB" w:rsidRPr="00DF08CB" w:rsidRDefault="00DF08CB" w:rsidP="00C56898">
      <w:pPr>
        <w:tabs>
          <w:tab w:val="left" w:pos="0"/>
        </w:tabs>
        <w:spacing w:after="0" w:line="360" w:lineRule="auto"/>
        <w:ind w:left="57" w:right="6" w:firstLine="68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Офертите се подават от участника или упълномощен негов представител лично или по пощата с препоръчано писмо с обратна разписка, в запечатан, непрозрачен плик и с надпис:</w:t>
      </w:r>
    </w:p>
    <w:p w:rsidR="00DF08CB" w:rsidRPr="00DF08CB" w:rsidRDefault="00DF08CB" w:rsidP="00C56898">
      <w:pPr>
        <w:spacing w:after="0" w:line="360" w:lineRule="auto"/>
        <w:jc w:val="center"/>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До Община Перник, адрес: гр. Перник, пл. Св. Иван Рилски № 1А</w:t>
      </w:r>
    </w:p>
    <w:p w:rsidR="00DF08CB" w:rsidRPr="00DF08CB" w:rsidRDefault="00DF08CB" w:rsidP="00C56898">
      <w:pPr>
        <w:spacing w:after="0" w:line="360" w:lineRule="auto"/>
        <w:jc w:val="center"/>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„Оферта за участие в обществена поръчка, с предмет:</w:t>
      </w:r>
    </w:p>
    <w:p w:rsidR="00DF08CB" w:rsidRPr="00DF08CB" w:rsidRDefault="00DF08CB" w:rsidP="00C56898">
      <w:pPr>
        <w:spacing w:after="0" w:line="360" w:lineRule="auto"/>
        <w:jc w:val="center"/>
        <w:rPr>
          <w:rFonts w:ascii="Times New Roman" w:eastAsia="Calibri" w:hAnsi="Times New Roman" w:cs="Times New Roman"/>
          <w:b/>
          <w:bCs/>
          <w:i/>
          <w:iCs/>
          <w:sz w:val="24"/>
          <w:szCs w:val="24"/>
          <w:lang w:val="bg-BG" w:eastAsia="bg-BG"/>
        </w:rPr>
      </w:pPr>
    </w:p>
    <w:p w:rsidR="00DF08CB" w:rsidRPr="00DF08CB" w:rsidRDefault="008C50D3" w:rsidP="00C56898">
      <w:pPr>
        <w:spacing w:after="0" w:line="360" w:lineRule="auto"/>
        <w:ind w:left="57" w:right="6" w:firstLine="686"/>
        <w:jc w:val="center"/>
        <w:rPr>
          <w:rFonts w:ascii="Times New Roman" w:eastAsia="Calibri" w:hAnsi="Times New Roman" w:cs="Times New Roman"/>
          <w:color w:val="000000"/>
          <w:sz w:val="24"/>
          <w:szCs w:val="24"/>
          <w:lang w:val="bg-BG" w:eastAsia="bg-BG"/>
        </w:rPr>
      </w:pPr>
      <w:r w:rsidRPr="00C303EF">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w:t>
      </w:r>
      <w:r>
        <w:rPr>
          <w:rFonts w:ascii="Times New Roman" w:eastAsia="Calibri" w:hAnsi="Times New Roman" w:cs="Times New Roman"/>
          <w:b/>
          <w:bCs/>
          <w:i/>
          <w:iCs/>
          <w:sz w:val="24"/>
          <w:szCs w:val="24"/>
          <w:lang w:val="bg-BG" w:eastAsia="bg-BG"/>
        </w:rPr>
        <w:t xml:space="preserve"> В ГР. ПЕРНИК</w:t>
      </w:r>
      <w:r w:rsidRPr="00C303EF">
        <w:rPr>
          <w:rFonts w:ascii="Times New Roman" w:eastAsia="Calibri" w:hAnsi="Times New Roman" w:cs="Times New Roman"/>
          <w:b/>
          <w:bCs/>
          <w:i/>
          <w:iCs/>
          <w:sz w:val="24"/>
          <w:szCs w:val="24"/>
          <w:lang w:val="bg-BG" w:eastAsia="bg-BG"/>
        </w:rPr>
        <w:t>“</w:t>
      </w:r>
    </w:p>
    <w:p w:rsidR="00DF08CB" w:rsidRPr="00DF08CB" w:rsidRDefault="00DF08CB" w:rsidP="00C56898">
      <w:pPr>
        <w:spacing w:after="0" w:line="360" w:lineRule="auto"/>
        <w:ind w:left="57" w:right="6" w:firstLine="686"/>
        <w:jc w:val="center"/>
        <w:rPr>
          <w:rFonts w:ascii="Times New Roman" w:eastAsia="Calibri" w:hAnsi="Times New Roman" w:cs="Times New Roman"/>
          <w:sz w:val="24"/>
          <w:szCs w:val="24"/>
          <w:lang w:val="bg-BG" w:eastAsia="bg-BG"/>
        </w:rPr>
      </w:pPr>
      <w:r w:rsidRPr="00DF08CB">
        <w:rPr>
          <w:rFonts w:ascii="Times New Roman" w:eastAsia="Calibri" w:hAnsi="Times New Roman" w:cs="Times New Roman"/>
          <w:color w:val="000000"/>
          <w:sz w:val="24"/>
          <w:szCs w:val="24"/>
          <w:lang w:val="bg-BG" w:eastAsia="bg-BG"/>
        </w:rPr>
        <w:t xml:space="preserve">Наименование, адрес, телефон, факс и електронен адрес на участника. </w:t>
      </w:r>
      <w:r w:rsidRPr="00DF08CB">
        <w:rPr>
          <w:rFonts w:ascii="Times New Roman" w:eastAsia="Calibri" w:hAnsi="Times New Roman" w:cs="Times New Roman"/>
          <w:sz w:val="24"/>
          <w:szCs w:val="24"/>
          <w:lang w:val="bg-BG" w:eastAsia="bg-BG"/>
        </w:rPr>
        <w:t>Следното предписание: “</w:t>
      </w:r>
      <w:r w:rsidRPr="00DF08CB">
        <w:rPr>
          <w:rFonts w:ascii="Times New Roman" w:eastAsia="Calibri" w:hAnsi="Times New Roman" w:cs="Times New Roman"/>
          <w:b/>
          <w:bCs/>
          <w:sz w:val="24"/>
          <w:szCs w:val="24"/>
          <w:lang w:val="bg-BG" w:eastAsia="bg-BG"/>
        </w:rPr>
        <w:t>Да не се отваря преди разглеждане от страна на Комисията за оценяване и класиране</w:t>
      </w:r>
      <w:r w:rsidRPr="00DF08CB">
        <w:rPr>
          <w:rFonts w:ascii="Times New Roman" w:eastAsia="Calibri" w:hAnsi="Times New Roman" w:cs="Times New Roman"/>
          <w:sz w:val="24"/>
          <w:szCs w:val="24"/>
          <w:lang w:val="bg-BG" w:eastAsia="bg-BG"/>
        </w:rPr>
        <w:t>”.</w:t>
      </w:r>
    </w:p>
    <w:p w:rsidR="00DF08CB" w:rsidRPr="00DF08CB" w:rsidRDefault="00DF08CB" w:rsidP="00C56898">
      <w:pPr>
        <w:spacing w:after="0" w:line="360" w:lineRule="auto"/>
        <w:ind w:left="57" w:right="6" w:firstLine="68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До изтичане на срока за получаване на оферти всеки участник може да промени, допълни или оттегли офертата си. </w:t>
      </w:r>
    </w:p>
    <w:p w:rsidR="00DF08CB" w:rsidRPr="00DF08CB" w:rsidRDefault="00DF08CB" w:rsidP="00C56898">
      <w:pPr>
        <w:spacing w:after="0" w:line="360" w:lineRule="auto"/>
        <w:ind w:firstLine="709"/>
        <w:jc w:val="both"/>
        <w:rPr>
          <w:rFonts w:ascii="Times New Roman" w:eastAsia="Calibri" w:hAnsi="Times New Roman" w:cs="Times New Roman"/>
          <w:b/>
          <w:bCs/>
          <w:i/>
          <w:iCs/>
          <w:sz w:val="24"/>
          <w:szCs w:val="24"/>
          <w:lang w:val="bg-BG" w:eastAsia="bg-BG"/>
        </w:rPr>
      </w:pPr>
    </w:p>
    <w:p w:rsidR="00DF08CB" w:rsidRPr="00A26C8A" w:rsidRDefault="006F1B1B" w:rsidP="00A26C8A">
      <w:pPr>
        <w:pStyle w:val="5"/>
        <w:spacing w:line="360" w:lineRule="auto"/>
        <w:ind w:firstLine="709"/>
      </w:pPr>
      <w:r w:rsidRPr="006F1B1B">
        <w:t>2.2. ВЪЗМОЖНОСТ ЗА УДЪЛЖАВАНЕ НА СРОКА ЗА ПОДАВАНЕ НА ОФЕРТИ.</w:t>
      </w:r>
    </w:p>
    <w:p w:rsidR="00DF08CB" w:rsidRDefault="00DF08CB" w:rsidP="00C56898">
      <w:pPr>
        <w:spacing w:after="0" w:line="360" w:lineRule="auto"/>
        <w:ind w:left="57" w:right="6" w:firstLine="686"/>
        <w:jc w:val="both"/>
        <w:rPr>
          <w:rFonts w:ascii="Times New Roman" w:eastAsia="Calibri" w:hAnsi="Times New Roman" w:cs="Times New Roman"/>
          <w:sz w:val="24"/>
          <w:szCs w:val="24"/>
          <w:lang w:val="en-US" w:eastAsia="bg-BG"/>
        </w:rPr>
      </w:pPr>
      <w:r w:rsidRPr="00DF08CB">
        <w:rPr>
          <w:rFonts w:ascii="Times New Roman" w:eastAsia="Calibri" w:hAnsi="Times New Roman" w:cs="Times New Roman"/>
          <w:sz w:val="24"/>
          <w:szCs w:val="24"/>
          <w:lang w:val="bg-BG" w:eastAsia="bg-BG"/>
        </w:rPr>
        <w:t>Срокът за подаване на оферти се удължава, когато от датата на предоставянето на разяснението по чл. 29 от ЗОП от възложителя до крайния срок за получаване на оферти остават по-малко от 3 (три) дни, с толкова дни, колкото е забавата. Срокът за подаване на офертите може да бъде удължен и при условията на чл. 27а от ЗОП.</w:t>
      </w:r>
    </w:p>
    <w:p w:rsidR="006F1B1B" w:rsidRPr="00A26C8A" w:rsidRDefault="006F1B1B" w:rsidP="00C56898">
      <w:pPr>
        <w:spacing w:after="0" w:line="360" w:lineRule="auto"/>
        <w:ind w:left="57" w:right="6" w:firstLine="686"/>
        <w:jc w:val="both"/>
        <w:rPr>
          <w:rFonts w:ascii="Times New Roman" w:eastAsia="Calibri" w:hAnsi="Times New Roman" w:cs="Times New Roman"/>
          <w:sz w:val="24"/>
          <w:szCs w:val="24"/>
          <w:lang w:val="en-US" w:eastAsia="bg-BG"/>
        </w:rPr>
      </w:pPr>
    </w:p>
    <w:p w:rsidR="00DF08CB" w:rsidRPr="00A26C8A" w:rsidRDefault="006F1B1B" w:rsidP="00A26C8A">
      <w:pPr>
        <w:pStyle w:val="5"/>
        <w:spacing w:line="360" w:lineRule="auto"/>
        <w:ind w:firstLine="709"/>
      </w:pPr>
      <w:r w:rsidRPr="006F1B1B">
        <w:t>2.3. ПРИЕМАНЕ НА ОФЕРТИ /ВРЪЩАНЕ НА ОФЕРТИ.</w:t>
      </w:r>
    </w:p>
    <w:p w:rsidR="00DF08CB" w:rsidRDefault="00DF08CB" w:rsidP="00C56898">
      <w:pPr>
        <w:spacing w:after="0" w:line="360" w:lineRule="auto"/>
        <w:ind w:left="57" w:right="4"/>
        <w:jc w:val="both"/>
        <w:rPr>
          <w:rFonts w:ascii="Times New Roman" w:eastAsia="Calibri" w:hAnsi="Times New Roman" w:cs="Times New Roman"/>
          <w:sz w:val="24"/>
          <w:szCs w:val="24"/>
          <w:lang w:val="en-US" w:eastAsia="bg-BG"/>
        </w:rPr>
      </w:pPr>
      <w:r w:rsidRPr="00DF08CB">
        <w:rPr>
          <w:rFonts w:ascii="Times New Roman" w:eastAsia="Calibri" w:hAnsi="Times New Roman" w:cs="Times New Roman"/>
          <w:sz w:val="24"/>
          <w:szCs w:val="24"/>
          <w:lang w:val="bg-BG" w:eastAsia="bg-BG"/>
        </w:rPr>
        <w:t>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за което на приносителя се издава документ. Оферти, които са представени след крайния срок за получаване или в незапечатан, или скъсан плик, се връщат на подателя незабавно. Тези обстоятелства се отбелязват в регистъра по предходния параграф.</w:t>
      </w:r>
    </w:p>
    <w:p w:rsidR="006F1B1B" w:rsidRPr="00A26C8A" w:rsidRDefault="006F1B1B" w:rsidP="00C56898">
      <w:pPr>
        <w:spacing w:after="0" w:line="360" w:lineRule="auto"/>
        <w:ind w:left="57" w:right="4"/>
        <w:jc w:val="both"/>
        <w:rPr>
          <w:rFonts w:ascii="Times New Roman" w:eastAsia="Calibri" w:hAnsi="Times New Roman" w:cs="Times New Roman"/>
          <w:sz w:val="24"/>
          <w:szCs w:val="24"/>
          <w:lang w:val="en-US" w:eastAsia="bg-BG"/>
        </w:rPr>
      </w:pPr>
    </w:p>
    <w:p w:rsidR="00DF08CB" w:rsidRPr="00A26C8A" w:rsidRDefault="006F1B1B" w:rsidP="00A26C8A">
      <w:pPr>
        <w:pStyle w:val="5"/>
        <w:spacing w:line="360" w:lineRule="auto"/>
        <w:ind w:firstLine="567"/>
      </w:pPr>
      <w:r>
        <w:rPr>
          <w:lang w:val="en-US"/>
        </w:rPr>
        <w:t xml:space="preserve">2.4. </w:t>
      </w:r>
      <w:r w:rsidRPr="00A26C8A">
        <w:t>СРОК НА ВАЛИДНОСТ НА ОФЕРТИТЕ.</w:t>
      </w:r>
    </w:p>
    <w:p w:rsidR="00DF08CB" w:rsidRPr="00DF08CB" w:rsidRDefault="00DF08CB" w:rsidP="00C56898">
      <w:pPr>
        <w:tabs>
          <w:tab w:val="left" w:pos="900"/>
        </w:tabs>
        <w:spacing w:after="0" w:line="360" w:lineRule="auto"/>
        <w:ind w:left="57" w:right="4" w:firstLine="684"/>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Срокът на валидност на офертите не може да бъде по-кратък от </w:t>
      </w:r>
      <w:r w:rsidRPr="00DF08CB">
        <w:rPr>
          <w:rFonts w:ascii="Times New Roman" w:eastAsia="Calibri" w:hAnsi="Times New Roman" w:cs="Times New Roman"/>
          <w:b/>
          <w:sz w:val="24"/>
          <w:szCs w:val="24"/>
          <w:lang w:val="bg-BG" w:eastAsia="bg-BG"/>
        </w:rPr>
        <w:t>18</w:t>
      </w:r>
      <w:r w:rsidRPr="00DF08CB">
        <w:rPr>
          <w:rFonts w:ascii="Times New Roman" w:eastAsia="Calibri" w:hAnsi="Times New Roman" w:cs="Times New Roman"/>
          <w:b/>
          <w:bCs/>
          <w:sz w:val="24"/>
          <w:szCs w:val="24"/>
          <w:lang w:val="bg-BG" w:eastAsia="bg-BG"/>
        </w:rPr>
        <w:t>0</w:t>
      </w:r>
      <w:r w:rsidRPr="00DF08CB">
        <w:rPr>
          <w:rFonts w:ascii="Times New Roman" w:eastAsia="Calibri" w:hAnsi="Times New Roman" w:cs="Times New Roman"/>
          <w:sz w:val="24"/>
          <w:szCs w:val="24"/>
          <w:lang w:val="bg-BG" w:eastAsia="bg-BG"/>
        </w:rPr>
        <w:t xml:space="preserve"> (сто и осемдесет) календарни дни, считано от крайния срок за получаване на офертите.</w:t>
      </w:r>
    </w:p>
    <w:p w:rsidR="00DF08CB" w:rsidRPr="00DF08CB" w:rsidRDefault="00DF08CB" w:rsidP="00C56898">
      <w:pPr>
        <w:tabs>
          <w:tab w:val="left" w:pos="900"/>
        </w:tabs>
        <w:spacing w:after="0" w:line="360" w:lineRule="auto"/>
        <w:ind w:left="57" w:right="4" w:firstLine="684"/>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Срокът на валидност на офертите е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p>
    <w:p w:rsidR="006F1B1B" w:rsidRDefault="00DF08CB" w:rsidP="00DC522A">
      <w:pPr>
        <w:spacing w:after="0" w:line="360" w:lineRule="auto"/>
        <w:ind w:left="57" w:right="4" w:firstLine="684"/>
        <w:jc w:val="both"/>
        <w:rPr>
          <w:rFonts w:ascii="Times New Roman" w:eastAsia="Calibri" w:hAnsi="Times New Roman" w:cs="Times New Roman"/>
          <w:sz w:val="24"/>
          <w:szCs w:val="24"/>
          <w:lang w:val="en-US" w:eastAsia="bg-BG"/>
        </w:rPr>
      </w:pPr>
      <w:r w:rsidRPr="00DF08CB">
        <w:rPr>
          <w:rFonts w:ascii="Times New Roman" w:eastAsia="Calibri" w:hAnsi="Times New Roman" w:cs="Times New Roman"/>
          <w:sz w:val="24"/>
          <w:szCs w:val="24"/>
          <w:lang w:val="bg-BG" w:eastAsia="bg-BG"/>
        </w:rPr>
        <w:t>Участник ще бъде отстранен от участие в настоящата обществена поръчка, ако представи оферта с по-кратък срок на валидност и откаже да го удължи или ако представи оферта със съответстващ на изискванията срок, но при последващо искане от Възложителя откаже да го удължи.</w:t>
      </w:r>
    </w:p>
    <w:p w:rsidR="006F1B1B" w:rsidRPr="00A26C8A" w:rsidRDefault="006F1B1B" w:rsidP="00C56898">
      <w:pPr>
        <w:spacing w:after="0" w:line="360" w:lineRule="auto"/>
        <w:ind w:left="57" w:right="4" w:firstLine="684"/>
        <w:jc w:val="both"/>
        <w:rPr>
          <w:rFonts w:ascii="Times New Roman" w:eastAsia="Calibri" w:hAnsi="Times New Roman" w:cs="Times New Roman"/>
          <w:sz w:val="24"/>
          <w:szCs w:val="24"/>
          <w:lang w:val="en-US" w:eastAsia="bg-BG"/>
        </w:rPr>
      </w:pPr>
    </w:p>
    <w:p w:rsidR="00DF08CB" w:rsidRPr="00DF08CB" w:rsidRDefault="00DF08CB" w:rsidP="00C56898">
      <w:pPr>
        <w:pStyle w:val="4"/>
        <w:spacing w:line="360" w:lineRule="auto"/>
      </w:pPr>
      <w:bookmarkStart w:id="17" w:name="_Toc426990079"/>
      <w:r w:rsidRPr="00DF08CB">
        <w:t>3. СЪДЪРЖАНИЕ НА ОФЕРТАТА</w:t>
      </w:r>
      <w:bookmarkEnd w:id="17"/>
    </w:p>
    <w:p w:rsidR="00DF08CB" w:rsidRPr="00DF08CB" w:rsidRDefault="00DF08CB" w:rsidP="00C56898">
      <w:pPr>
        <w:spacing w:after="0" w:line="360" w:lineRule="auto"/>
        <w:ind w:left="57" w:right="6" w:firstLine="68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Всяка оферта трябва да съдържа три отделни запечатани, непрозрачни и надписани плика, поставени в един общ запечатан, непрозрачен и надписан плик, както следва:</w:t>
      </w:r>
    </w:p>
    <w:p w:rsidR="00DF08CB" w:rsidRPr="00DF08CB" w:rsidRDefault="00DF08CB" w:rsidP="00C56898">
      <w:pPr>
        <w:spacing w:after="0" w:line="360" w:lineRule="auto"/>
        <w:ind w:right="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b/>
          <w:bCs/>
          <w:i/>
          <w:iCs/>
          <w:sz w:val="24"/>
          <w:szCs w:val="24"/>
          <w:lang w:val="bg-BG" w:eastAsia="bg-BG"/>
        </w:rPr>
        <w:t>Плик №1</w:t>
      </w:r>
      <w:r w:rsidRPr="00DF08CB">
        <w:rPr>
          <w:rFonts w:ascii="Times New Roman" w:eastAsia="Calibri" w:hAnsi="Times New Roman" w:cs="Times New Roman"/>
          <w:i/>
          <w:iCs/>
          <w:sz w:val="24"/>
          <w:szCs w:val="24"/>
          <w:lang w:val="bg-BG" w:eastAsia="bg-BG"/>
        </w:rPr>
        <w:t xml:space="preserve"> с надпис: </w:t>
      </w:r>
      <w:r w:rsidRPr="00DF08CB">
        <w:rPr>
          <w:rFonts w:ascii="Times New Roman" w:eastAsia="Calibri" w:hAnsi="Times New Roman" w:cs="Times New Roman"/>
          <w:b/>
          <w:bCs/>
          <w:i/>
          <w:iCs/>
          <w:sz w:val="24"/>
          <w:szCs w:val="24"/>
          <w:lang w:val="bg-BG" w:eastAsia="bg-BG"/>
        </w:rPr>
        <w:t>„Документи за подбор ”</w:t>
      </w:r>
      <w:r w:rsidRPr="00DF08CB">
        <w:rPr>
          <w:rFonts w:ascii="Times New Roman" w:eastAsia="Calibri" w:hAnsi="Times New Roman" w:cs="Times New Roman"/>
          <w:i/>
          <w:iCs/>
          <w:sz w:val="24"/>
          <w:szCs w:val="24"/>
          <w:lang w:val="bg-BG" w:eastAsia="bg-BG"/>
        </w:rPr>
        <w:t xml:space="preserve">. </w:t>
      </w:r>
      <w:r w:rsidRPr="00DF08CB">
        <w:rPr>
          <w:rFonts w:ascii="Times New Roman" w:eastAsia="Calibri" w:hAnsi="Times New Roman" w:cs="Times New Roman"/>
          <w:sz w:val="24"/>
          <w:szCs w:val="24"/>
          <w:lang w:val="bg-BG" w:eastAsia="bg-BG"/>
        </w:rPr>
        <w:t>В него се поставят документите, изискани от Възложителя, в който се документите и информацията по чл. 56, ал. 1, т. 1 – 6, 8, 11 – 14 от ЗОП.</w:t>
      </w:r>
    </w:p>
    <w:p w:rsidR="00DF08CB" w:rsidRPr="00DF08CB" w:rsidRDefault="00DF08CB" w:rsidP="00C56898">
      <w:pPr>
        <w:spacing w:after="0" w:line="360" w:lineRule="auto"/>
        <w:ind w:right="6"/>
        <w:jc w:val="both"/>
        <w:rPr>
          <w:rFonts w:ascii="Times New Roman" w:eastAsia="Calibri" w:hAnsi="Times New Roman" w:cs="Times New Roman"/>
          <w:sz w:val="24"/>
          <w:szCs w:val="24"/>
          <w:u w:val="single"/>
          <w:lang w:val="bg-BG" w:eastAsia="bg-BG"/>
        </w:rPr>
      </w:pPr>
      <w:r w:rsidRPr="00DF08CB">
        <w:rPr>
          <w:rFonts w:ascii="Times New Roman" w:eastAsia="Calibri" w:hAnsi="Times New Roman" w:cs="Times New Roman"/>
          <w:b/>
          <w:bCs/>
          <w:i/>
          <w:iCs/>
          <w:sz w:val="24"/>
          <w:szCs w:val="24"/>
          <w:lang w:val="bg-BG" w:eastAsia="bg-BG"/>
        </w:rPr>
        <w:t>Плик № 2</w:t>
      </w:r>
      <w:r w:rsidRPr="00DF08CB">
        <w:rPr>
          <w:rFonts w:ascii="Times New Roman" w:eastAsia="Calibri" w:hAnsi="Times New Roman" w:cs="Times New Roman"/>
          <w:i/>
          <w:iCs/>
          <w:sz w:val="24"/>
          <w:szCs w:val="24"/>
          <w:lang w:val="bg-BG" w:eastAsia="bg-BG"/>
        </w:rPr>
        <w:t xml:space="preserve"> с надпис: </w:t>
      </w:r>
      <w:r w:rsidRPr="00DF08CB">
        <w:rPr>
          <w:rFonts w:ascii="Times New Roman" w:eastAsia="Calibri" w:hAnsi="Times New Roman" w:cs="Times New Roman"/>
          <w:b/>
          <w:bCs/>
          <w:i/>
          <w:iCs/>
          <w:sz w:val="24"/>
          <w:szCs w:val="24"/>
          <w:lang w:val="bg-BG" w:eastAsia="bg-BG"/>
        </w:rPr>
        <w:t>„Предложение за изпълнение на поръчката”</w:t>
      </w:r>
      <w:r w:rsidRPr="00DF08CB">
        <w:rPr>
          <w:rFonts w:ascii="Times New Roman" w:eastAsia="Calibri" w:hAnsi="Times New Roman" w:cs="Times New Roman"/>
          <w:i/>
          <w:iCs/>
          <w:sz w:val="24"/>
          <w:szCs w:val="24"/>
          <w:lang w:val="bg-BG" w:eastAsia="bg-BG"/>
        </w:rPr>
        <w:t xml:space="preserve">. </w:t>
      </w:r>
      <w:r w:rsidRPr="00DF08CB">
        <w:rPr>
          <w:rFonts w:ascii="Times New Roman" w:eastAsia="Calibri" w:hAnsi="Times New Roman" w:cs="Times New Roman"/>
          <w:sz w:val="24"/>
          <w:szCs w:val="24"/>
          <w:lang w:val="bg-BG" w:eastAsia="bg-BG"/>
        </w:rPr>
        <w:t>В него се поставя техническото предложение, съгласно чл. 56, ал. 1, т. 7 от ЗОП и ако е приложимо – декларацията по чл. 33, ал. 4 от ЗОП.</w:t>
      </w:r>
    </w:p>
    <w:p w:rsidR="00DF08CB" w:rsidRPr="00DF08CB" w:rsidRDefault="00DF08CB" w:rsidP="00C56898">
      <w:pPr>
        <w:spacing w:after="0" w:line="360" w:lineRule="auto"/>
        <w:ind w:right="4"/>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b/>
          <w:bCs/>
          <w:i/>
          <w:iCs/>
          <w:color w:val="000000"/>
          <w:sz w:val="24"/>
          <w:szCs w:val="24"/>
          <w:lang w:val="bg-BG" w:eastAsia="bg-BG"/>
        </w:rPr>
        <w:t>Плик № 3</w:t>
      </w:r>
      <w:r w:rsidRPr="00DF08CB">
        <w:rPr>
          <w:rFonts w:ascii="Times New Roman" w:eastAsia="Calibri" w:hAnsi="Times New Roman" w:cs="Times New Roman"/>
          <w:i/>
          <w:iCs/>
          <w:color w:val="000000"/>
          <w:sz w:val="24"/>
          <w:szCs w:val="24"/>
          <w:lang w:val="bg-BG" w:eastAsia="bg-BG"/>
        </w:rPr>
        <w:t xml:space="preserve"> с надпис: </w:t>
      </w:r>
      <w:r w:rsidRPr="00DF08CB">
        <w:rPr>
          <w:rFonts w:ascii="Times New Roman" w:eastAsia="Calibri" w:hAnsi="Times New Roman" w:cs="Times New Roman"/>
          <w:b/>
          <w:bCs/>
          <w:i/>
          <w:iCs/>
          <w:color w:val="000000"/>
          <w:sz w:val="24"/>
          <w:szCs w:val="24"/>
          <w:lang w:val="bg-BG" w:eastAsia="bg-BG"/>
        </w:rPr>
        <w:t>„Предлагана цена ”</w:t>
      </w:r>
      <w:r w:rsidRPr="00DF08CB">
        <w:rPr>
          <w:rFonts w:ascii="Times New Roman" w:eastAsia="Calibri" w:hAnsi="Times New Roman" w:cs="Times New Roman"/>
          <w:i/>
          <w:iCs/>
          <w:color w:val="000000"/>
          <w:sz w:val="24"/>
          <w:szCs w:val="24"/>
          <w:lang w:val="bg-BG" w:eastAsia="bg-BG"/>
        </w:rPr>
        <w:t>.</w:t>
      </w:r>
      <w:r w:rsidRPr="00DF08CB">
        <w:rPr>
          <w:rFonts w:ascii="Times New Roman" w:eastAsia="Calibri" w:hAnsi="Times New Roman" w:cs="Times New Roman"/>
          <w:color w:val="000000"/>
          <w:sz w:val="24"/>
          <w:szCs w:val="24"/>
          <w:lang w:val="bg-BG" w:eastAsia="bg-BG"/>
        </w:rPr>
        <w:t xml:space="preserve"> </w:t>
      </w:r>
    </w:p>
    <w:p w:rsidR="00DF08CB" w:rsidRPr="00DF08CB" w:rsidRDefault="00DF08CB" w:rsidP="00C56898">
      <w:pPr>
        <w:spacing w:after="0" w:line="360" w:lineRule="auto"/>
        <w:ind w:right="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В плика се поставя ценовото предложение на участника, изготвено по образеца от настоящата документация. </w:t>
      </w:r>
    </w:p>
    <w:p w:rsidR="00DF08CB" w:rsidRPr="00DF08CB" w:rsidRDefault="00DF08CB" w:rsidP="00C56898">
      <w:pPr>
        <w:spacing w:after="0" w:line="360" w:lineRule="auto"/>
        <w:ind w:left="57" w:right="4" w:firstLine="684"/>
        <w:jc w:val="both"/>
        <w:rPr>
          <w:rFonts w:ascii="Times New Roman" w:eastAsia="Calibri" w:hAnsi="Times New Roman" w:cs="Times New Roman"/>
          <w:b/>
          <w:bCs/>
          <w:color w:val="000000"/>
          <w:spacing w:val="-3"/>
          <w:sz w:val="24"/>
          <w:szCs w:val="24"/>
          <w:lang w:val="bg-BG" w:eastAsia="bg-BG"/>
        </w:rPr>
      </w:pPr>
    </w:p>
    <w:p w:rsidR="00DF08CB" w:rsidRPr="00DF08CB" w:rsidRDefault="00DF08CB" w:rsidP="00C56898">
      <w:pPr>
        <w:pStyle w:val="5"/>
        <w:spacing w:line="360" w:lineRule="auto"/>
        <w:ind w:firstLine="709"/>
      </w:pPr>
      <w:r w:rsidRPr="00DF08CB">
        <w:t>3.1. НЕОБХОДИМИ ДОКУМЕНТИ</w:t>
      </w:r>
    </w:p>
    <w:p w:rsidR="00DF08CB" w:rsidRPr="00DF08CB" w:rsidRDefault="00DF08CB" w:rsidP="00C56898">
      <w:pPr>
        <w:spacing w:after="0" w:line="360" w:lineRule="auto"/>
        <w:ind w:left="57" w:right="4" w:firstLine="684"/>
        <w:jc w:val="center"/>
        <w:rPr>
          <w:rFonts w:ascii="Times New Roman" w:eastAsia="Calibri" w:hAnsi="Times New Roman" w:cs="Times New Roman"/>
          <w:b/>
          <w:bCs/>
          <w:color w:val="000000"/>
          <w:spacing w:val="-3"/>
          <w:sz w:val="24"/>
          <w:szCs w:val="24"/>
          <w:lang w:val="bg-BG" w:eastAsia="bg-BG"/>
        </w:rPr>
      </w:pPr>
    </w:p>
    <w:p w:rsidR="006F1B1B" w:rsidRDefault="00DF08CB" w:rsidP="00C56898">
      <w:pPr>
        <w:spacing w:after="0" w:line="360" w:lineRule="auto"/>
        <w:ind w:left="57" w:right="6" w:firstLine="686"/>
        <w:jc w:val="both"/>
        <w:rPr>
          <w:rFonts w:ascii="Times New Roman" w:eastAsia="Calibri" w:hAnsi="Times New Roman" w:cs="Times New Roman"/>
          <w:b/>
          <w:bCs/>
          <w:sz w:val="24"/>
          <w:szCs w:val="24"/>
          <w:lang w:val="en-US" w:eastAsia="bg-BG"/>
        </w:rPr>
      </w:pPr>
      <w:r w:rsidRPr="00DF08CB">
        <w:rPr>
          <w:rFonts w:ascii="Times New Roman" w:eastAsia="Calibri" w:hAnsi="Times New Roman" w:cs="Times New Roman"/>
          <w:b/>
          <w:bCs/>
          <w:sz w:val="24"/>
          <w:szCs w:val="24"/>
          <w:lang w:val="bg-BG" w:eastAsia="bg-BG"/>
        </w:rPr>
        <w:t>3.1.1. Съдържание на плик № 1 „Документи за подбор”.</w:t>
      </w:r>
    </w:p>
    <w:p w:rsidR="00DF08CB" w:rsidRPr="00DF08CB" w:rsidRDefault="00DF08CB" w:rsidP="00C56898">
      <w:pPr>
        <w:spacing w:after="0" w:line="360" w:lineRule="auto"/>
        <w:ind w:left="57" w:right="6" w:firstLine="686"/>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В Плик № 1 се поставят следните документи и информацията по чл. 56, ал. 1, т. 1 – 6, 8, 11 – 14 от ЗОП.</w:t>
      </w:r>
    </w:p>
    <w:p w:rsidR="00DF08CB" w:rsidRPr="00DF08CB" w:rsidRDefault="00DF08CB" w:rsidP="00C56898">
      <w:pPr>
        <w:tabs>
          <w:tab w:val="num" w:pos="720"/>
          <w:tab w:val="num" w:pos="144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1. Списък на документите и информацията, съдържащи се в офертата, подписан от участника (Образец). В списъка участникът следва да опише всички представени от него документи (задължителни и други по преценка на участника), включително документи относно лицата, представляващи участника, и относно подизпълнителите, ако такива се предвиждат. Списъкът на документите следва да се постави в началото на документите. Всеки лист, съдържащ се в плика, задължително следва да бъде номериран и подреден съгласно списъка;</w:t>
      </w:r>
    </w:p>
    <w:p w:rsidR="00DF08CB" w:rsidRPr="00DF08CB" w:rsidRDefault="00DF08CB" w:rsidP="00C56898">
      <w:pPr>
        <w:tabs>
          <w:tab w:val="num" w:pos="720"/>
          <w:tab w:val="num" w:pos="144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2. Представяне на участника - по образец - Образец, включващо: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и електронен, за кореспонденция при провеждане на процедурата, информация за ползването на подизпълнители, както и дейностите, които те ще изпълняват (ако е приложимо) и:</w:t>
      </w:r>
    </w:p>
    <w:p w:rsidR="00DF08CB" w:rsidRPr="00DF08CB" w:rsidRDefault="00DF08CB" w:rsidP="00C56898">
      <w:pPr>
        <w:tabs>
          <w:tab w:val="num" w:pos="720"/>
          <w:tab w:val="num" w:pos="144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2.1. Копие на документ, удостоверяващ вписването в ЦПРС или в съответен регистър на държава - членка на Европейския съюз, или на друга държава - страна по Споразумението за Европейското икономическо пространство, което има силата на вписване в Централния професионален регистър на строителя за обхвата на дейностите, за които е издадено (съгласно чл.3, ал.2 от Закона за камарата на строителите (ЗКС) или представяне на декларация или удостоверение за наличието на такава регистрация от компетентните органи съгласно националния му закон.</w:t>
      </w:r>
    </w:p>
    <w:p w:rsidR="00DF08CB" w:rsidRPr="00DF08CB" w:rsidRDefault="00DF08CB" w:rsidP="00C56898">
      <w:pPr>
        <w:tabs>
          <w:tab w:val="num" w:pos="720"/>
          <w:tab w:val="num" w:pos="144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2.2. Декларация по чл. 47, ал. 9 от ЗОП за липса на обстоятелствата, посочени в чл. 47, ал. 1, т. 1, б. „а” до „д”, т. 2, 3 и 4, ал. 2, т. 1, 2 и 5 и ал. 5 от ЗОП, попълнена по Образец  (оригинал). </w:t>
      </w:r>
    </w:p>
    <w:p w:rsidR="00DF08CB" w:rsidRPr="00DF08CB" w:rsidRDefault="00DF08CB" w:rsidP="00C56898">
      <w:pPr>
        <w:tabs>
          <w:tab w:val="num" w:pos="720"/>
          <w:tab w:val="num" w:pos="144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3. Нотариално заверено пълномощно на лицето, упълномощено да представлява участника в процедурата (когато участникът не се представлява от лицата, които имат право на това, съгласно документите му за регистрация).  </w:t>
      </w:r>
    </w:p>
    <w:p w:rsidR="00DF08CB" w:rsidRPr="00DF08CB" w:rsidRDefault="00DF08CB" w:rsidP="00C56898">
      <w:pPr>
        <w:tabs>
          <w:tab w:val="num" w:pos="720"/>
          <w:tab w:val="num" w:pos="144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4. Документ - договор или споразумение (в случай, че участникът е обединение, което не е юридическо лице), подписан от лицата, включени в обединението, в който се посочва представляващият Документът се представя в случай, че участникът е неперсонифицирано обединение. Същият следва да бъде копие и от него следва да бъде видно/видни лицето/лицата, които го представляват. В случай, че в договора не е посочено лицето, което представлява участниците в обединението – се представя и документ, подписан от лицата в обединението, в който се посочва представляващият.</w:t>
      </w:r>
    </w:p>
    <w:p w:rsidR="00DF08CB" w:rsidRPr="00DF08CB" w:rsidRDefault="00DF08CB" w:rsidP="00C56898">
      <w:pPr>
        <w:tabs>
          <w:tab w:val="num" w:pos="720"/>
          <w:tab w:val="num" w:pos="144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 случай, че участникът е обединение, което не е юридическо лице, и лицето, подаващо офертата, не е изрично вписано в споразумението, с което се създава обединението; следва да бъдат представени и нотариално заверени пълномощни от всички участници в обединението, с които упълномощават това лице, което има право да подаде офертата, да попълни и подпише документите, общи за обединението.</w:t>
      </w:r>
    </w:p>
    <w:p w:rsidR="00DF08CB" w:rsidRPr="00DF08CB" w:rsidRDefault="00DF08CB" w:rsidP="00C56898">
      <w:pPr>
        <w:tabs>
          <w:tab w:val="num" w:pos="720"/>
          <w:tab w:val="num" w:pos="144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5. Декларация за липса на свързаност с друг участник или кандидат в съответствие с чл. 55, ал. 7 от ЗОП,  както и за липса на обстоятелство по чл. 8, ал. 8, т. 2 от ЗОП, попълнена по Образец (оригинал);</w:t>
      </w:r>
    </w:p>
    <w:p w:rsidR="00DF08CB" w:rsidRPr="00DF08CB" w:rsidRDefault="00DF08CB" w:rsidP="00C56898">
      <w:pPr>
        <w:tabs>
          <w:tab w:val="num" w:pos="720"/>
          <w:tab w:val="num" w:pos="144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6. 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w:t>
      </w:r>
      <w:r w:rsidR="006F1B1B">
        <w:rPr>
          <w:rFonts w:ascii="Times New Roman" w:eastAsia="Calibri" w:hAnsi="Times New Roman" w:cs="Times New Roman"/>
          <w:sz w:val="24"/>
          <w:szCs w:val="24"/>
          <w:lang w:val="bg-BG" w:eastAsia="bg-BG"/>
        </w:rPr>
        <w:t>с</w:t>
      </w:r>
      <w:r w:rsidRPr="00DF08CB">
        <w:rPr>
          <w:rFonts w:ascii="Times New Roman" w:eastAsia="Calibri" w:hAnsi="Times New Roman" w:cs="Times New Roman"/>
          <w:sz w:val="24"/>
          <w:szCs w:val="24"/>
          <w:lang w:val="bg-BG" w:eastAsia="bg-BG"/>
        </w:rPr>
        <w:t>твителни собственици, попълнена по Образец (оригинал).</w:t>
      </w:r>
    </w:p>
    <w:p w:rsidR="00DF08CB" w:rsidRPr="00DF08CB" w:rsidRDefault="00DF08CB" w:rsidP="00C56898">
      <w:pPr>
        <w:tabs>
          <w:tab w:val="num" w:pos="720"/>
          <w:tab w:val="num" w:pos="144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 случай, че участникът в процедурата е обединение, декларацията се представя от всеки участник в обединението.</w:t>
      </w:r>
    </w:p>
    <w:p w:rsidR="00DF08CB" w:rsidRPr="00DF08CB" w:rsidRDefault="00DF08CB" w:rsidP="00C56898">
      <w:pPr>
        <w:tabs>
          <w:tab w:val="num" w:pos="720"/>
          <w:tab w:val="num" w:pos="144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7. Доказателства за техническите възможности и квалификацията на участника, които задължително включват: </w:t>
      </w:r>
    </w:p>
    <w:p w:rsidR="00DF08CB" w:rsidRPr="00DF08CB" w:rsidRDefault="00DF08CB" w:rsidP="00A26C8A">
      <w:pPr>
        <w:tabs>
          <w:tab w:val="num" w:pos="720"/>
          <w:tab w:val="num" w:pos="1440"/>
        </w:tabs>
        <w:spacing w:after="0" w:line="360" w:lineRule="auto"/>
        <w:ind w:left="284"/>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7.1. Декларация – списък по Образец на строителствата, изпълнени през последните 5 години, считано от датата на подаване на офертата, сходни с предмета на поръчката придружени с:</w:t>
      </w:r>
    </w:p>
    <w:p w:rsidR="00DF08CB" w:rsidRPr="00DF08CB" w:rsidRDefault="00DF08CB" w:rsidP="00C56898">
      <w:pPr>
        <w:numPr>
          <w:ilvl w:val="0"/>
          <w:numId w:val="5"/>
        </w:numPr>
        <w:spacing w:after="0" w:line="360" w:lineRule="auto"/>
        <w:ind w:left="284" w:firstLine="284"/>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Декларация – справка, в която се посочват публичните регистри, в които се съдържа информация за въвеждането на строежите в експлоатация, данни за компетентните органи, които са издали тези актове, стойността, датата на която е приключило изпълнението, мястото и вида на строителството, ИЛИ</w:t>
      </w:r>
    </w:p>
    <w:p w:rsidR="00DF08CB" w:rsidRPr="00DF08CB" w:rsidRDefault="00DF08CB" w:rsidP="00C56898">
      <w:pPr>
        <w:tabs>
          <w:tab w:val="num" w:pos="720"/>
          <w:tab w:val="num" w:pos="1440"/>
        </w:tabs>
        <w:spacing w:after="0" w:line="360" w:lineRule="auto"/>
        <w:ind w:left="283"/>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w:t>
      </w:r>
      <w:r w:rsidRPr="00DF08CB">
        <w:rPr>
          <w:rFonts w:ascii="Times New Roman" w:eastAsia="Calibri" w:hAnsi="Times New Roman" w:cs="Times New Roman"/>
          <w:sz w:val="24"/>
          <w:szCs w:val="24"/>
          <w:lang w:val="bg-BG" w:eastAsia="bg-BG"/>
        </w:rPr>
        <w:tab/>
        <w:t>Удостоверение за добро изпълнение, които съдържат стойността, датата на която е приключило изпълнението, мястото, вида и обема на строителството, както и дали то е изпълнено в съответствие с нормативните изисквания; удостоверенията трябва да съдържат и дата и подпис на издателя и данни за контакт, ИЛИ</w:t>
      </w:r>
    </w:p>
    <w:p w:rsidR="00DF08CB" w:rsidRPr="00DF08CB" w:rsidRDefault="00DF08CB" w:rsidP="00C56898">
      <w:pPr>
        <w:tabs>
          <w:tab w:val="num" w:pos="720"/>
          <w:tab w:val="num" w:pos="1440"/>
        </w:tabs>
        <w:spacing w:after="0" w:line="360" w:lineRule="auto"/>
        <w:ind w:left="283"/>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w:t>
      </w:r>
      <w:r w:rsidRPr="00DF08CB">
        <w:rPr>
          <w:rFonts w:ascii="Times New Roman" w:eastAsia="Calibri" w:hAnsi="Times New Roman" w:cs="Times New Roman"/>
          <w:sz w:val="24"/>
          <w:szCs w:val="24"/>
          <w:lang w:val="bg-BG" w:eastAsia="bg-BG"/>
        </w:rPr>
        <w:tab/>
        <w:t>Копия на документи, удостоверяващи изпълнението, вида и обема на изпълнените строителни дейности.</w:t>
      </w:r>
    </w:p>
    <w:p w:rsidR="00DF08CB" w:rsidRPr="00DF08CB" w:rsidRDefault="00DF08CB" w:rsidP="00C56898">
      <w:pPr>
        <w:tabs>
          <w:tab w:val="num" w:pos="720"/>
          <w:tab w:val="num" w:pos="1440"/>
        </w:tabs>
        <w:spacing w:after="0" w:line="360" w:lineRule="auto"/>
        <w:ind w:left="283"/>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7.2. Копие от валиден сертификат за внедрена система за управление на качеството съгласно стандарта ISO 9001:2008 или еквивалентен с обхват на сертификата: </w:t>
      </w:r>
      <w:r w:rsidR="00AA4701" w:rsidRPr="00AA4701">
        <w:rPr>
          <w:rFonts w:ascii="Times New Roman" w:eastAsia="Calibri" w:hAnsi="Times New Roman" w:cs="Times New Roman"/>
          <w:sz w:val="24"/>
          <w:szCs w:val="24"/>
          <w:lang w:val="bg-BG" w:eastAsia="bg-BG"/>
        </w:rPr>
        <w:t xml:space="preserve">изпълнение на строително-монтажни работи по изграждане и/или ремонт и/или рехабилитация и/или реконструкция на обекти от транспортната </w:t>
      </w:r>
      <w:r w:rsidR="00AA4701">
        <w:rPr>
          <w:rFonts w:ascii="Times New Roman" w:eastAsia="Calibri" w:hAnsi="Times New Roman" w:cs="Times New Roman"/>
          <w:sz w:val="24"/>
          <w:szCs w:val="24"/>
          <w:lang w:val="bg-BG" w:eastAsia="bg-BG"/>
        </w:rPr>
        <w:t>инфраструктура или еквивалентен</w:t>
      </w:r>
      <w:r w:rsidRPr="00DF08CB">
        <w:rPr>
          <w:rFonts w:ascii="Times New Roman" w:eastAsia="Calibri" w:hAnsi="Times New Roman" w:cs="Times New Roman"/>
          <w:sz w:val="24"/>
          <w:szCs w:val="24"/>
          <w:lang w:val="bg-BG" w:eastAsia="bg-BG"/>
        </w:rPr>
        <w:t>;</w:t>
      </w:r>
    </w:p>
    <w:p w:rsidR="00DF08CB" w:rsidRPr="00DF08CB" w:rsidRDefault="00DF08CB" w:rsidP="00C56898">
      <w:pPr>
        <w:tabs>
          <w:tab w:val="num" w:pos="720"/>
          <w:tab w:val="num" w:pos="1440"/>
        </w:tabs>
        <w:spacing w:after="0" w:line="360" w:lineRule="auto"/>
        <w:ind w:left="283"/>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7.3. Копие от валиден сертификат за внедрена система за управление на околната среда съгласно стандарта ISO 14001:2004 или еквивалентен с обхват на сертификата: </w:t>
      </w:r>
      <w:r w:rsidR="00AA4701" w:rsidRPr="00AA4701">
        <w:rPr>
          <w:rFonts w:ascii="Times New Roman" w:eastAsia="Calibri" w:hAnsi="Times New Roman" w:cs="Times New Roman"/>
          <w:sz w:val="24"/>
          <w:szCs w:val="24"/>
          <w:lang w:val="bg-BG" w:eastAsia="bg-BG"/>
        </w:rPr>
        <w:t xml:space="preserve">изпълнение на строително-монтажни работи по изграждане и/или ремонт и/или рехабилитация и/или реконструкция на обекти от транспортната </w:t>
      </w:r>
      <w:r w:rsidR="00AA4701">
        <w:rPr>
          <w:rFonts w:ascii="Times New Roman" w:eastAsia="Calibri" w:hAnsi="Times New Roman" w:cs="Times New Roman"/>
          <w:sz w:val="24"/>
          <w:szCs w:val="24"/>
          <w:lang w:val="bg-BG" w:eastAsia="bg-BG"/>
        </w:rPr>
        <w:t>инфраструктура или еквивалентен</w:t>
      </w:r>
      <w:r w:rsidRPr="00DF08CB">
        <w:rPr>
          <w:rFonts w:ascii="Times New Roman" w:eastAsia="Calibri" w:hAnsi="Times New Roman" w:cs="Times New Roman"/>
          <w:sz w:val="24"/>
          <w:szCs w:val="24"/>
          <w:lang w:val="bg-BG" w:eastAsia="bg-BG"/>
        </w:rPr>
        <w:t>;</w:t>
      </w:r>
    </w:p>
    <w:p w:rsidR="00DF08CB" w:rsidRDefault="00DF08CB" w:rsidP="00C56898">
      <w:pPr>
        <w:tabs>
          <w:tab w:val="num" w:pos="720"/>
          <w:tab w:val="num" w:pos="1440"/>
        </w:tabs>
        <w:spacing w:after="0" w:line="360" w:lineRule="auto"/>
        <w:ind w:left="283"/>
        <w:jc w:val="both"/>
        <w:rPr>
          <w:rFonts w:ascii="Times New Roman" w:eastAsia="Calibri" w:hAnsi="Times New Roman" w:cs="Times New Roman"/>
          <w:sz w:val="24"/>
          <w:szCs w:val="24"/>
          <w:lang w:val="en-US" w:eastAsia="bg-BG"/>
        </w:rPr>
      </w:pPr>
    </w:p>
    <w:p w:rsidR="00FF24D7" w:rsidRPr="00FF24D7" w:rsidRDefault="00FF24D7" w:rsidP="00C56898">
      <w:pPr>
        <w:tabs>
          <w:tab w:val="num" w:pos="720"/>
          <w:tab w:val="num" w:pos="1440"/>
        </w:tabs>
        <w:spacing w:after="0" w:line="360" w:lineRule="auto"/>
        <w:ind w:left="283"/>
        <w:jc w:val="both"/>
        <w:rPr>
          <w:rFonts w:ascii="Times New Roman" w:eastAsia="Calibri" w:hAnsi="Times New Roman" w:cs="Times New Roman"/>
          <w:sz w:val="24"/>
          <w:szCs w:val="24"/>
          <w:lang w:val="en-US" w:eastAsia="bg-BG"/>
        </w:rPr>
      </w:pPr>
    </w:p>
    <w:p w:rsidR="00DF08CB" w:rsidRPr="00DF08CB" w:rsidRDefault="00DF08CB" w:rsidP="00C56898">
      <w:pPr>
        <w:tabs>
          <w:tab w:val="num" w:pos="720"/>
          <w:tab w:val="num" w:pos="1440"/>
        </w:tabs>
        <w:spacing w:after="0" w:line="360" w:lineRule="auto"/>
        <w:ind w:left="283"/>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DF08CB" w:rsidRPr="00DF08CB" w:rsidRDefault="00DF08CB" w:rsidP="00C56898">
      <w:pPr>
        <w:tabs>
          <w:tab w:val="num" w:pos="720"/>
          <w:tab w:val="num" w:pos="1440"/>
        </w:tabs>
        <w:spacing w:after="0" w:line="360" w:lineRule="auto"/>
        <w:ind w:left="283"/>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 съгласно чл. 53, ал. 4 от ЗОП.</w:t>
      </w:r>
    </w:p>
    <w:p w:rsidR="00DF08CB" w:rsidRPr="00DF08CB" w:rsidRDefault="00DF08CB" w:rsidP="00C56898">
      <w:pPr>
        <w:tabs>
          <w:tab w:val="num" w:pos="720"/>
          <w:tab w:val="num" w:pos="1440"/>
        </w:tabs>
        <w:spacing w:after="0" w:line="360" w:lineRule="auto"/>
        <w:ind w:left="283"/>
        <w:jc w:val="both"/>
        <w:rPr>
          <w:rFonts w:ascii="Times New Roman" w:eastAsia="Calibri" w:hAnsi="Times New Roman" w:cs="Times New Roman"/>
          <w:sz w:val="24"/>
          <w:szCs w:val="24"/>
          <w:u w:val="single"/>
          <w:lang w:val="bg-BG" w:eastAsia="bg-BG"/>
        </w:rPr>
      </w:pPr>
      <w:r w:rsidRPr="00DF08CB">
        <w:rPr>
          <w:rFonts w:ascii="Times New Roman" w:eastAsia="Calibri" w:hAnsi="Times New Roman" w:cs="Times New Roman"/>
          <w:sz w:val="24"/>
          <w:szCs w:val="24"/>
          <w:lang w:val="bg-BG" w:eastAsia="bg-BG"/>
        </w:rPr>
        <w:t>7.5. Декларация – списък на експертите, които участникът ще осигури за изпълнение на поръчката, с посочване на образованието, професионалната квалификация и професионалния опит на лицата, които отговарят за извършването на дейността.</w:t>
      </w:r>
    </w:p>
    <w:p w:rsidR="00DF08CB" w:rsidRPr="00DF08CB" w:rsidRDefault="00DF08CB" w:rsidP="00C56898">
      <w:pPr>
        <w:tabs>
          <w:tab w:val="num" w:pos="720"/>
          <w:tab w:val="num" w:pos="1440"/>
        </w:tabs>
        <w:spacing w:after="0" w:line="360" w:lineRule="auto"/>
        <w:ind w:left="283"/>
        <w:jc w:val="both"/>
        <w:rPr>
          <w:rFonts w:ascii="Times New Roman" w:eastAsia="Calibri" w:hAnsi="Times New Roman" w:cs="Times New Roman"/>
          <w:sz w:val="24"/>
          <w:szCs w:val="24"/>
          <w:lang w:val="bg-BG" w:eastAsia="bg-BG"/>
        </w:rPr>
      </w:pPr>
    </w:p>
    <w:p w:rsidR="00DF08CB" w:rsidRPr="00DF08CB" w:rsidRDefault="00DF08CB" w:rsidP="00C56898">
      <w:pPr>
        <w:tabs>
          <w:tab w:val="num" w:pos="720"/>
          <w:tab w:val="num" w:pos="1440"/>
        </w:tabs>
        <w:spacing w:after="0" w:line="360" w:lineRule="auto"/>
        <w:ind w:left="283"/>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Когато участник в процедурата е обединение, което не е юридическо лице:</w:t>
      </w:r>
    </w:p>
    <w:p w:rsidR="00DF08CB" w:rsidRPr="00DF08CB" w:rsidRDefault="00DF08CB" w:rsidP="00C56898">
      <w:pPr>
        <w:tabs>
          <w:tab w:val="num" w:pos="720"/>
          <w:tab w:val="num" w:pos="1440"/>
        </w:tabs>
        <w:spacing w:after="0" w:line="360" w:lineRule="auto"/>
        <w:ind w:left="144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1. посочването на ЕИК и документите по чл. 56, ал. 1, т. 1, б. „а“ и „б“  се представят за всяко физическо или юридическо лице, включено в обединението;</w:t>
      </w:r>
    </w:p>
    <w:p w:rsidR="00DF08CB" w:rsidRPr="00DF08CB" w:rsidRDefault="00DF08CB" w:rsidP="00C56898">
      <w:pPr>
        <w:tabs>
          <w:tab w:val="num" w:pos="720"/>
          <w:tab w:val="num" w:pos="1440"/>
        </w:tabs>
        <w:spacing w:after="0" w:line="360" w:lineRule="auto"/>
        <w:ind w:left="144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2. документите по т. 7 се представят само за участниците, чрез които обединението доказва съответствието си с критериите за подбор.</w:t>
      </w:r>
    </w:p>
    <w:p w:rsidR="00DF08CB" w:rsidRPr="00DF08CB" w:rsidRDefault="00DF08CB" w:rsidP="00C56898">
      <w:pPr>
        <w:tabs>
          <w:tab w:val="num" w:pos="720"/>
          <w:tab w:val="num" w:pos="1440"/>
        </w:tabs>
        <w:spacing w:after="0" w:line="360" w:lineRule="auto"/>
        <w:ind w:left="283"/>
        <w:jc w:val="both"/>
        <w:rPr>
          <w:rFonts w:ascii="Times New Roman" w:eastAsia="Calibri" w:hAnsi="Times New Roman" w:cs="Times New Roman"/>
          <w:sz w:val="24"/>
          <w:szCs w:val="24"/>
          <w:lang w:val="bg-BG" w:eastAsia="bg-BG"/>
        </w:rPr>
      </w:pPr>
    </w:p>
    <w:p w:rsidR="00DF08CB" w:rsidRPr="00DF08CB" w:rsidRDefault="00DF08CB" w:rsidP="00C56898">
      <w:pPr>
        <w:tabs>
          <w:tab w:val="num" w:pos="720"/>
          <w:tab w:val="num" w:pos="1440"/>
        </w:tabs>
        <w:spacing w:after="0" w:line="360" w:lineRule="auto"/>
        <w:ind w:left="283"/>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8. Документ за внесена гаранция за участие – копие на вносната бележка или оригинал на банковата гаранция за участие.</w:t>
      </w:r>
    </w:p>
    <w:p w:rsidR="00DF08CB" w:rsidRPr="00DF08CB" w:rsidRDefault="00DF08CB" w:rsidP="00C56898">
      <w:pPr>
        <w:tabs>
          <w:tab w:val="num" w:pos="720"/>
          <w:tab w:val="num" w:pos="1440"/>
        </w:tabs>
        <w:spacing w:after="0" w:line="360" w:lineRule="auto"/>
        <w:ind w:left="283"/>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9. Декларация за приемане на условията в проекта на договора – Образец </w:t>
      </w:r>
    </w:p>
    <w:p w:rsidR="00DF08CB" w:rsidRPr="00DF08CB" w:rsidRDefault="00DF08CB" w:rsidP="00A26C8A">
      <w:pPr>
        <w:spacing w:after="0" w:line="360" w:lineRule="auto"/>
        <w:ind w:left="284"/>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10. Декларация по чл. 56, ал. 1, т. 11 от ЗОП (оригинал) </w:t>
      </w:r>
      <w:r w:rsidRPr="00A26C8A">
        <w:rPr>
          <w:rFonts w:ascii="Times New Roman" w:eastAsia="Calibri" w:hAnsi="Times New Roman" w:cs="Times New Roman"/>
          <w:i/>
          <w:sz w:val="24"/>
          <w:szCs w:val="24"/>
          <w:lang w:val="bg-BG" w:eastAsia="bg-BG"/>
        </w:rPr>
        <w:t>(</w:t>
      </w:r>
      <w:r w:rsidRPr="006F1B1B">
        <w:rPr>
          <w:rFonts w:ascii="Times New Roman" w:eastAsia="Calibri" w:hAnsi="Times New Roman" w:cs="Times New Roman"/>
          <w:i/>
          <w:iCs/>
          <w:sz w:val="24"/>
          <w:szCs w:val="24"/>
          <w:lang w:val="bg-BG" w:eastAsia="bg-BG"/>
        </w:rPr>
        <w:t>Образец</w:t>
      </w:r>
      <w:r w:rsidRPr="00A26C8A">
        <w:rPr>
          <w:rFonts w:ascii="Times New Roman" w:eastAsia="Calibri" w:hAnsi="Times New Roman" w:cs="Times New Roman"/>
          <w:i/>
          <w:sz w:val="24"/>
          <w:szCs w:val="24"/>
          <w:lang w:val="bg-BG" w:eastAsia="bg-BG"/>
        </w:rPr>
        <w:t>)</w:t>
      </w:r>
      <w:r w:rsidRPr="00DF08CB">
        <w:rPr>
          <w:rFonts w:ascii="Times New Roman" w:eastAsia="Calibri" w:hAnsi="Times New Roman" w:cs="Times New Roman"/>
          <w:sz w:val="24"/>
          <w:szCs w:val="24"/>
          <w:lang w:val="bg-BG" w:eastAsia="bg-BG"/>
        </w:rPr>
        <w:t xml:space="preserve">.     </w:t>
      </w:r>
    </w:p>
    <w:p w:rsidR="00DF08CB" w:rsidRPr="00DF08CB" w:rsidRDefault="00DF08CB" w:rsidP="00C56898">
      <w:pPr>
        <w:spacing w:after="0" w:line="360" w:lineRule="auto"/>
        <w:ind w:left="57" w:right="4"/>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Документите в плик № 1 се представят в оригинал или заверено от участника копие. Всички декларации се представят в оригинал и се подписват по реда и от лицата, посочени в настоящите указания.</w:t>
      </w:r>
    </w:p>
    <w:p w:rsidR="00DF08CB" w:rsidRPr="00DF08CB" w:rsidRDefault="00DF08CB" w:rsidP="00C56898">
      <w:pPr>
        <w:tabs>
          <w:tab w:val="left" w:pos="0"/>
        </w:tabs>
        <w:spacing w:after="0" w:line="360" w:lineRule="auto"/>
        <w:ind w:left="57" w:right="4" w:firstLine="686"/>
        <w:jc w:val="both"/>
        <w:rPr>
          <w:rFonts w:ascii="Times New Roman" w:eastAsia="Calibri" w:hAnsi="Times New Roman" w:cs="Times New Roman"/>
          <w:sz w:val="24"/>
          <w:szCs w:val="24"/>
          <w:lang w:val="en-US" w:eastAsia="bg-BG"/>
        </w:rPr>
      </w:pPr>
    </w:p>
    <w:p w:rsidR="00DF08CB" w:rsidRPr="00DF08CB" w:rsidRDefault="00DF08CB" w:rsidP="00C56898">
      <w:pPr>
        <w:spacing w:after="0" w:line="360" w:lineRule="auto"/>
        <w:ind w:left="57" w:right="6" w:firstLine="686"/>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3.1.2. Съдържание на плик №2 „Предложение за изпълнение на поръчката”:</w:t>
      </w:r>
    </w:p>
    <w:p w:rsidR="00DF08CB" w:rsidRPr="00DF08CB" w:rsidRDefault="00DF08CB" w:rsidP="00C56898">
      <w:pPr>
        <w:spacing w:after="0" w:line="360" w:lineRule="auto"/>
        <w:ind w:left="57" w:right="6" w:firstLine="686"/>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 xml:space="preserve">Техническо предложение за изпълнение на поръчката, съгласно чл. 56, ал. 1, т. 7 от ЗОП – трябва да бъде изготвена съобразно Образец. </w:t>
      </w:r>
      <w:r w:rsidRPr="00DF08CB">
        <w:rPr>
          <w:rFonts w:ascii="Times New Roman" w:eastAsia="Calibri" w:hAnsi="Times New Roman" w:cs="Times New Roman"/>
          <w:sz w:val="24"/>
          <w:szCs w:val="24"/>
          <w:lang w:val="bg-BG" w:eastAsia="bg-BG"/>
        </w:rPr>
        <w:t>Прилага се и декларацията по чл. 33, ал. 4 от ЗОП, ако е приложимо.</w:t>
      </w:r>
    </w:p>
    <w:p w:rsidR="00DF08CB" w:rsidRPr="00DF08CB" w:rsidRDefault="00DF08CB" w:rsidP="00C56898">
      <w:pPr>
        <w:spacing w:after="0" w:line="360" w:lineRule="auto"/>
        <w:ind w:left="57" w:right="4" w:firstLine="684"/>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Всички страници на Техническата оферта следва да бъдат номерирани последователно.</w:t>
      </w:r>
    </w:p>
    <w:p w:rsidR="00ED5DE7" w:rsidRPr="00DF08CB" w:rsidRDefault="00ED5DE7" w:rsidP="00DC522A">
      <w:pPr>
        <w:spacing w:after="0" w:line="360" w:lineRule="auto"/>
        <w:ind w:right="4"/>
        <w:jc w:val="both"/>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ind w:left="57" w:right="4" w:firstLine="684"/>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 xml:space="preserve">3.1.3. Съдържание на плик № 3  „Предлагана цена”. </w:t>
      </w:r>
    </w:p>
    <w:p w:rsidR="00DF08CB" w:rsidRPr="00DF08CB" w:rsidRDefault="00DF08CB" w:rsidP="00C56898">
      <w:pPr>
        <w:spacing w:after="0" w:line="360" w:lineRule="auto"/>
        <w:ind w:left="57" w:right="6" w:firstLine="686"/>
        <w:jc w:val="both"/>
        <w:rPr>
          <w:rFonts w:ascii="Times New Roman" w:eastAsia="Calibri" w:hAnsi="Times New Roman" w:cs="Times New Roman"/>
          <w:sz w:val="24"/>
          <w:szCs w:val="24"/>
          <w:lang w:val="bg-BG" w:eastAsia="bg-BG"/>
        </w:rPr>
      </w:pP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В третия запечатан, непрозрачен плик № 3 участникът следва да представи задължително ценовото си предложение, съгласно чл. 56, ал. 1, т. 10 от ЗОП, </w:t>
      </w:r>
      <w:r w:rsidRPr="00DF08CB">
        <w:rPr>
          <w:rFonts w:ascii="Times New Roman" w:eastAsia="Calibri" w:hAnsi="Times New Roman" w:cs="Times New Roman"/>
          <w:b/>
          <w:bCs/>
          <w:sz w:val="24"/>
          <w:szCs w:val="24"/>
          <w:lang w:val="bg-BG" w:eastAsia="bg-BG"/>
        </w:rPr>
        <w:t xml:space="preserve">попълнено по  Образец </w:t>
      </w:r>
      <w:r w:rsidRPr="00DF08CB">
        <w:rPr>
          <w:rFonts w:ascii="Times New Roman" w:eastAsia="Calibri" w:hAnsi="Times New Roman" w:cs="Times New Roman"/>
          <w:sz w:val="24"/>
          <w:szCs w:val="24"/>
          <w:lang w:val="bg-BG" w:eastAsia="bg-BG"/>
        </w:rPr>
        <w:t xml:space="preserve"> към настоящата документация. </w:t>
      </w:r>
    </w:p>
    <w:p w:rsidR="00DF08CB" w:rsidRPr="00DF08CB" w:rsidRDefault="00DF08CB" w:rsidP="00C56898">
      <w:pPr>
        <w:tabs>
          <w:tab w:val="left" w:pos="0"/>
        </w:tabs>
        <w:spacing w:after="0" w:line="360" w:lineRule="auto"/>
        <w:ind w:left="57" w:right="139" w:firstLine="68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Извън плика с надпис „Предлагана цена” не трябва да е посочена никаква информация относно цената.</w:t>
      </w:r>
    </w:p>
    <w:p w:rsidR="00DF08CB" w:rsidRPr="00DF08CB" w:rsidRDefault="00DF08CB" w:rsidP="00C56898">
      <w:pPr>
        <w:spacing w:after="0" w:line="360" w:lineRule="auto"/>
        <w:ind w:left="57" w:right="139" w:firstLine="686"/>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Участници, които по какъвто и да е начин са включили някъде в офертата си извън плика „Предлагана цена” елементи, свързани с предлаганата цена /или части от нея/ ще бъдат отстранени от участие в процедурата.</w:t>
      </w:r>
    </w:p>
    <w:p w:rsidR="00ED5DE7" w:rsidRDefault="00ED5DE7">
      <w:pPr>
        <w:rPr>
          <w:rFonts w:ascii="Times New Roman" w:eastAsia="Calibri" w:hAnsi="Times New Roman" w:cs="Times New Roman"/>
          <w:b/>
          <w:bCs/>
          <w:sz w:val="24"/>
          <w:szCs w:val="24"/>
          <w:lang w:val="bg-BG" w:eastAsia="bg-BG"/>
        </w:rPr>
      </w:pPr>
      <w:r>
        <w:rPr>
          <w:rFonts w:ascii="Times New Roman" w:eastAsia="Calibri" w:hAnsi="Times New Roman" w:cs="Times New Roman"/>
          <w:b/>
          <w:bCs/>
          <w:sz w:val="24"/>
          <w:szCs w:val="24"/>
          <w:lang w:val="bg-BG" w:eastAsia="bg-BG"/>
        </w:rPr>
        <w:br w:type="page"/>
      </w:r>
    </w:p>
    <w:p w:rsidR="00DF08CB" w:rsidRPr="00E46EE5" w:rsidRDefault="00DF08CB" w:rsidP="00C56898">
      <w:pPr>
        <w:pStyle w:val="3"/>
        <w:spacing w:line="360" w:lineRule="auto"/>
        <w:rPr>
          <w:lang w:val="en-US"/>
        </w:rPr>
      </w:pPr>
      <w:bookmarkStart w:id="18" w:name="_Toc426990080"/>
      <w:r w:rsidRPr="00DF08CB">
        <w:t>РАЗДЕЛ V</w:t>
      </w:r>
      <w:bookmarkEnd w:id="18"/>
      <w:r w:rsidR="00ED5DE7">
        <w:t>.</w:t>
      </w:r>
      <w:bookmarkStart w:id="19" w:name="_Toc426990081"/>
      <w:r w:rsidR="00ED5DE7">
        <w:t xml:space="preserve"> </w:t>
      </w:r>
      <w:r w:rsidRPr="00DF08CB">
        <w:t>УСЛОВИЯ И РАЗМЕР НА ГАР</w:t>
      </w:r>
      <w:r w:rsidR="00E46EE5">
        <w:t>АНЦИЯТА ЗА УЧАСТИЕ И ГАРАНЦИЯТА</w:t>
      </w:r>
      <w:r w:rsidR="00E46EE5">
        <w:rPr>
          <w:lang w:val="en-US"/>
        </w:rPr>
        <w:t xml:space="preserve"> </w:t>
      </w:r>
      <w:r w:rsidRPr="00DF08CB">
        <w:t>ЗА ИЗПЪЛНЕНИЕ</w:t>
      </w:r>
      <w:bookmarkEnd w:id="19"/>
    </w:p>
    <w:p w:rsidR="00DF08CB" w:rsidRPr="00DF08CB" w:rsidRDefault="00DF08CB" w:rsidP="00C56898">
      <w:pPr>
        <w:spacing w:after="0" w:line="360" w:lineRule="auto"/>
        <w:ind w:right="139" w:firstLine="288"/>
        <w:jc w:val="center"/>
        <w:rPr>
          <w:rFonts w:ascii="Times New Roman" w:eastAsia="Calibri" w:hAnsi="Times New Roman" w:cs="Times New Roman"/>
          <w:b/>
          <w:bCs/>
          <w:sz w:val="24"/>
          <w:szCs w:val="24"/>
          <w:lang w:val="bg-BG" w:eastAsia="bg-BG"/>
        </w:rPr>
      </w:pPr>
    </w:p>
    <w:p w:rsidR="00DF08CB" w:rsidRPr="00A26C8A" w:rsidRDefault="00ED5DE7" w:rsidP="00C56898">
      <w:pPr>
        <w:pStyle w:val="4"/>
        <w:spacing w:line="360" w:lineRule="auto"/>
      </w:pPr>
      <w:r w:rsidRPr="00A26C8A">
        <w:t>1. ГАРАНЦИЯ ЗА УЧАСТИЕ. ФОРМА НА ГАРАНЦИЯТА ЗА УЧАСТИЕ. РАЗМЕР НА ГАРАНЦИЯТА ЗА УЧАСТИЕ.</w:t>
      </w:r>
    </w:p>
    <w:p w:rsidR="00DF08CB" w:rsidRPr="00DF08CB" w:rsidRDefault="00DF08CB" w:rsidP="00C56898">
      <w:pPr>
        <w:spacing w:after="0" w:line="360" w:lineRule="auto"/>
        <w:ind w:left="57" w:right="139" w:firstLine="741"/>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Гаранциите се представят в една от следните форми:</w:t>
      </w:r>
    </w:p>
    <w:p w:rsidR="00DF08CB" w:rsidRPr="00DF08CB" w:rsidRDefault="00DF08CB" w:rsidP="00C56898">
      <w:pPr>
        <w:tabs>
          <w:tab w:val="left" w:pos="1260"/>
        </w:tabs>
        <w:spacing w:after="0" w:line="360" w:lineRule="auto"/>
        <w:ind w:left="57" w:right="139" w:firstLine="741"/>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а) депозит на парична сума по сметка на Възложителя;</w:t>
      </w:r>
    </w:p>
    <w:p w:rsidR="00DF08CB" w:rsidRPr="00DF08CB" w:rsidRDefault="00DF08CB" w:rsidP="00C56898">
      <w:pPr>
        <w:tabs>
          <w:tab w:val="left" w:pos="1260"/>
        </w:tabs>
        <w:spacing w:after="0" w:line="360" w:lineRule="auto"/>
        <w:ind w:left="57" w:right="139" w:firstLine="741"/>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б) банкова гаранция в полза на Възложителя.</w:t>
      </w:r>
    </w:p>
    <w:p w:rsidR="00DF08CB" w:rsidRPr="00DF08CB" w:rsidRDefault="00DF08CB" w:rsidP="00C56898">
      <w:pPr>
        <w:tabs>
          <w:tab w:val="left" w:pos="720"/>
        </w:tabs>
        <w:spacing w:after="0" w:line="360" w:lineRule="auto"/>
        <w:ind w:left="57" w:right="139" w:firstLine="741"/>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Участникът сам избира формата на гаранцията за участие. 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DF08CB" w:rsidRPr="00DF08CB" w:rsidRDefault="00DF08CB" w:rsidP="00C56898">
      <w:pPr>
        <w:spacing w:after="0" w:line="360" w:lineRule="auto"/>
        <w:ind w:left="142" w:firstLine="709"/>
        <w:jc w:val="both"/>
        <w:rPr>
          <w:rFonts w:ascii="Times New Roman" w:eastAsia="Calibri" w:hAnsi="Times New Roman" w:cs="Times New Roman"/>
          <w:sz w:val="24"/>
          <w:szCs w:val="24"/>
          <w:highlight w:val="yellow"/>
          <w:lang w:val="bg-BG"/>
        </w:rPr>
      </w:pPr>
      <w:r w:rsidRPr="00DF08CB">
        <w:rPr>
          <w:rFonts w:ascii="Times New Roman" w:eastAsia="Calibri" w:hAnsi="Times New Roman" w:cs="Times New Roman"/>
          <w:sz w:val="24"/>
          <w:szCs w:val="24"/>
          <w:lang w:val="bg-BG"/>
        </w:rPr>
        <w:t>При избор на гаранция за участие - парична сума, то тя следва да се внесе по банков път по следната сметка на община Перник.</w:t>
      </w:r>
    </w:p>
    <w:p w:rsidR="00DF08CB" w:rsidRPr="00DF08CB" w:rsidRDefault="00DF08CB" w:rsidP="00C56898">
      <w:pPr>
        <w:spacing w:after="0" w:line="360" w:lineRule="auto"/>
        <w:ind w:left="57" w:right="139" w:firstLine="741"/>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 xml:space="preserve">Банка: ЦКБ АД, Клон Перник; Банков код (BIC): CECBBGSF; Банкова сметка (IBAN): BG 36 CECB 9790 3360 87930 </w:t>
      </w:r>
    </w:p>
    <w:p w:rsidR="00DF08CB" w:rsidRPr="00DF08CB" w:rsidRDefault="00DF08CB" w:rsidP="00C56898">
      <w:pPr>
        <w:spacing w:after="0" w:line="360" w:lineRule="auto"/>
        <w:ind w:left="57" w:right="139" w:firstLine="741"/>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Ако участникът избере да представи гаранцията за участие под формата на «парична сума», платена по банков път, документът, удостоверяващ платената гаранция, следва да бъде в копие. Ако участникът е превел парите по електронен път (електронно банкиране), той следва да завери съответния документ с неговия подпис и печат. В гаранцията за участие следва да бъде посочен предмета на поръчката, за който участникът подава оферта. </w:t>
      </w:r>
    </w:p>
    <w:p w:rsidR="00DF08CB" w:rsidRPr="00DF08CB" w:rsidRDefault="00DF08CB" w:rsidP="00C56898">
      <w:pPr>
        <w:spacing w:after="0" w:line="360" w:lineRule="auto"/>
        <w:ind w:left="142" w:right="138" w:firstLine="709"/>
        <w:jc w:val="both"/>
        <w:rPr>
          <w:rFonts w:ascii="Times New Roman" w:eastAsia="Calibri" w:hAnsi="Times New Roman" w:cs="Times New Roman"/>
          <w:b/>
          <w:bCs/>
          <w:i/>
          <w:iCs/>
          <w:sz w:val="24"/>
          <w:szCs w:val="24"/>
          <w:lang w:val="bg-BG" w:eastAsia="bg-BG"/>
        </w:rPr>
      </w:pPr>
    </w:p>
    <w:p w:rsidR="00DF08CB" w:rsidRPr="00DF08CB" w:rsidRDefault="00DF08CB" w:rsidP="00C56898">
      <w:pPr>
        <w:spacing w:after="0" w:line="360" w:lineRule="auto"/>
        <w:ind w:right="138"/>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b/>
          <w:bCs/>
          <w:i/>
          <w:iCs/>
          <w:sz w:val="24"/>
          <w:szCs w:val="24"/>
          <w:lang w:val="bg-BG" w:eastAsia="bg-BG"/>
        </w:rPr>
        <w:t>Гаранцията за участие</w:t>
      </w:r>
      <w:r w:rsidRPr="00DF08CB">
        <w:rPr>
          <w:rFonts w:ascii="Times New Roman" w:eastAsia="Calibri" w:hAnsi="Times New Roman" w:cs="Times New Roman"/>
          <w:sz w:val="24"/>
          <w:szCs w:val="24"/>
          <w:lang w:val="bg-BG" w:eastAsia="bg-BG"/>
        </w:rPr>
        <w:t xml:space="preserve"> е в размер на </w:t>
      </w:r>
      <w:r w:rsidR="00B40AEF">
        <w:rPr>
          <w:rFonts w:ascii="Times New Roman" w:eastAsia="Calibri" w:hAnsi="Times New Roman" w:cs="Times New Roman"/>
          <w:sz w:val="24"/>
          <w:szCs w:val="24"/>
          <w:lang w:val="bg-BG" w:eastAsia="bg-BG"/>
        </w:rPr>
        <w:t>3 900</w:t>
      </w:r>
      <w:r w:rsidRPr="00DF08CB">
        <w:rPr>
          <w:rFonts w:ascii="Times New Roman" w:eastAsia="Calibri" w:hAnsi="Times New Roman" w:cs="Times New Roman"/>
          <w:sz w:val="24"/>
          <w:szCs w:val="24"/>
          <w:lang w:val="bg-BG" w:eastAsia="bg-BG"/>
        </w:rPr>
        <w:t xml:space="preserve"> (</w:t>
      </w:r>
      <w:r w:rsidR="00B40AEF">
        <w:rPr>
          <w:rFonts w:ascii="Times New Roman" w:eastAsia="Calibri" w:hAnsi="Times New Roman" w:cs="Times New Roman"/>
          <w:sz w:val="24"/>
          <w:szCs w:val="24"/>
          <w:lang w:val="bg-BG" w:eastAsia="bg-BG"/>
        </w:rPr>
        <w:t>три</w:t>
      </w:r>
      <w:r w:rsidRPr="00DF08CB">
        <w:rPr>
          <w:rFonts w:ascii="Times New Roman" w:eastAsia="Calibri" w:hAnsi="Times New Roman" w:cs="Times New Roman"/>
          <w:sz w:val="24"/>
          <w:szCs w:val="24"/>
          <w:lang w:val="bg-BG" w:eastAsia="bg-BG"/>
        </w:rPr>
        <w:t xml:space="preserve"> хиляди </w:t>
      </w:r>
      <w:r w:rsidR="00B40AEF">
        <w:rPr>
          <w:rFonts w:ascii="Times New Roman" w:eastAsia="Calibri" w:hAnsi="Times New Roman" w:cs="Times New Roman"/>
          <w:sz w:val="24"/>
          <w:szCs w:val="24"/>
          <w:lang w:val="bg-BG" w:eastAsia="bg-BG"/>
        </w:rPr>
        <w:t>и деветстотин</w:t>
      </w:r>
      <w:r w:rsidRPr="00DF08CB">
        <w:rPr>
          <w:rFonts w:ascii="Times New Roman" w:eastAsia="Calibri" w:hAnsi="Times New Roman" w:cs="Times New Roman"/>
          <w:sz w:val="24"/>
          <w:szCs w:val="24"/>
          <w:lang w:val="bg-BG" w:eastAsia="bg-BG"/>
        </w:rPr>
        <w:t>) лв.</w:t>
      </w:r>
    </w:p>
    <w:p w:rsidR="00DF08CB" w:rsidRPr="00DF08CB" w:rsidRDefault="00DF08CB" w:rsidP="00C56898">
      <w:pPr>
        <w:spacing w:after="0" w:line="360" w:lineRule="auto"/>
        <w:contextualSpacing/>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sz w:val="24"/>
          <w:szCs w:val="24"/>
          <w:lang w:val="bg-BG" w:eastAsia="bg-BG"/>
        </w:rPr>
        <w:t xml:space="preserve">В случай, че участникът представя банкова гаранция, то същата трябва да бъде неотменима и безусловна, с възможност да се усвои изцяло или на части. </w:t>
      </w:r>
      <w:r w:rsidRPr="00DF08CB">
        <w:rPr>
          <w:rFonts w:ascii="Times New Roman" w:eastAsia="Calibri" w:hAnsi="Times New Roman" w:cs="Times New Roman"/>
          <w:color w:val="000000"/>
          <w:sz w:val="24"/>
          <w:szCs w:val="24"/>
          <w:lang w:val="bg-BG" w:eastAsia="bg-BG"/>
        </w:rPr>
        <w:t xml:space="preserve">Същата следва да съдържа задължение на банката-гарант да извърши безотказно и безусловно плащане при първо писмено искане на възложителя, подписано от кмета на община Перник или упълномощено от него длъжностно лице. </w:t>
      </w:r>
      <w:r w:rsidRPr="00DF08CB">
        <w:rPr>
          <w:rFonts w:ascii="Times New Roman" w:eastAsia="Calibri" w:hAnsi="Times New Roman" w:cs="Times New Roman"/>
          <w:b/>
          <w:bCs/>
          <w:sz w:val="24"/>
          <w:szCs w:val="24"/>
          <w:lang w:val="bg-BG" w:eastAsia="bg-BG"/>
        </w:rPr>
        <w:t xml:space="preserve">Валидността на гаранцията за участие следва да бъде не по-малко от 30 (тридесет) календарни дни след изтичане на срока на валидност на офертата. </w:t>
      </w:r>
    </w:p>
    <w:p w:rsidR="00DF08CB" w:rsidRPr="00DF08CB" w:rsidRDefault="00DF08CB" w:rsidP="00C56898">
      <w:pPr>
        <w:spacing w:after="0" w:line="360" w:lineRule="auto"/>
        <w:ind w:right="136" w:firstLine="709"/>
        <w:jc w:val="both"/>
        <w:rPr>
          <w:rFonts w:ascii="Times New Roman" w:eastAsia="Calibri" w:hAnsi="Times New Roman" w:cs="Times New Roman"/>
          <w:i/>
          <w:iCs/>
          <w:sz w:val="24"/>
          <w:szCs w:val="24"/>
          <w:lang w:val="bg-BG" w:eastAsia="bg-BG"/>
        </w:rPr>
      </w:pPr>
      <w:r w:rsidRPr="00DF08CB">
        <w:rPr>
          <w:rFonts w:ascii="Times New Roman" w:eastAsia="Calibri" w:hAnsi="Times New Roman" w:cs="Times New Roman"/>
          <w:sz w:val="24"/>
          <w:szCs w:val="24"/>
          <w:lang w:val="bg-BG" w:eastAsia="bg-BG"/>
        </w:rPr>
        <w:t xml:space="preserve">Банковите разходи по откриването на гаранциите са за сметка на участниците. Разходите по евентуалното им усвояване - за сметка на възложителя. Участникът трябва да предвиди и заплати своите такси по откриване и обслужване на гаранцията така, че размерът й да не бъде по-малък от определения в настоящата поръчка. </w:t>
      </w:r>
      <w:r w:rsidRPr="00DF08CB">
        <w:rPr>
          <w:rFonts w:ascii="Times New Roman" w:eastAsia="Calibri" w:hAnsi="Times New Roman" w:cs="Times New Roman"/>
          <w:i/>
          <w:iCs/>
          <w:sz w:val="24"/>
          <w:szCs w:val="24"/>
          <w:lang w:val="bg-BG" w:eastAsia="bg-BG"/>
        </w:rPr>
        <w:t>Възложителят има право да задържи гаранциите за участие на процедурата в случаите по чл. 61, ал.1 или да я усвои съгласно чл.61, ал.2 от ЗОП. Възложителят освобождава гаранциите за участие в процедурата в съответствие с чл. 62 от ЗОП.</w:t>
      </w:r>
    </w:p>
    <w:p w:rsidR="00DF08CB" w:rsidRDefault="00DF08CB" w:rsidP="00C56898">
      <w:pPr>
        <w:spacing w:after="0" w:line="360" w:lineRule="auto"/>
        <w:ind w:right="136"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Възложителят освобождава гаранциите без да дължи лихви за периода, през който средствата законно са престояли при него.</w:t>
      </w:r>
    </w:p>
    <w:p w:rsidR="00ED5DE7" w:rsidRPr="00DF08CB" w:rsidRDefault="00ED5DE7" w:rsidP="00C56898">
      <w:pPr>
        <w:spacing w:after="0" w:line="360" w:lineRule="auto"/>
        <w:ind w:right="136" w:firstLine="709"/>
        <w:jc w:val="both"/>
        <w:rPr>
          <w:rFonts w:ascii="Times New Roman" w:eastAsia="Calibri" w:hAnsi="Times New Roman" w:cs="Times New Roman"/>
          <w:sz w:val="24"/>
          <w:szCs w:val="24"/>
          <w:lang w:val="bg-BG" w:eastAsia="bg-BG"/>
        </w:rPr>
      </w:pPr>
    </w:p>
    <w:p w:rsidR="00DF08CB" w:rsidRPr="00A26C8A" w:rsidRDefault="00ED5DE7" w:rsidP="00C56898">
      <w:pPr>
        <w:pStyle w:val="4"/>
        <w:spacing w:line="360" w:lineRule="auto"/>
      </w:pPr>
      <w:r w:rsidRPr="00A26C8A">
        <w:t>2. ГАРАНЦИЯ ЗА ИЗПЪЛНЕНИЕ.</w:t>
      </w:r>
    </w:p>
    <w:p w:rsidR="00DF08CB" w:rsidRPr="00DF08CB" w:rsidRDefault="00DF08CB" w:rsidP="00C56898">
      <w:pPr>
        <w:spacing w:after="0" w:line="360" w:lineRule="auto"/>
        <w:ind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Задължение за представяне на гаранция за изпълнение възниква само за участника, определен за изпълнител на обществената поръчка.</w:t>
      </w:r>
    </w:p>
    <w:p w:rsidR="00DF08CB" w:rsidRPr="00DF08CB" w:rsidRDefault="00DF08CB" w:rsidP="00C56898">
      <w:pPr>
        <w:spacing w:after="0" w:line="360" w:lineRule="auto"/>
        <w:ind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Гаранцията за изпълнение има обезпечителна и обезщетителна функция: от една страна, цели да стимулира изпълнителя към точно и качествено изпълнение на задълженията му по договора за обществена поръчка, а от друга страна - да послужи като обезщетение при недобросъвестно поведение от негова страна.</w:t>
      </w:r>
    </w:p>
    <w:p w:rsidR="00DF08CB" w:rsidRPr="00DF08CB" w:rsidRDefault="00DF08CB" w:rsidP="00C56898">
      <w:pPr>
        <w:spacing w:after="0" w:line="360" w:lineRule="auto"/>
        <w:ind w:right="138"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b/>
          <w:bCs/>
          <w:i/>
          <w:iCs/>
          <w:sz w:val="24"/>
          <w:szCs w:val="24"/>
          <w:lang w:val="bg-BG" w:eastAsia="bg-BG"/>
        </w:rPr>
        <w:t xml:space="preserve">Гаранцията за изпълнение </w:t>
      </w:r>
      <w:r w:rsidRPr="00DF08CB">
        <w:rPr>
          <w:rFonts w:ascii="Times New Roman" w:eastAsia="Calibri" w:hAnsi="Times New Roman" w:cs="Times New Roman"/>
          <w:sz w:val="24"/>
          <w:szCs w:val="24"/>
          <w:lang w:val="bg-BG" w:eastAsia="bg-BG"/>
        </w:rPr>
        <w:t>е в размер на 3</w:t>
      </w:r>
      <w:r w:rsidRPr="00DF08CB">
        <w:rPr>
          <w:rFonts w:ascii="Times New Roman" w:eastAsia="Calibri" w:hAnsi="Times New Roman" w:cs="Times New Roman"/>
          <w:b/>
          <w:bCs/>
          <w:i/>
          <w:iCs/>
          <w:sz w:val="24"/>
          <w:szCs w:val="24"/>
          <w:lang w:val="bg-BG" w:eastAsia="bg-BG"/>
        </w:rPr>
        <w:t xml:space="preserve"> % </w:t>
      </w:r>
      <w:r w:rsidRPr="00DF08CB">
        <w:rPr>
          <w:rFonts w:ascii="Times New Roman" w:eastAsia="Calibri" w:hAnsi="Times New Roman" w:cs="Times New Roman"/>
          <w:b/>
          <w:bCs/>
          <w:sz w:val="24"/>
          <w:szCs w:val="24"/>
          <w:lang w:val="bg-BG" w:eastAsia="bg-BG"/>
        </w:rPr>
        <w:t>(три процента)</w:t>
      </w:r>
      <w:r w:rsidRPr="00DF08CB">
        <w:rPr>
          <w:rFonts w:ascii="Times New Roman" w:eastAsia="Calibri" w:hAnsi="Times New Roman" w:cs="Times New Roman"/>
          <w:sz w:val="24"/>
          <w:szCs w:val="24"/>
          <w:lang w:val="bg-BG" w:eastAsia="bg-BG"/>
        </w:rPr>
        <w:t xml:space="preserve"> от стойността на договора за изпълнение на обществената поръчка.</w:t>
      </w:r>
    </w:p>
    <w:p w:rsidR="00DF08CB" w:rsidRPr="00DF08CB" w:rsidRDefault="00DF08CB" w:rsidP="00C56898">
      <w:pPr>
        <w:spacing w:after="0" w:line="360" w:lineRule="auto"/>
        <w:ind w:right="138"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Гаранцията за изпълнение може да се внесе по банков път или може да се представи под формата на банкова гаранция.</w:t>
      </w:r>
    </w:p>
    <w:p w:rsidR="00DF08CB" w:rsidRPr="00DF08CB" w:rsidRDefault="00DF08CB" w:rsidP="00C56898">
      <w:pPr>
        <w:spacing w:after="0" w:line="360" w:lineRule="auto"/>
        <w:ind w:left="142" w:right="138"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Участникът сам избира формата на гаранцията за изпълнение.</w:t>
      </w:r>
    </w:p>
    <w:p w:rsidR="00DF08CB" w:rsidRPr="00DF08CB" w:rsidRDefault="00DF08CB" w:rsidP="00C56898">
      <w:pPr>
        <w:tabs>
          <w:tab w:val="left" w:pos="720"/>
        </w:tabs>
        <w:spacing w:after="0" w:line="360" w:lineRule="auto"/>
        <w:ind w:left="57" w:right="139" w:firstLine="741"/>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DF08CB" w:rsidRPr="00DF08CB" w:rsidRDefault="00DF08CB" w:rsidP="00C56898">
      <w:pPr>
        <w:spacing w:after="0" w:line="360" w:lineRule="auto"/>
        <w:ind w:left="142" w:firstLine="709"/>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eastAsia="bg-BG"/>
        </w:rPr>
        <w:t xml:space="preserve">Участникът, определен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 при неговото сключване. Гаранцията за изпълнение под формата на парична сума трябва да бъде внесена по следната банкова сметка на </w:t>
      </w:r>
      <w:r w:rsidRPr="00DF08CB">
        <w:rPr>
          <w:rFonts w:ascii="Times New Roman" w:eastAsia="Calibri" w:hAnsi="Times New Roman" w:cs="Times New Roman"/>
          <w:sz w:val="24"/>
          <w:szCs w:val="24"/>
          <w:lang w:val="bg-BG"/>
        </w:rPr>
        <w:t>община Перник:</w:t>
      </w:r>
    </w:p>
    <w:p w:rsidR="00DF08CB" w:rsidRPr="00DF08CB" w:rsidRDefault="00DF08CB" w:rsidP="00C56898">
      <w:pPr>
        <w:spacing w:after="0" w:line="360" w:lineRule="auto"/>
        <w:ind w:left="142" w:firstLine="709"/>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Банка: ЦКБ АД, Клон Перник; Банков код (BIC): CECBBGSF; Банкова сметка (IBAN): BG 36 CECB 9790 3360 87930.</w:t>
      </w:r>
    </w:p>
    <w:p w:rsidR="00DF08CB" w:rsidRPr="00DF08CB" w:rsidRDefault="00DF08CB" w:rsidP="00C56898">
      <w:pPr>
        <w:spacing w:after="0" w:line="360" w:lineRule="auto"/>
        <w:ind w:left="142"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rPr>
        <w:t xml:space="preserve"> </w:t>
      </w:r>
      <w:r w:rsidRPr="00DF08CB">
        <w:rPr>
          <w:rFonts w:ascii="Times New Roman" w:eastAsia="Calibri" w:hAnsi="Times New Roman" w:cs="Times New Roman"/>
          <w:sz w:val="24"/>
          <w:szCs w:val="24"/>
          <w:lang w:val="bg-BG" w:eastAsia="bg-BG"/>
        </w:rPr>
        <w:t>Ако участникът, определен за изпълнител, избере да представи гаранцията за изпълнение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копие. В случай че участникът е превел парите по електронен път (електронно банкиране), той следва да завери съответния документ с подпис и печат.</w:t>
      </w:r>
    </w:p>
    <w:p w:rsidR="00DF08CB" w:rsidRPr="00DF08CB" w:rsidRDefault="00DF08CB" w:rsidP="00C56898">
      <w:pPr>
        <w:spacing w:after="0" w:line="360" w:lineRule="auto"/>
        <w:ind w:left="142"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Когато участникът избере гаранцията за изпълнение да бъде банкова гаранция, тогава в нея трябва да бъде изрично записано, че тя е безусловна и неотменима, че е в полза на възложителя и че е със срок на валидност – най-малко </w:t>
      </w:r>
      <w:r w:rsidRPr="00DF08CB">
        <w:rPr>
          <w:rFonts w:ascii="Times New Roman" w:eastAsia="Calibri" w:hAnsi="Times New Roman" w:cs="Times New Roman"/>
          <w:color w:val="000000"/>
          <w:sz w:val="24"/>
          <w:szCs w:val="24"/>
          <w:lang w:val="bg-BG" w:eastAsia="bg-BG"/>
        </w:rPr>
        <w:t xml:space="preserve">1 (един) месец, след датата на получаване на </w:t>
      </w:r>
      <w:r w:rsidR="00AA4701">
        <w:rPr>
          <w:rFonts w:ascii="Times New Roman" w:eastAsia="Calibri" w:hAnsi="Times New Roman" w:cs="Times New Roman"/>
          <w:color w:val="000000"/>
          <w:sz w:val="24"/>
          <w:szCs w:val="24"/>
          <w:lang w:val="bg-BG" w:eastAsia="bg-BG"/>
        </w:rPr>
        <w:t>удостоверение за въвеждане в експлоатация</w:t>
      </w:r>
      <w:r w:rsidRPr="00DF08CB">
        <w:rPr>
          <w:rFonts w:ascii="Times New Roman" w:eastAsia="Calibri" w:hAnsi="Times New Roman" w:cs="Times New Roman"/>
          <w:sz w:val="24"/>
          <w:szCs w:val="24"/>
          <w:lang w:val="bg-BG" w:eastAsia="bg-BG"/>
        </w:rPr>
        <w:t>. При представяне на гаранция в платежното нареждане или в банковата гаранция изрично се посочва договора, за който се представя гаранцията.</w:t>
      </w:r>
    </w:p>
    <w:p w:rsidR="00DF08CB" w:rsidRPr="00DF08CB" w:rsidRDefault="00DF08CB" w:rsidP="00C56898">
      <w:pPr>
        <w:tabs>
          <w:tab w:val="left" w:pos="1080"/>
          <w:tab w:val="left" w:pos="9639"/>
        </w:tabs>
        <w:spacing w:after="0" w:line="360" w:lineRule="auto"/>
        <w:ind w:left="142"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Когато участник в процедурата е обединение от правни субекти, което не е юридическо лице, в документа за внесена гаранция или банковата гаранция следва да е отразено, че тя се внася от цялото обединение и ползва всички участници в обединението.</w:t>
      </w:r>
    </w:p>
    <w:p w:rsidR="00DF08CB" w:rsidRPr="00DF08CB" w:rsidRDefault="00DF08CB" w:rsidP="00C56898">
      <w:pPr>
        <w:tabs>
          <w:tab w:val="left" w:pos="1080"/>
          <w:tab w:val="left" w:pos="9639"/>
        </w:tabs>
        <w:spacing w:after="0" w:line="360" w:lineRule="auto"/>
        <w:ind w:left="142"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Гаранция за гаранционна поддръжка –в размер на 2 % (два процента) от стойността на гаранцията за изпълнение. Предоставя се в една от следните форми:</w:t>
      </w:r>
    </w:p>
    <w:p w:rsidR="00DF08CB" w:rsidRPr="00DF08CB" w:rsidRDefault="00DF08CB" w:rsidP="00C56898">
      <w:pPr>
        <w:tabs>
          <w:tab w:val="left" w:pos="1080"/>
          <w:tab w:val="left" w:pos="9639"/>
        </w:tabs>
        <w:spacing w:after="0" w:line="360" w:lineRule="auto"/>
        <w:ind w:left="142"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а) депозит на парична сума по сметка на Възложителя;</w:t>
      </w:r>
    </w:p>
    <w:p w:rsidR="00DF08CB" w:rsidRPr="00DF08CB" w:rsidRDefault="00DF08CB" w:rsidP="00C56898">
      <w:pPr>
        <w:tabs>
          <w:tab w:val="left" w:pos="1080"/>
          <w:tab w:val="left" w:pos="9639"/>
        </w:tabs>
        <w:spacing w:after="0" w:line="360" w:lineRule="auto"/>
        <w:ind w:left="142"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б) банкова гаранция в полза на Възложителя.</w:t>
      </w:r>
    </w:p>
    <w:p w:rsidR="00DF08CB" w:rsidRPr="00DF08CB" w:rsidRDefault="00DF08CB" w:rsidP="00C56898">
      <w:pPr>
        <w:tabs>
          <w:tab w:val="left" w:pos="9639"/>
        </w:tabs>
        <w:spacing w:after="0" w:line="360" w:lineRule="auto"/>
        <w:ind w:left="142" w:firstLine="709"/>
        <w:jc w:val="both"/>
        <w:rPr>
          <w:rFonts w:ascii="Times New Roman" w:eastAsia="Calibri" w:hAnsi="Times New Roman" w:cs="Times New Roman"/>
          <w:i/>
          <w:iCs/>
          <w:sz w:val="24"/>
          <w:szCs w:val="24"/>
          <w:lang w:val="bg-BG" w:eastAsia="bg-BG"/>
        </w:rPr>
      </w:pPr>
      <w:r w:rsidRPr="00DF08CB">
        <w:rPr>
          <w:rFonts w:ascii="Times New Roman" w:eastAsia="Calibri" w:hAnsi="Times New Roman" w:cs="Times New Roman"/>
          <w:b/>
          <w:bCs/>
          <w:i/>
          <w:iCs/>
          <w:sz w:val="24"/>
          <w:szCs w:val="24"/>
          <w:lang w:val="bg-BG" w:eastAsia="bg-BG"/>
        </w:rPr>
        <w:t>Задържане и освобождаване на гаранцията за изпълнение.</w:t>
      </w:r>
    </w:p>
    <w:p w:rsidR="00DF08CB" w:rsidRPr="00DF08CB" w:rsidRDefault="00DF08CB" w:rsidP="00C56898">
      <w:pPr>
        <w:spacing w:after="0" w:line="360" w:lineRule="auto"/>
        <w:ind w:left="142"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Условията и сроковете за задържане или освобождаване на гаранцията за изпълнение, се уреждат с договора за възлагане на обществената поръчка между възложителя и изпълнителя.</w:t>
      </w:r>
    </w:p>
    <w:p w:rsidR="00DF08CB" w:rsidRPr="00DF08CB" w:rsidRDefault="00DF08CB" w:rsidP="00C56898">
      <w:pPr>
        <w:tabs>
          <w:tab w:val="left" w:pos="9639"/>
        </w:tabs>
        <w:spacing w:after="0" w:line="360" w:lineRule="auto"/>
        <w:ind w:left="142"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Договорът за възлагане на обществената поръчка не се сключва преди спечелилият участник да представи гаранция за изпълнение.</w:t>
      </w:r>
    </w:p>
    <w:p w:rsidR="00DF08CB" w:rsidRPr="00DF08CB" w:rsidRDefault="00DF08CB" w:rsidP="00C56898">
      <w:pPr>
        <w:tabs>
          <w:tab w:val="left" w:pos="9639"/>
        </w:tabs>
        <w:spacing w:after="0" w:line="360" w:lineRule="auto"/>
        <w:ind w:left="142"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Възложителят освобождава гаранцията за изпълнение, без да дължи лихви за периода, през който средствата законно са престояли при него.</w:t>
      </w:r>
    </w:p>
    <w:p w:rsidR="00DF08CB" w:rsidRPr="00DF08CB" w:rsidRDefault="00DF08CB" w:rsidP="00C56898">
      <w:pPr>
        <w:tabs>
          <w:tab w:val="left" w:pos="9639"/>
        </w:tabs>
        <w:spacing w:after="0" w:line="360" w:lineRule="auto"/>
        <w:ind w:left="142" w:firstLine="709"/>
        <w:jc w:val="both"/>
        <w:rPr>
          <w:rFonts w:ascii="Times New Roman" w:eastAsia="Calibri" w:hAnsi="Times New Roman" w:cs="Times New Roman"/>
          <w:sz w:val="24"/>
          <w:szCs w:val="24"/>
          <w:lang w:val="bg-BG" w:eastAsia="bg-BG"/>
        </w:rPr>
      </w:pPr>
    </w:p>
    <w:p w:rsidR="00DF08CB" w:rsidRPr="00DF08CB" w:rsidRDefault="00ED5DE7" w:rsidP="00DC522A">
      <w:pPr>
        <w:pStyle w:val="3"/>
      </w:pPr>
      <w:r>
        <w:br w:type="page"/>
      </w:r>
      <w:bookmarkStart w:id="20" w:name="_Toc426990082"/>
      <w:r w:rsidR="00DF08CB" w:rsidRPr="00DF08CB">
        <w:t>РАЗДЕЛ VI</w:t>
      </w:r>
      <w:bookmarkStart w:id="21" w:name="_Toc426990083"/>
      <w:bookmarkEnd w:id="20"/>
      <w:r>
        <w:t xml:space="preserve">. </w:t>
      </w:r>
      <w:r w:rsidR="00DF08CB" w:rsidRPr="00DF08CB">
        <w:t>ДОКУМЕНТАЦИЯ ЗА УЧАСТИЕ</w:t>
      </w:r>
      <w:bookmarkEnd w:id="21"/>
    </w:p>
    <w:p w:rsidR="00DF08CB" w:rsidRPr="00DF08CB" w:rsidRDefault="00DF08CB" w:rsidP="00C56898">
      <w:pPr>
        <w:spacing w:after="0" w:line="360" w:lineRule="auto"/>
        <w:ind w:firstLine="708"/>
        <w:jc w:val="both"/>
        <w:rPr>
          <w:rFonts w:ascii="Times New Roman" w:eastAsia="Calibri" w:hAnsi="Times New Roman" w:cs="Times New Roman"/>
          <w:b/>
          <w:bCs/>
          <w:i/>
          <w:iCs/>
          <w:sz w:val="24"/>
          <w:szCs w:val="24"/>
          <w:lang w:val="bg-BG" w:eastAsia="bg-BG"/>
        </w:rPr>
      </w:pPr>
    </w:p>
    <w:p w:rsidR="00DF08CB" w:rsidRPr="00A26C8A" w:rsidRDefault="00ED5DE7" w:rsidP="00C56898">
      <w:pPr>
        <w:pStyle w:val="4"/>
        <w:spacing w:line="360" w:lineRule="auto"/>
      </w:pPr>
      <w:r w:rsidRPr="00A26C8A">
        <w:t>1. ПРЕДОСТАВЯНЕ НА ДОСТЪП ДО ДОКУМЕНТАЦИЯТА ЗА УЧАСТИЕ</w:t>
      </w:r>
    </w:p>
    <w:p w:rsidR="00DF08CB" w:rsidRPr="00DF08CB" w:rsidRDefault="00DF08CB" w:rsidP="00C56898">
      <w:pPr>
        <w:tabs>
          <w:tab w:val="left" w:pos="142"/>
          <w:tab w:val="center" w:pos="4536"/>
          <w:tab w:val="right" w:pos="9072"/>
        </w:tabs>
        <w:spacing w:after="0" w:line="360" w:lineRule="auto"/>
        <w:ind w:firstLine="709"/>
        <w:jc w:val="both"/>
        <w:rPr>
          <w:rFonts w:ascii="Times New Roman" w:eastAsia="Calibri" w:hAnsi="Times New Roman" w:cs="Times New Roman"/>
          <w:sz w:val="24"/>
          <w:szCs w:val="24"/>
          <w:lang w:val="bg-BG" w:eastAsia="bg-BG"/>
        </w:rPr>
      </w:pPr>
    </w:p>
    <w:p w:rsidR="00DF08CB" w:rsidRPr="00DF08CB" w:rsidRDefault="00DF08CB" w:rsidP="00C56898">
      <w:pPr>
        <w:spacing w:after="0" w:line="360" w:lineRule="auto"/>
        <w:ind w:right="138" w:firstLine="741"/>
        <w:jc w:val="both"/>
        <w:rPr>
          <w:rFonts w:ascii="Times New Roman" w:eastAsia="Calibri" w:hAnsi="Times New Roman" w:cs="Times New Roman"/>
          <w:b/>
          <w:bCs/>
          <w:i/>
          <w:iCs/>
          <w:sz w:val="24"/>
          <w:szCs w:val="24"/>
          <w:lang w:val="bg-BG" w:eastAsia="bg-BG"/>
        </w:rPr>
      </w:pPr>
      <w:r w:rsidRPr="00DF08CB">
        <w:rPr>
          <w:rFonts w:ascii="Times New Roman" w:eastAsia="Calibri" w:hAnsi="Times New Roman" w:cs="Times New Roman"/>
          <w:b/>
          <w:bCs/>
          <w:i/>
          <w:iCs/>
          <w:sz w:val="24"/>
          <w:szCs w:val="24"/>
          <w:lang w:val="bg-BG" w:eastAsia="bg-BG"/>
        </w:rPr>
        <w:t>Условия и ред за получаване разяснения по документацията за участие.</w:t>
      </w:r>
    </w:p>
    <w:p w:rsidR="00DF08CB" w:rsidRPr="00DF08CB" w:rsidRDefault="00DF08CB" w:rsidP="00C56898">
      <w:pPr>
        <w:tabs>
          <w:tab w:val="center" w:pos="4536"/>
          <w:tab w:val="right" w:pos="9072"/>
        </w:tabs>
        <w:spacing w:after="0" w:line="360" w:lineRule="auto"/>
        <w:ind w:firstLine="57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Всеки участник може да поиска писмено от Възложителя разяснения по документацията за участие. Писмени искания за разяснения по същество относно документацията за участие в откритата процедура и/или процедурата за провеждане на същата могат да бъдат подавани от лицата до 7 дни преди изтичането на срока за получаване на офертите. Възложителят или упълномощено от него длъжностно лице предоставя исканите разяснения в четиридневен срок от постъпване на искането. Разясненията се публикуват в профила на купувача в 4 дневен срок от получаване на искането, а ако лицата са посочили електронен адрес, разясненията се изпращат и на него в деня на публикуването им в профила на купувача. В разясненията не се посочва информация за лицата, които са подали искането. В случай, че от предоставяне на разяснението до крайния срок за получаване на оферти остават по-малко от 3 (три) дни, възложителят е длъжен да удължи срока за получаване на оферти с толкова дни, колкото е забавата.</w:t>
      </w:r>
    </w:p>
    <w:p w:rsidR="00ED5DE7" w:rsidRDefault="00ED5DE7">
      <w:pPr>
        <w:rPr>
          <w:rFonts w:ascii="Times New Roman" w:eastAsia="Calibri" w:hAnsi="Times New Roman" w:cs="Times New Roman"/>
          <w:b/>
          <w:bCs/>
          <w:sz w:val="24"/>
          <w:szCs w:val="24"/>
          <w:lang w:val="bg-BG" w:eastAsia="bg-BG"/>
        </w:rPr>
      </w:pPr>
      <w:r>
        <w:rPr>
          <w:rFonts w:ascii="Times New Roman" w:eastAsia="Calibri" w:hAnsi="Times New Roman" w:cs="Times New Roman"/>
          <w:b/>
          <w:bCs/>
          <w:sz w:val="24"/>
          <w:szCs w:val="24"/>
          <w:lang w:val="bg-BG" w:eastAsia="bg-BG"/>
        </w:rPr>
        <w:br w:type="page"/>
      </w:r>
    </w:p>
    <w:p w:rsidR="00DF08CB" w:rsidRPr="00DF08CB" w:rsidRDefault="00DF08CB" w:rsidP="00C56898">
      <w:pPr>
        <w:pStyle w:val="3"/>
        <w:spacing w:line="360" w:lineRule="auto"/>
      </w:pPr>
      <w:bookmarkStart w:id="22" w:name="_Toc426990084"/>
      <w:r w:rsidRPr="00DF08CB">
        <w:t>РАЗДЕЛ VII</w:t>
      </w:r>
      <w:bookmarkStart w:id="23" w:name="_Toc426990085"/>
      <w:bookmarkEnd w:id="22"/>
      <w:r w:rsidR="00ED5DE7">
        <w:t xml:space="preserve">. </w:t>
      </w:r>
      <w:r w:rsidRPr="00DF08CB">
        <w:t>КОМУНИКАЦИЯ МЕЖДУ ВЪЗЛОЖИТЕЛЯ И УЧАСТНИЦИТЕ</w:t>
      </w:r>
      <w:bookmarkEnd w:id="23"/>
    </w:p>
    <w:p w:rsidR="00DF08CB" w:rsidRPr="00DF08CB" w:rsidRDefault="00DF08CB" w:rsidP="00C56898">
      <w:pPr>
        <w:spacing w:after="0" w:line="360" w:lineRule="auto"/>
        <w:jc w:val="center"/>
        <w:rPr>
          <w:rFonts w:ascii="Times New Roman" w:eastAsia="Calibri" w:hAnsi="Times New Roman" w:cs="Times New Roman"/>
          <w:color w:val="FF0000"/>
          <w:sz w:val="24"/>
          <w:szCs w:val="24"/>
          <w:lang w:val="bg-BG" w:eastAsia="bg-BG"/>
        </w:rPr>
      </w:pPr>
    </w:p>
    <w:p w:rsidR="00DF08CB" w:rsidRPr="00DF08CB" w:rsidRDefault="00DF08CB" w:rsidP="00C56898">
      <w:pPr>
        <w:spacing w:after="0" w:line="360" w:lineRule="auto"/>
        <w:ind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Всички комуникации и действия на Възложителя и на участниците, свързани с настоящата открита процедура, са в писмен вид. </w:t>
      </w:r>
    </w:p>
    <w:p w:rsidR="00DF08CB" w:rsidRPr="00DF08CB" w:rsidRDefault="00DF08CB" w:rsidP="00C56898">
      <w:pPr>
        <w:spacing w:after="0" w:line="360" w:lineRule="auto"/>
        <w:ind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Участникът може да представя своите писма лично; по пощата, по факс; по електронен път при условията и по реда на Закона за електронния документ и електронния подпис; чрез препоръчано писмо с обратна разписка или куриерска служба. </w:t>
      </w:r>
    </w:p>
    <w:p w:rsidR="00DF08CB" w:rsidRPr="00DF08CB" w:rsidRDefault="00DF08CB" w:rsidP="00C56898">
      <w:pPr>
        <w:spacing w:after="0" w:line="360" w:lineRule="auto"/>
        <w:ind w:firstLine="709"/>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Решенията на Възложителя, за които той е длъжен да уведоми участниците, и документите, които се прилагат към тях, се изпращат по факс или по електронен път, или се връчват лично срещу подпис, или се изпращат с препоръчано писмо с обратна разписка, или чрез комбинация от тези средства по избор на Възложителя.</w:t>
      </w:r>
    </w:p>
    <w:p w:rsidR="00DF08CB" w:rsidRPr="00DF08CB" w:rsidRDefault="00DF08CB" w:rsidP="00C56898">
      <w:pPr>
        <w:spacing w:after="0" w:line="360" w:lineRule="auto"/>
        <w:ind w:firstLine="708"/>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За получено се счита това уведомление по време на откритата процедура, което е достигнало до адресата на посочения от него адрес. Когато адресатът е сменил своя адрес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 известен на изпращача.</w:t>
      </w:r>
    </w:p>
    <w:p w:rsidR="00DF08CB" w:rsidRPr="00DF08CB" w:rsidRDefault="00DF08CB" w:rsidP="00C56898">
      <w:pPr>
        <w:spacing w:after="0" w:line="360" w:lineRule="auto"/>
        <w:ind w:right="4" w:firstLine="741"/>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При подаване на офертата си участникът може да посочи коя част от нея има конфиденциален характер и да изисква от Възложителя да не я разкрива. 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случаите по чл. 44 от ЗОП - при изпълнение на задължението от Възложителя да изпрати информация за сключения договор до Агенцията по обществени поръчки;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DF08CB" w:rsidRPr="00DF08CB" w:rsidRDefault="00DF08CB" w:rsidP="00C56898">
      <w:pPr>
        <w:tabs>
          <w:tab w:val="left" w:pos="709"/>
        </w:tabs>
        <w:spacing w:after="0" w:line="360" w:lineRule="auto"/>
        <w:ind w:right="4" w:firstLine="741"/>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Възложителят може да предостави и електронно копие на документацията за участие или на част от нея на участниците, които са поискали това. </w:t>
      </w:r>
    </w:p>
    <w:p w:rsidR="00DF08CB" w:rsidRPr="00DF08CB" w:rsidRDefault="00DF08CB" w:rsidP="00C56898">
      <w:pPr>
        <w:tabs>
          <w:tab w:val="left" w:pos="709"/>
        </w:tabs>
        <w:spacing w:after="0" w:line="360" w:lineRule="auto"/>
        <w:ind w:right="4" w:firstLine="741"/>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Участникът също може да представи някои от документите в офертата си освен в писмен вид и на електронен носител.</w:t>
      </w:r>
    </w:p>
    <w:p w:rsidR="00DF08CB" w:rsidRPr="00DF08CB" w:rsidRDefault="00DF08CB" w:rsidP="00C56898">
      <w:pPr>
        <w:tabs>
          <w:tab w:val="left" w:pos="709"/>
        </w:tabs>
        <w:spacing w:after="0" w:line="360" w:lineRule="auto"/>
        <w:ind w:right="4" w:firstLine="741"/>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При различие в съдържанието на документи, представени в писмен вид и на електронен носител, за валидно се счита записаното в писмен вид.</w:t>
      </w:r>
    </w:p>
    <w:p w:rsidR="00DF08CB" w:rsidRPr="00DF08CB" w:rsidRDefault="00DF08CB" w:rsidP="00C56898">
      <w:pPr>
        <w:tabs>
          <w:tab w:val="left" w:pos="1440"/>
        </w:tabs>
        <w:spacing w:after="0" w:line="360" w:lineRule="auto"/>
        <w:ind w:right="4" w:firstLine="741"/>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Информация, която е представена само на електронен носител, без да е представена и в писмен вид, няма да се приема като предоставена в процедурата, освен когато е изпратена при условията и по реда на Закона за електронния документ и електронния подпис.</w:t>
      </w:r>
    </w:p>
    <w:p w:rsidR="00ED5DE7" w:rsidRDefault="00ED5DE7">
      <w:pPr>
        <w:rPr>
          <w:rFonts w:ascii="Times New Roman" w:eastAsia="Calibri" w:hAnsi="Times New Roman" w:cs="Times New Roman"/>
          <w:b/>
          <w:bCs/>
          <w:sz w:val="24"/>
          <w:szCs w:val="24"/>
          <w:lang w:val="bg-BG" w:eastAsia="bg-BG"/>
        </w:rPr>
      </w:pPr>
      <w:r>
        <w:rPr>
          <w:rFonts w:ascii="Times New Roman" w:eastAsia="Calibri" w:hAnsi="Times New Roman" w:cs="Times New Roman"/>
          <w:b/>
          <w:bCs/>
          <w:sz w:val="24"/>
          <w:szCs w:val="24"/>
          <w:lang w:val="bg-BG" w:eastAsia="bg-BG"/>
        </w:rPr>
        <w:br w:type="page"/>
      </w:r>
    </w:p>
    <w:p w:rsidR="00DF08CB" w:rsidRPr="00DF08CB" w:rsidRDefault="00DF08CB" w:rsidP="00C56898">
      <w:pPr>
        <w:pStyle w:val="3"/>
        <w:spacing w:line="360" w:lineRule="auto"/>
        <w:rPr>
          <w:spacing w:val="-1"/>
        </w:rPr>
      </w:pPr>
      <w:bookmarkStart w:id="24" w:name="_Toc426990086"/>
      <w:r w:rsidRPr="00DF08CB">
        <w:t>РАЗДЕЛ VІІI</w:t>
      </w:r>
      <w:bookmarkStart w:id="25" w:name="_Toc426990087"/>
      <w:bookmarkEnd w:id="24"/>
      <w:r w:rsidR="00ED5DE7">
        <w:t xml:space="preserve">. </w:t>
      </w:r>
      <w:r w:rsidRPr="00DF08CB">
        <w:rPr>
          <w:spacing w:val="-1"/>
        </w:rPr>
        <w:t>ПРОВЕЖДАНЕ НА ПРОЦЕДУРАТА</w:t>
      </w:r>
      <w:bookmarkEnd w:id="25"/>
    </w:p>
    <w:p w:rsidR="00DF08CB" w:rsidRPr="00DF08CB" w:rsidRDefault="00DF08CB" w:rsidP="00C56898">
      <w:pPr>
        <w:spacing w:after="0" w:line="360" w:lineRule="auto"/>
        <w:ind w:firstLine="600"/>
        <w:jc w:val="center"/>
        <w:rPr>
          <w:rFonts w:ascii="Calibri" w:eastAsia="Calibri" w:hAnsi="Calibri" w:cs="Calibri"/>
          <w:b/>
          <w:bCs/>
          <w:caps/>
          <w:sz w:val="24"/>
          <w:szCs w:val="24"/>
          <w:lang w:val="bg-BG" w:eastAsia="bg-BG"/>
        </w:rPr>
      </w:pPr>
    </w:p>
    <w:p w:rsidR="00DF08CB" w:rsidRPr="00A26C8A" w:rsidRDefault="00ED5DE7" w:rsidP="00C56898">
      <w:pPr>
        <w:pStyle w:val="4"/>
        <w:spacing w:line="360" w:lineRule="auto"/>
      </w:pPr>
      <w:r w:rsidRPr="00A26C8A">
        <w:t>1. РАЗГЛЕЖДАНЕ, ОЦЕНКА И КЛАСИРАНЕ НА ОФЕРТИТЕ.</w:t>
      </w:r>
    </w:p>
    <w:p w:rsidR="00DF08CB" w:rsidRPr="00DF08CB" w:rsidRDefault="00DF08CB" w:rsidP="00C56898">
      <w:pPr>
        <w:tabs>
          <w:tab w:val="left" w:pos="-1701"/>
        </w:tabs>
        <w:spacing w:after="0" w:line="360" w:lineRule="auto"/>
        <w:ind w:left="741" w:right="138"/>
        <w:rPr>
          <w:rFonts w:ascii="Times New Roman" w:eastAsia="Calibri" w:hAnsi="Times New Roman" w:cs="Times New Roman"/>
          <w:b/>
          <w:bCs/>
          <w:i/>
          <w:iCs/>
          <w:sz w:val="24"/>
          <w:szCs w:val="24"/>
          <w:lang w:val="bg-BG" w:eastAsia="bg-BG"/>
        </w:rPr>
      </w:pPr>
    </w:p>
    <w:p w:rsidR="00DF08CB" w:rsidRPr="00DF08CB" w:rsidRDefault="00DF08CB" w:rsidP="00C56898">
      <w:pPr>
        <w:spacing w:after="0" w:line="360" w:lineRule="auto"/>
        <w:ind w:firstLine="72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Постъпилите оферти ще бъдат отворени на публично заседание на Комисията на датата и часа, посочени в обявлението.</w:t>
      </w:r>
    </w:p>
    <w:p w:rsidR="00DF08CB" w:rsidRPr="00DF08CB" w:rsidRDefault="00DF08CB" w:rsidP="00C56898">
      <w:pPr>
        <w:spacing w:after="0" w:line="360" w:lineRule="auto"/>
        <w:ind w:firstLine="72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 случай на промяна на датата и часа на отваряне на офертите, участниците ще бъдат уведомени писмено.</w:t>
      </w:r>
    </w:p>
    <w:p w:rsidR="00DF08CB" w:rsidRPr="00DF08CB" w:rsidRDefault="00DF08CB" w:rsidP="00C56898">
      <w:pPr>
        <w:spacing w:after="0" w:line="360" w:lineRule="auto"/>
        <w:ind w:firstLine="72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други лица при спазване на установения режим за достъп до сградата на Община Перник. При необходимост, комисията може по всяко време да:</w:t>
      </w:r>
    </w:p>
    <w:p w:rsidR="00DF08CB" w:rsidRPr="00DF08CB" w:rsidRDefault="00DF08CB" w:rsidP="00C56898">
      <w:pPr>
        <w:spacing w:after="0" w:line="360" w:lineRule="auto"/>
        <w:ind w:firstLine="72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1.</w:t>
      </w:r>
      <w:r w:rsidRPr="00DF08CB">
        <w:rPr>
          <w:rFonts w:ascii="Times New Roman" w:eastAsia="Calibri" w:hAnsi="Times New Roman" w:cs="Times New Roman"/>
          <w:sz w:val="24"/>
          <w:szCs w:val="24"/>
          <w:lang w:val="bg-BG" w:eastAsia="bg-BG"/>
        </w:rPr>
        <w:tab/>
        <w:t>проверява заявените от участниците данни, включително чрез изискване на информация от други органи и лица;</w:t>
      </w:r>
    </w:p>
    <w:p w:rsidR="00DF08CB" w:rsidRPr="00DF08CB" w:rsidRDefault="00DF08CB" w:rsidP="00C56898">
      <w:pPr>
        <w:spacing w:after="0" w:line="360" w:lineRule="auto"/>
        <w:ind w:firstLine="72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2.</w:t>
      </w:r>
      <w:r w:rsidRPr="00DF08CB">
        <w:rPr>
          <w:rFonts w:ascii="Times New Roman" w:eastAsia="Calibri" w:hAnsi="Times New Roman" w:cs="Times New Roman"/>
          <w:sz w:val="24"/>
          <w:szCs w:val="24"/>
          <w:lang w:val="bg-BG" w:eastAsia="bg-BG"/>
        </w:rPr>
        <w:tab/>
        <w:t>изисква от участниците разяснения за заявени от тях данни;</w:t>
      </w:r>
    </w:p>
    <w:p w:rsidR="00DF08CB" w:rsidRPr="00DF08CB" w:rsidRDefault="00DF08CB" w:rsidP="00C56898">
      <w:pPr>
        <w:spacing w:after="0" w:line="360" w:lineRule="auto"/>
        <w:ind w:firstLine="72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3.</w:t>
      </w:r>
      <w:r w:rsidRPr="00DF08CB">
        <w:rPr>
          <w:rFonts w:ascii="Times New Roman" w:eastAsia="Calibri" w:hAnsi="Times New Roman" w:cs="Times New Roman"/>
          <w:sz w:val="24"/>
          <w:szCs w:val="24"/>
          <w:lang w:val="bg-BG" w:eastAsia="bg-BG"/>
        </w:rPr>
        <w:tab/>
        <w:t xml:space="preserve">изисква от участниците допълнителни доказателства за данни от документите, съдържащи се в пликове № 2 и 3. Тази възможност не може да се използва за промяна на техническото и ценовото предложение на участниците. </w:t>
      </w:r>
    </w:p>
    <w:p w:rsidR="00DF08CB" w:rsidRPr="00DF08CB" w:rsidRDefault="00DF08CB" w:rsidP="00C56898">
      <w:pPr>
        <w:spacing w:after="0" w:line="360" w:lineRule="auto"/>
        <w:ind w:firstLine="72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Комисията оценява офертите в съответствие с предварително обявените условия, критерии и показатели за оценка. </w:t>
      </w:r>
    </w:p>
    <w:p w:rsidR="00DF08CB" w:rsidRPr="00DF08CB" w:rsidRDefault="00DF08CB" w:rsidP="00C56898">
      <w:pPr>
        <w:spacing w:after="0" w:line="360" w:lineRule="auto"/>
        <w:ind w:firstLine="72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Критерият за оценка на офертите е икономически най-изгодна оферта.</w:t>
      </w:r>
    </w:p>
    <w:p w:rsidR="00DF08CB" w:rsidRPr="00DF08CB" w:rsidRDefault="00DF08CB" w:rsidP="00C56898">
      <w:pPr>
        <w:spacing w:after="0" w:line="360" w:lineRule="auto"/>
        <w:ind w:firstLine="72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Показателите, относителната им тежест и методиката за определяне на оценката по всеки показател (методика на оценяване) са представени в Част ІІ, глава ІІІ от документацията за участие.</w:t>
      </w:r>
    </w:p>
    <w:p w:rsidR="00DF08CB" w:rsidRPr="00DF08CB" w:rsidRDefault="00DF08CB" w:rsidP="00C56898">
      <w:pPr>
        <w:spacing w:after="0" w:line="360" w:lineRule="auto"/>
        <w:ind w:firstLine="72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Възложителят ще обяви най-малко чрез съобщение в профила на купувача датата, часа и мястото на отваряне и оповестяване на ценовите оферти не по-късно от 2 работни дни преди датата на отварянето им. Съобщението съдържа и резултатите от оценяването на офертите по другите показатели за оценка. При отварянето на плика с предлаганата цена имат право да присъстват участниците в процедурата или техни упълномощени представители, представители на средствата за масово осведомяване и на други лица, при условията на чл. 68, ал. 3 от ЗОП.</w:t>
      </w:r>
    </w:p>
    <w:p w:rsidR="00DF08CB" w:rsidRPr="00DF08CB" w:rsidRDefault="00DF08CB" w:rsidP="00C56898">
      <w:pPr>
        <w:spacing w:after="0" w:line="360" w:lineRule="auto"/>
        <w:ind w:firstLine="72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Пликът с цената, предлагана от участник, чиято оферта не отговаря на изискванията на Възложителя, не се отваря. При отваряне на ценовите оферти, комисията оповестява предлаганите цени и предлага по един представител от присъстващите участниците да подпише ценовите оферти.</w:t>
      </w:r>
    </w:p>
    <w:p w:rsidR="00DF08CB" w:rsidRPr="00DF08CB" w:rsidRDefault="00DF08CB" w:rsidP="00C56898">
      <w:pPr>
        <w:spacing w:after="0" w:line="360" w:lineRule="auto"/>
        <w:ind w:firstLine="720"/>
        <w:jc w:val="both"/>
        <w:rPr>
          <w:rFonts w:ascii="Times New Roman" w:eastAsia="Calibri" w:hAnsi="Times New Roman" w:cs="Times New Roman"/>
          <w:sz w:val="24"/>
          <w:szCs w:val="24"/>
          <w:lang w:val="bg-BG" w:eastAsia="bg-BG"/>
        </w:rPr>
      </w:pPr>
    </w:p>
    <w:p w:rsidR="00E46EE5" w:rsidRPr="00A26C8A" w:rsidRDefault="00ED5DE7" w:rsidP="00C56898">
      <w:pPr>
        <w:pStyle w:val="4"/>
        <w:spacing w:line="360" w:lineRule="auto"/>
        <w:rPr>
          <w:lang w:val="en-US"/>
        </w:rPr>
      </w:pPr>
      <w:r w:rsidRPr="00A26C8A">
        <w:t>2. КЛАСИРАНЕ И ОПРЕДЕЛЯНЕ НА ИЗПЪЛНИТЕЛ.</w:t>
      </w:r>
    </w:p>
    <w:p w:rsidR="00DF08CB" w:rsidRPr="00DF08CB" w:rsidRDefault="00DF08CB" w:rsidP="00C56898">
      <w:pPr>
        <w:spacing w:after="0" w:line="360" w:lineRule="auto"/>
        <w:ind w:firstLine="741"/>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В срок от </w:t>
      </w:r>
      <w:r w:rsidRPr="00DF08CB">
        <w:rPr>
          <w:rFonts w:ascii="Times New Roman" w:eastAsia="Calibri" w:hAnsi="Times New Roman" w:cs="Times New Roman"/>
          <w:b/>
          <w:bCs/>
          <w:sz w:val="24"/>
          <w:szCs w:val="24"/>
          <w:lang w:val="bg-BG" w:eastAsia="bg-BG"/>
        </w:rPr>
        <w:t>5</w:t>
      </w:r>
      <w:r w:rsidRPr="00DF08CB">
        <w:rPr>
          <w:rFonts w:ascii="Times New Roman" w:eastAsia="Calibri" w:hAnsi="Times New Roman" w:cs="Times New Roman"/>
          <w:sz w:val="24"/>
          <w:szCs w:val="24"/>
          <w:lang w:val="bg-BG" w:eastAsia="bg-BG"/>
        </w:rPr>
        <w:t xml:space="preserve"> /пет/ работни дни след приключване на работата на комисията, Възложителят издава мотивирано решение, с което обявява класирането на участниците и участника, определен за Изпълнител. В решението Възложителят посочва също отстранените от процедурата участници и оферти, както и мотивите за отстраняването им. Възложителят изпраща решението на участниците в срок от </w:t>
      </w:r>
      <w:r w:rsidRPr="00DF08CB">
        <w:rPr>
          <w:rFonts w:ascii="Times New Roman" w:eastAsia="Calibri" w:hAnsi="Times New Roman" w:cs="Times New Roman"/>
          <w:b/>
          <w:bCs/>
          <w:sz w:val="24"/>
          <w:szCs w:val="24"/>
          <w:lang w:val="bg-BG" w:eastAsia="bg-BG"/>
        </w:rPr>
        <w:t xml:space="preserve">3 </w:t>
      </w:r>
      <w:r w:rsidRPr="00DF08CB">
        <w:rPr>
          <w:rFonts w:ascii="Times New Roman" w:eastAsia="Calibri" w:hAnsi="Times New Roman" w:cs="Times New Roman"/>
          <w:sz w:val="24"/>
          <w:szCs w:val="24"/>
          <w:lang w:val="bg-BG" w:eastAsia="bg-BG"/>
        </w:rPr>
        <w:t>/три/ дни от издаването му.</w:t>
      </w:r>
    </w:p>
    <w:p w:rsidR="00DF08CB" w:rsidRPr="00DF08CB" w:rsidRDefault="00DF08CB" w:rsidP="00C56898">
      <w:pPr>
        <w:spacing w:after="0" w:line="360" w:lineRule="auto"/>
        <w:ind w:firstLine="743"/>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Възложителят публикува в профила на купувача решението за избор на изпълнител, заедно с протокола на комисията при условията на чл. 22 б, ал. 3 от ЗОП.</w:t>
      </w: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ED5DE7" w:rsidRDefault="00ED5DE7">
      <w:pPr>
        <w:rPr>
          <w:rFonts w:ascii="Times New Roman" w:eastAsia="Calibri" w:hAnsi="Times New Roman" w:cs="Times New Roman"/>
          <w:b/>
          <w:bCs/>
          <w:caps/>
          <w:sz w:val="24"/>
          <w:szCs w:val="24"/>
          <w:lang w:val="bg-BG" w:eastAsia="bg-BG"/>
        </w:rPr>
      </w:pPr>
      <w:bookmarkStart w:id="26" w:name="_Toc426990088"/>
      <w:r>
        <w:br w:type="page"/>
      </w:r>
    </w:p>
    <w:p w:rsidR="00DF08CB" w:rsidRDefault="00DF08CB" w:rsidP="00C56898">
      <w:pPr>
        <w:pStyle w:val="3"/>
        <w:spacing w:line="360" w:lineRule="auto"/>
      </w:pPr>
      <w:r w:rsidRPr="00DF08CB">
        <w:t>РАЗДЕЛ IX. СКЛЮЧВАНЕ НА ДОГОВОР</w:t>
      </w:r>
      <w:bookmarkEnd w:id="26"/>
    </w:p>
    <w:p w:rsidR="00ED5DE7" w:rsidRPr="00A26C8A" w:rsidRDefault="00ED5DE7" w:rsidP="00A26C8A"/>
    <w:p w:rsidR="00DF08CB" w:rsidRPr="00A26C8A" w:rsidRDefault="00ED5DE7" w:rsidP="00C56898">
      <w:pPr>
        <w:pStyle w:val="4"/>
        <w:spacing w:line="360" w:lineRule="auto"/>
      </w:pPr>
      <w:r w:rsidRPr="00A26C8A">
        <w:t>1. УСЛОВИЯ ЗА СКЛЮЧВАНЕ НА ДОГОВОР С ОПРЕДЕЛЕНИЯ ЗА ИЗПЪЛНИТЕЛ.</w:t>
      </w:r>
    </w:p>
    <w:p w:rsidR="00DF08CB" w:rsidRPr="00DF08CB" w:rsidRDefault="00DF08CB" w:rsidP="00C56898">
      <w:pPr>
        <w:spacing w:after="0" w:line="360" w:lineRule="auto"/>
        <w:ind w:firstLine="741"/>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color w:val="000000"/>
          <w:sz w:val="24"/>
          <w:szCs w:val="24"/>
          <w:lang w:val="bg-BG" w:eastAsia="bg-BG"/>
        </w:rPr>
        <w:t xml:space="preserve">Възложителят сключва договор за обществената поръчка с участника, класиран от комисията на първо място и определен за изпълнител. </w:t>
      </w:r>
      <w:r w:rsidRPr="00DF08CB">
        <w:rPr>
          <w:rFonts w:ascii="Times New Roman" w:eastAsia="Calibri" w:hAnsi="Times New Roman" w:cs="Times New Roman"/>
          <w:sz w:val="24"/>
          <w:szCs w:val="24"/>
          <w:lang w:val="bg-BG" w:eastAsia="bg-BG"/>
        </w:rPr>
        <w:t xml:space="preserve">Договорът за обществена поръчка се сключва в пълно съответствие с проекта на договор, представен в документацията за участие, допълнен с всички предложения от офертата на участника, въз основа на които е определен за изпълнител. </w:t>
      </w:r>
    </w:p>
    <w:p w:rsidR="00DF08CB" w:rsidRPr="00DF08CB" w:rsidRDefault="00DF08CB" w:rsidP="00C56898">
      <w:pPr>
        <w:spacing w:after="0" w:line="360" w:lineRule="auto"/>
        <w:ind w:firstLine="741"/>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Съгласно чл. 42, ал. 1 от ЗОП, договорът за обществена поръчка не се сключва, ако при подписването му определеният Изпълнител:</w:t>
      </w:r>
    </w:p>
    <w:p w:rsidR="00DF08CB" w:rsidRPr="00DF08CB" w:rsidRDefault="00DF08CB" w:rsidP="00C56898">
      <w:pPr>
        <w:spacing w:after="0" w:line="360" w:lineRule="auto"/>
        <w:ind w:firstLine="741"/>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1.  не изпълни задължението по чл. 47, ал. 10 от ЗОП;</w:t>
      </w:r>
    </w:p>
    <w:p w:rsidR="00DF08CB" w:rsidRPr="00DF08CB" w:rsidRDefault="00DF08CB" w:rsidP="00C56898">
      <w:pPr>
        <w:spacing w:after="0" w:line="360" w:lineRule="auto"/>
        <w:ind w:firstLine="741"/>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2.  не представи определената гаранция за изпълнение на договора;</w:t>
      </w:r>
    </w:p>
    <w:p w:rsidR="00DF08CB" w:rsidRPr="00DF08CB" w:rsidRDefault="00DF08CB" w:rsidP="00C56898">
      <w:pPr>
        <w:spacing w:after="0" w:line="360" w:lineRule="auto"/>
        <w:ind w:firstLine="741"/>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3.  не извърши съответна регистрация, не представи документ или не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DF08CB" w:rsidRPr="00DF08CB" w:rsidRDefault="00DF08CB" w:rsidP="00C56898">
      <w:pPr>
        <w:spacing w:after="0" w:line="360" w:lineRule="auto"/>
        <w:ind w:firstLine="743"/>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Възложителят може да прекрати процедурата или с решение да определи за изпълнител и да сключи договор с втория класиран участник в случаите, когато участникът, класиран на първо място:</w:t>
      </w:r>
    </w:p>
    <w:p w:rsidR="00DF08CB" w:rsidRPr="00DF08CB" w:rsidRDefault="00DF08CB" w:rsidP="00C56898">
      <w:pPr>
        <w:spacing w:after="0" w:line="360" w:lineRule="auto"/>
        <w:ind w:firstLine="743"/>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1. откаже да сключи договор;</w:t>
      </w:r>
    </w:p>
    <w:p w:rsidR="00DF08CB" w:rsidRPr="00DF08CB" w:rsidRDefault="00DF08CB" w:rsidP="00C56898">
      <w:pPr>
        <w:spacing w:after="0" w:line="360" w:lineRule="auto"/>
        <w:ind w:firstLine="743"/>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color w:val="000000"/>
          <w:sz w:val="24"/>
          <w:szCs w:val="24"/>
          <w:lang w:val="bg-BG" w:eastAsia="bg-BG"/>
        </w:rPr>
        <w:t>2. не представи някои от документите, посочени по-горе и изискуеми, съгласно чл.42, ал.1 от ЗОП.В тези случаи, Възложителят предлага подписването му на втория класиран участник.</w:t>
      </w:r>
    </w:p>
    <w:p w:rsidR="00DF08CB" w:rsidRDefault="00DF08CB" w:rsidP="00C56898">
      <w:pPr>
        <w:spacing w:after="0" w:line="360" w:lineRule="auto"/>
        <w:ind w:firstLine="741"/>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Поръчката следва да се изпълнява съгласно условията по договора, представляващ неразделна част от настоящата документация. Неговите клаузи не подлежат на предоговаряне.</w:t>
      </w:r>
    </w:p>
    <w:p w:rsidR="00ED5DE7" w:rsidRPr="00DF08CB" w:rsidRDefault="00ED5DE7" w:rsidP="00C56898">
      <w:pPr>
        <w:spacing w:after="0" w:line="360" w:lineRule="auto"/>
        <w:ind w:firstLine="741"/>
        <w:jc w:val="both"/>
        <w:rPr>
          <w:rFonts w:ascii="Times New Roman" w:eastAsia="Calibri" w:hAnsi="Times New Roman" w:cs="Times New Roman"/>
          <w:sz w:val="24"/>
          <w:szCs w:val="24"/>
          <w:lang w:val="bg-BG" w:eastAsia="bg-BG"/>
        </w:rPr>
      </w:pPr>
    </w:p>
    <w:p w:rsidR="00DF08CB" w:rsidRPr="00A26C8A" w:rsidRDefault="00ED5DE7" w:rsidP="00C56898">
      <w:pPr>
        <w:pStyle w:val="4"/>
        <w:spacing w:line="360" w:lineRule="auto"/>
      </w:pPr>
      <w:r w:rsidRPr="00A26C8A">
        <w:t>2. СРОКОВЕ ЗА СКЛЮЧВАНЕ НА ДОГОВОРА.</w:t>
      </w:r>
    </w:p>
    <w:p w:rsidR="00DF08CB" w:rsidRPr="00DF08CB" w:rsidRDefault="00DF08CB" w:rsidP="00C56898">
      <w:pPr>
        <w:spacing w:after="0" w:line="360" w:lineRule="auto"/>
        <w:ind w:firstLine="741"/>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Договорът се сключва в срок от един месец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по-рано от изтичането на 14-дневния срок от уведомяването на заинтересованите участници за решението за определянето за изпълнител. В срок от три дни след сключване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чл. 45а, ал. 2 от ЗОП.</w:t>
      </w:r>
    </w:p>
    <w:p w:rsidR="00DF08CB" w:rsidRPr="00DF08CB" w:rsidRDefault="00DF08CB" w:rsidP="00C56898">
      <w:pPr>
        <w:spacing w:after="0" w:line="360" w:lineRule="auto"/>
        <w:ind w:firstLine="741"/>
        <w:jc w:val="both"/>
        <w:rPr>
          <w:rFonts w:ascii="Times New Roman" w:eastAsia="Calibri" w:hAnsi="Times New Roman" w:cs="Times New Roman"/>
          <w:sz w:val="24"/>
          <w:szCs w:val="24"/>
          <w:lang w:val="bg-BG" w:eastAsia="bg-BG"/>
        </w:rPr>
      </w:pPr>
    </w:p>
    <w:p w:rsidR="00E46EE5" w:rsidRPr="00A26C8A" w:rsidRDefault="00ED5DE7" w:rsidP="00C56898">
      <w:pPr>
        <w:pStyle w:val="4"/>
        <w:spacing w:line="360" w:lineRule="auto"/>
        <w:rPr>
          <w:lang w:val="en-US"/>
        </w:rPr>
      </w:pPr>
      <w:r w:rsidRPr="00ED5DE7">
        <w:t xml:space="preserve">3. ОСНОВАНИЯ ЗА ИЗМЕНЕНИЕ НА ДОГОВОРА. </w:t>
      </w:r>
    </w:p>
    <w:p w:rsidR="00DF08CB" w:rsidRPr="00DF08CB" w:rsidRDefault="00DF08CB" w:rsidP="00C56898">
      <w:pPr>
        <w:spacing w:after="0" w:line="360" w:lineRule="auto"/>
        <w:ind w:firstLine="741"/>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Страните по договор за обществена поръчка не могат да го изменят. Изменение на сключен договор за обществена поръчка се допуска по изключение, в предвидените от ЗОП случаи.</w:t>
      </w:r>
    </w:p>
    <w:p w:rsidR="00ED5DE7" w:rsidRDefault="00ED5DE7">
      <w:pPr>
        <w:rPr>
          <w:rFonts w:ascii="Times New Roman" w:eastAsia="Calibri" w:hAnsi="Times New Roman" w:cs="Times New Roman"/>
          <w:b/>
          <w:bCs/>
          <w:caps/>
          <w:sz w:val="24"/>
          <w:szCs w:val="24"/>
          <w:lang w:val="bg-BG" w:eastAsia="bg-BG"/>
        </w:rPr>
      </w:pPr>
      <w:bookmarkStart w:id="27" w:name="_Toc426990090"/>
      <w:r>
        <w:br w:type="page"/>
      </w:r>
    </w:p>
    <w:p w:rsidR="00DF08CB" w:rsidRPr="00DF08CB" w:rsidRDefault="00DF08CB" w:rsidP="00C56898">
      <w:pPr>
        <w:pStyle w:val="3"/>
        <w:spacing w:line="360" w:lineRule="auto"/>
      </w:pPr>
      <w:r w:rsidRPr="00DF08CB">
        <w:t>ГЛАВА  ІІ</w:t>
      </w:r>
      <w:bookmarkEnd w:id="27"/>
      <w:r w:rsidR="002737C5">
        <w:t>.</w:t>
      </w:r>
      <w:bookmarkStart w:id="28" w:name="_Toc426990091"/>
      <w:r w:rsidR="002737C5">
        <w:t xml:space="preserve"> </w:t>
      </w:r>
      <w:r w:rsidRPr="00DF08CB">
        <w:t>ТЕХНИЧЕСКА СПЕЦИФИКАЦИЯ</w:t>
      </w:r>
      <w:bookmarkEnd w:id="28"/>
    </w:p>
    <w:p w:rsidR="00DF08CB" w:rsidRPr="00DF08CB" w:rsidRDefault="00DF08CB" w:rsidP="00C56898">
      <w:pPr>
        <w:spacing w:after="0" w:line="360" w:lineRule="auto"/>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Строително – монтажните работи трябва да бъдат извършвани съгласно утвърдения инвестиционен проект, </w:t>
      </w:r>
      <w:r w:rsidRPr="00DF08CB">
        <w:rPr>
          <w:rFonts w:ascii="Times New Roman" w:eastAsia="Calibri" w:hAnsi="Times New Roman" w:cs="Times New Roman"/>
          <w:sz w:val="24"/>
          <w:szCs w:val="24"/>
          <w:u w:val="single"/>
          <w:lang w:val="bg-BG" w:eastAsia="bg-BG"/>
        </w:rPr>
        <w:t>приложение към настоящата документация.</w:t>
      </w:r>
    </w:p>
    <w:p w:rsidR="00DF08CB" w:rsidRPr="00DF08CB" w:rsidRDefault="00AA4701" w:rsidP="00C56898">
      <w:pPr>
        <w:spacing w:after="0" w:line="360" w:lineRule="auto"/>
        <w:rPr>
          <w:rFonts w:ascii="Times New Roman" w:eastAsia="Calibri" w:hAnsi="Times New Roman" w:cs="Times New Roman"/>
          <w:sz w:val="24"/>
          <w:szCs w:val="24"/>
          <w:lang w:val="bg-BG" w:eastAsia="bg-BG"/>
        </w:rPr>
      </w:pPr>
      <w:r w:rsidRPr="00AA4701">
        <w:rPr>
          <w:rFonts w:ascii="Times New Roman" w:eastAsia="Calibri" w:hAnsi="Times New Roman" w:cs="Times New Roman"/>
          <w:sz w:val="24"/>
          <w:szCs w:val="24"/>
          <w:lang w:val="bg-BG" w:eastAsia="bg-BG"/>
        </w:rPr>
        <w:t>За обекта е издадено разрешение за строеж с № 441/29.12.2015 г.</w:t>
      </w:r>
    </w:p>
    <w:p w:rsidR="00DF08CB" w:rsidRPr="00DF08CB" w:rsidRDefault="00DF08CB" w:rsidP="00C56898">
      <w:pPr>
        <w:spacing w:after="0" w:line="360" w:lineRule="auto"/>
        <w:rPr>
          <w:rFonts w:ascii="Times New Roman" w:eastAsia="Calibri" w:hAnsi="Times New Roman" w:cs="Times New Roman"/>
          <w:sz w:val="24"/>
          <w:szCs w:val="24"/>
          <w:lang w:val="bg-BG" w:eastAsia="bg-BG"/>
        </w:rPr>
      </w:pPr>
    </w:p>
    <w:p w:rsidR="00DF08CB" w:rsidRPr="00A26C8A" w:rsidRDefault="00ED5DE7" w:rsidP="00A26C8A">
      <w:pPr>
        <w:pStyle w:val="4"/>
        <w:numPr>
          <w:ilvl w:val="0"/>
          <w:numId w:val="25"/>
        </w:numPr>
        <w:spacing w:line="360" w:lineRule="auto"/>
      </w:pPr>
      <w:r w:rsidRPr="00ED5DE7">
        <w:t>ОБЩИ ИЗИСКВАНИЯ:</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При изпълнение на СМР следва да се спазват следните технически спецификации:</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Изискванията на действащото законодателство.</w:t>
      </w:r>
    </w:p>
    <w:p w:rsid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Зак</w:t>
      </w:r>
      <w:r w:rsidR="00AA4701">
        <w:rPr>
          <w:rFonts w:ascii="Times New Roman" w:eastAsia="Calibri" w:hAnsi="Times New Roman" w:cs="Times New Roman"/>
          <w:sz w:val="24"/>
          <w:szCs w:val="24"/>
          <w:lang w:val="bg-BG" w:eastAsia="bg-BG"/>
        </w:rPr>
        <w:t>он за устройство на територията;</w:t>
      </w:r>
    </w:p>
    <w:p w:rsidR="00AA4701" w:rsidRPr="00AA4701" w:rsidRDefault="00AA4701" w:rsidP="00C56898">
      <w:pPr>
        <w:spacing w:after="0" w:line="360" w:lineRule="auto"/>
        <w:jc w:val="both"/>
        <w:rPr>
          <w:rFonts w:ascii="Times New Roman" w:eastAsia="Calibri" w:hAnsi="Times New Roman" w:cs="Times New Roman"/>
          <w:sz w:val="24"/>
          <w:szCs w:val="24"/>
          <w:lang w:val="bg-BG" w:eastAsia="bg-BG"/>
        </w:rPr>
      </w:pPr>
      <w:r w:rsidRPr="00AA4701">
        <w:rPr>
          <w:rFonts w:ascii="Times New Roman" w:eastAsia="Calibri" w:hAnsi="Times New Roman" w:cs="Times New Roman"/>
          <w:sz w:val="24"/>
          <w:szCs w:val="24"/>
          <w:lang w:val="bg-BG" w:eastAsia="bg-BG"/>
        </w:rPr>
        <w:t>Наредба № 04/2 от 29.06.2004 г. за планиране и проектиране на комуникационно-транспортните системи на урбанизираните територии;</w:t>
      </w:r>
    </w:p>
    <w:p w:rsidR="00AA4701" w:rsidRPr="00AA4701" w:rsidRDefault="00AA4701" w:rsidP="00C56898">
      <w:pPr>
        <w:spacing w:after="0" w:line="360" w:lineRule="auto"/>
        <w:jc w:val="both"/>
        <w:rPr>
          <w:rFonts w:ascii="Times New Roman" w:eastAsia="Calibri" w:hAnsi="Times New Roman" w:cs="Times New Roman"/>
          <w:sz w:val="24"/>
          <w:szCs w:val="24"/>
          <w:lang w:val="bg-BG" w:eastAsia="bg-BG"/>
        </w:rPr>
      </w:pPr>
      <w:r w:rsidRPr="00AA4701">
        <w:rPr>
          <w:rFonts w:ascii="Times New Roman" w:eastAsia="Calibri" w:hAnsi="Times New Roman" w:cs="Times New Roman"/>
          <w:sz w:val="24"/>
          <w:szCs w:val="24"/>
          <w:lang w:val="bg-BG" w:eastAsia="bg-BG"/>
        </w:rPr>
        <w:t>Наредба № 1/2001 г. за организиране на движението по пътищата;</w:t>
      </w:r>
    </w:p>
    <w:p w:rsidR="00AA4701" w:rsidRPr="00DF08CB" w:rsidRDefault="00AA4701" w:rsidP="00C56898">
      <w:pPr>
        <w:spacing w:after="0" w:line="360" w:lineRule="auto"/>
        <w:jc w:val="both"/>
        <w:rPr>
          <w:rFonts w:ascii="Times New Roman" w:eastAsia="Calibri" w:hAnsi="Times New Roman" w:cs="Times New Roman"/>
          <w:sz w:val="24"/>
          <w:szCs w:val="24"/>
          <w:lang w:val="bg-BG" w:eastAsia="bg-BG"/>
        </w:rPr>
      </w:pPr>
      <w:r w:rsidRPr="00AA4701">
        <w:rPr>
          <w:rFonts w:ascii="Times New Roman" w:eastAsia="Calibri" w:hAnsi="Times New Roman" w:cs="Times New Roman"/>
          <w:sz w:val="24"/>
          <w:szCs w:val="24"/>
          <w:lang w:val="bg-BG" w:eastAsia="bg-BG"/>
        </w:rPr>
        <w:t>Техническа спецификация 2014 г. на АПИ</w:t>
      </w:r>
      <w:r>
        <w:rPr>
          <w:rFonts w:ascii="Times New Roman" w:eastAsia="Calibri" w:hAnsi="Times New Roman" w:cs="Times New Roman"/>
          <w:sz w:val="24"/>
          <w:szCs w:val="24"/>
          <w:lang w:val="bg-BG" w:eastAsia="bg-BG"/>
        </w:rPr>
        <w:t>.</w:t>
      </w:r>
    </w:p>
    <w:p w:rsidR="00AA4701" w:rsidRDefault="00AA4701" w:rsidP="00C56898">
      <w:pPr>
        <w:spacing w:after="0" w:line="360" w:lineRule="auto"/>
        <w:jc w:val="both"/>
        <w:rPr>
          <w:rFonts w:ascii="Times New Roman" w:eastAsia="Calibri" w:hAnsi="Times New Roman" w:cs="Times New Roman"/>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Всички строителни материали (продукти), които се влагат в строежа, трябва да са с оценено съответствие съгласно Наредба за съществените изисквания към строежите и оценяване съответствието на строителните продукти, приета с ПМС № 325 от 06.12.2006 г. и/или да се посочат номерата на действащите стандарти с технически изисквания към продуктите – БДС; БДС EN, които въвеждат международни или европейски стандарти; БДС EN, които въвеждат хармонизирани европейски стандарти; Българско техническо одобрение и Европейско техническо одобрение. Всички строителни продукти трябва да са придружени с „Декларация за съответствие”.</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СМР трябва да се изпълнят в съответствие с Обяснителните записки по всички части към инвестиционния проект на обекта и Количествените сметки /КС/, към настоящата документация.</w:t>
      </w:r>
    </w:p>
    <w:p w:rsidR="00DF08CB" w:rsidRPr="00DF08CB" w:rsidRDefault="00DF08CB" w:rsidP="00C56898">
      <w:pPr>
        <w:spacing w:after="0" w:line="360" w:lineRule="auto"/>
        <w:rPr>
          <w:rFonts w:ascii="Times New Roman" w:eastAsia="Calibri" w:hAnsi="Times New Roman" w:cs="Times New Roman"/>
          <w:sz w:val="24"/>
          <w:szCs w:val="24"/>
          <w:lang w:val="bg-BG" w:eastAsia="bg-BG"/>
        </w:rPr>
      </w:pPr>
    </w:p>
    <w:p w:rsidR="00DF08CB" w:rsidRPr="00A26C8A" w:rsidRDefault="00ED5DE7" w:rsidP="00A26C8A">
      <w:pPr>
        <w:pStyle w:val="4"/>
        <w:numPr>
          <w:ilvl w:val="0"/>
          <w:numId w:val="25"/>
        </w:numPr>
        <w:spacing w:line="360" w:lineRule="auto"/>
      </w:pPr>
      <w:r w:rsidRPr="00A26C8A">
        <w:t>КОЛИЧЕСТВЕНИ СМЕТКИ.</w:t>
      </w:r>
    </w:p>
    <w:tbl>
      <w:tblPr>
        <w:tblW w:w="8755" w:type="dxa"/>
        <w:tblLayout w:type="fixed"/>
        <w:tblLook w:val="04A0" w:firstRow="1" w:lastRow="0" w:firstColumn="1" w:lastColumn="0" w:noHBand="0" w:noVBand="1"/>
      </w:tblPr>
      <w:tblGrid>
        <w:gridCol w:w="699"/>
        <w:gridCol w:w="4961"/>
        <w:gridCol w:w="1560"/>
        <w:gridCol w:w="1535"/>
      </w:tblGrid>
      <w:tr w:rsidR="00DD7149" w:rsidRPr="00544505" w:rsidTr="00A26C8A">
        <w:trPr>
          <w:trHeight w:val="975"/>
          <w:tblHead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149" w:rsidRPr="00544505" w:rsidRDefault="00DD7149" w:rsidP="00C56898">
            <w:pPr>
              <w:spacing w:after="0" w:line="360" w:lineRule="auto"/>
              <w:jc w:val="center"/>
              <w:rPr>
                <w:rFonts w:ascii="Times New Roman" w:eastAsia="Times New Roman" w:hAnsi="Times New Roman" w:cs="Times New Roman"/>
                <w:b/>
                <w:bCs/>
                <w:lang w:val="bg-BG" w:eastAsia="en-GB"/>
              </w:rPr>
            </w:pPr>
            <w:r w:rsidRPr="00544505">
              <w:rPr>
                <w:rFonts w:ascii="Times New Roman" w:eastAsia="Times New Roman" w:hAnsi="Times New Roman" w:cs="Times New Roman"/>
                <w:b/>
                <w:bCs/>
                <w:lang w:val="bg-BG" w:eastAsia="en-GB"/>
              </w:rPr>
              <w:t>Позиция/ Item</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149" w:rsidRPr="00544505" w:rsidRDefault="00DD7149" w:rsidP="00C56898">
            <w:pPr>
              <w:spacing w:after="0" w:line="360" w:lineRule="auto"/>
              <w:jc w:val="center"/>
              <w:rPr>
                <w:rFonts w:ascii="Times New Roman" w:eastAsia="Times New Roman" w:hAnsi="Times New Roman" w:cs="Times New Roman"/>
                <w:b/>
                <w:bCs/>
                <w:lang w:val="bg-BG" w:eastAsia="en-GB"/>
              </w:rPr>
            </w:pPr>
            <w:r w:rsidRPr="00544505">
              <w:rPr>
                <w:rFonts w:ascii="Times New Roman" w:eastAsia="Times New Roman" w:hAnsi="Times New Roman" w:cs="Times New Roman"/>
                <w:b/>
                <w:bCs/>
                <w:lang w:val="bg-BG" w:eastAsia="en-GB"/>
              </w:rPr>
              <w:t>Описание на видовете работи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149" w:rsidRPr="00544505" w:rsidRDefault="00DD7149" w:rsidP="00C56898">
            <w:pPr>
              <w:spacing w:after="0" w:line="360" w:lineRule="auto"/>
              <w:jc w:val="center"/>
              <w:rPr>
                <w:rFonts w:ascii="Times New Roman" w:eastAsia="Times New Roman" w:hAnsi="Times New Roman" w:cs="Times New Roman"/>
                <w:b/>
                <w:bCs/>
                <w:lang w:val="bg-BG" w:eastAsia="en-GB"/>
              </w:rPr>
            </w:pPr>
            <w:r w:rsidRPr="00544505">
              <w:rPr>
                <w:rFonts w:ascii="Times New Roman" w:eastAsia="Times New Roman" w:hAnsi="Times New Roman" w:cs="Times New Roman"/>
                <w:b/>
                <w:bCs/>
                <w:lang w:val="bg-BG" w:eastAsia="en-GB"/>
              </w:rPr>
              <w:t>Един. мярка</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149" w:rsidRPr="00544505" w:rsidRDefault="00DD7149" w:rsidP="00C56898">
            <w:pPr>
              <w:spacing w:after="0" w:line="360" w:lineRule="auto"/>
              <w:jc w:val="center"/>
              <w:rPr>
                <w:rFonts w:ascii="Times New Roman" w:eastAsia="Times New Roman" w:hAnsi="Times New Roman" w:cs="Times New Roman"/>
                <w:b/>
                <w:bCs/>
                <w:lang w:val="bg-BG" w:eastAsia="en-GB"/>
              </w:rPr>
            </w:pPr>
            <w:r w:rsidRPr="00544505">
              <w:rPr>
                <w:rFonts w:ascii="Times New Roman" w:eastAsia="Times New Roman" w:hAnsi="Times New Roman" w:cs="Times New Roman"/>
                <w:b/>
                <w:bCs/>
                <w:lang w:val="bg-BG" w:eastAsia="en-GB"/>
              </w:rPr>
              <w:t>Количество/ Quantity</w:t>
            </w:r>
          </w:p>
        </w:tc>
      </w:tr>
      <w:tr w:rsidR="00DD7149" w:rsidRPr="00544505" w:rsidTr="00A26C8A">
        <w:trPr>
          <w:trHeight w:val="375"/>
        </w:trPr>
        <w:tc>
          <w:tcPr>
            <w:tcW w:w="699" w:type="dxa"/>
            <w:tcBorders>
              <w:top w:val="single" w:sz="4" w:space="0" w:color="auto"/>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5001</w:t>
            </w:r>
          </w:p>
        </w:tc>
        <w:tc>
          <w:tcPr>
            <w:tcW w:w="4961" w:type="dxa"/>
            <w:tcBorders>
              <w:top w:val="single" w:sz="4" w:space="0" w:color="auto"/>
              <w:left w:val="nil"/>
              <w:bottom w:val="single" w:sz="8" w:space="0" w:color="auto"/>
              <w:right w:val="single" w:sz="8"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Почистване на строителната площадка</w:t>
            </w:r>
          </w:p>
        </w:tc>
        <w:tc>
          <w:tcPr>
            <w:tcW w:w="1560" w:type="dxa"/>
            <w:tcBorders>
              <w:top w:val="single" w:sz="4" w:space="0" w:color="auto"/>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2</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1000,0</w:t>
            </w:r>
          </w:p>
        </w:tc>
      </w:tr>
      <w:tr w:rsidR="00DD7149" w:rsidRPr="00544505" w:rsidTr="00A26C8A">
        <w:trPr>
          <w:trHeight w:val="615"/>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5002</w:t>
            </w:r>
          </w:p>
        </w:tc>
        <w:tc>
          <w:tcPr>
            <w:tcW w:w="4961" w:type="dxa"/>
            <w:tcBorders>
              <w:top w:val="nil"/>
              <w:left w:val="nil"/>
              <w:bottom w:val="single" w:sz="8" w:space="0" w:color="auto"/>
              <w:right w:val="single" w:sz="8" w:space="0" w:color="auto"/>
            </w:tcBorders>
            <w:shd w:val="clear" w:color="auto" w:fill="auto"/>
            <w:vAlign w:val="bottom"/>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Изместване на съществуващи комуникации извън съоръжението</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глоб.сума</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1,0</w:t>
            </w:r>
          </w:p>
        </w:tc>
      </w:tr>
      <w:tr w:rsidR="00DD7149" w:rsidRPr="00544505" w:rsidTr="00A26C8A">
        <w:trPr>
          <w:trHeight w:val="1099"/>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5003</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Разваляне на съществуваща паважна настилка и пясъчна подложка с дебелина 100mm ,включително натоварване, транспорт и разтоварване на депо</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2</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71,3</w:t>
            </w:r>
          </w:p>
        </w:tc>
      </w:tr>
      <w:tr w:rsidR="00DD7149" w:rsidRPr="00544505" w:rsidTr="00A26C8A">
        <w:trPr>
          <w:trHeight w:val="813"/>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5004</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Демонтаж на стоманенена конструкция за пешеходно движение , включително натоварване, транспорт и разтоварване на депо</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брой</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2,0</w:t>
            </w:r>
          </w:p>
        </w:tc>
      </w:tr>
      <w:tr w:rsidR="00DD7149" w:rsidRPr="00544505" w:rsidTr="00A26C8A">
        <w:trPr>
          <w:trHeight w:val="859"/>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5005</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Разваляне на съществуваща стоманобетонна връхна конструкция, включително натоварване, транспорт и разтоварване на депо</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20,0</w:t>
            </w:r>
          </w:p>
        </w:tc>
      </w:tr>
      <w:tr w:rsidR="00DD7149" w:rsidRPr="00544505" w:rsidTr="00A26C8A">
        <w:trPr>
          <w:trHeight w:val="1178"/>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5006</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Демонтаж на </w:t>
            </w:r>
            <w:r w:rsidRPr="00544505">
              <w:rPr>
                <w:rFonts w:ascii="Times New Roman" w:eastAsia="Times New Roman" w:hAnsi="Times New Roman" w:cs="Times New Roman"/>
                <w:b/>
                <w:bCs/>
                <w:lang w:val="bg-BG" w:eastAsia="en-GB"/>
              </w:rPr>
              <w:t>съществуваща стоманена  конструкция</w:t>
            </w:r>
            <w:r w:rsidRPr="00544505">
              <w:rPr>
                <w:rFonts w:ascii="Times New Roman" w:eastAsia="Times New Roman" w:hAnsi="Times New Roman" w:cs="Times New Roman"/>
                <w:lang w:val="bg-BG" w:eastAsia="en-GB"/>
              </w:rPr>
              <w:t xml:space="preserve"> състояща се от 8 броя ферми, вкл. натоварване и разтоварване на място указано от Възложителя</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глоб.сума</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1,0</w:t>
            </w:r>
          </w:p>
        </w:tc>
      </w:tr>
      <w:tr w:rsidR="00DD7149" w:rsidRPr="00544505" w:rsidTr="00A26C8A">
        <w:trPr>
          <w:trHeight w:val="727"/>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5007</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Разбиване на </w:t>
            </w:r>
            <w:r w:rsidRPr="00544505">
              <w:rPr>
                <w:rFonts w:ascii="Times New Roman" w:eastAsia="Times New Roman" w:hAnsi="Times New Roman" w:cs="Times New Roman"/>
                <w:b/>
                <w:bCs/>
                <w:lang w:val="bg-BG" w:eastAsia="en-GB"/>
              </w:rPr>
              <w:t>гардбаластови стени и части от устоите</w:t>
            </w:r>
            <w:r w:rsidRPr="00544505">
              <w:rPr>
                <w:rFonts w:ascii="Times New Roman" w:eastAsia="Times New Roman" w:hAnsi="Times New Roman" w:cs="Times New Roman"/>
                <w:lang w:val="bg-BG" w:eastAsia="en-GB"/>
              </w:rPr>
              <w:t xml:space="preserve"> ,включително натоварване, транспорт и разтоварване на депо </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20,0</w:t>
            </w:r>
          </w:p>
        </w:tc>
      </w:tr>
      <w:tr w:rsidR="00DD7149" w:rsidRPr="00544505" w:rsidTr="00A26C8A">
        <w:trPr>
          <w:trHeight w:val="703"/>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5008</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Разбиване на част същестуващи </w:t>
            </w:r>
            <w:r w:rsidRPr="00544505">
              <w:rPr>
                <w:rFonts w:ascii="Times New Roman" w:eastAsia="Times New Roman" w:hAnsi="Times New Roman" w:cs="Times New Roman"/>
                <w:b/>
                <w:bCs/>
                <w:lang w:val="bg-BG" w:eastAsia="en-GB"/>
              </w:rPr>
              <w:t>подпорни стени</w:t>
            </w:r>
            <w:r w:rsidRPr="00544505">
              <w:rPr>
                <w:rFonts w:ascii="Times New Roman" w:eastAsia="Times New Roman" w:hAnsi="Times New Roman" w:cs="Times New Roman"/>
                <w:lang w:val="bg-BG" w:eastAsia="en-GB"/>
              </w:rPr>
              <w:t xml:space="preserve"> до устои страна Варош</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7,0</w:t>
            </w:r>
          </w:p>
        </w:tc>
      </w:tr>
      <w:tr w:rsidR="00DD7149" w:rsidRPr="00544505" w:rsidTr="00A26C8A">
        <w:trPr>
          <w:trHeight w:val="930"/>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5009</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Изкоп зад </w:t>
            </w:r>
            <w:r w:rsidRPr="00544505">
              <w:rPr>
                <w:rFonts w:ascii="Times New Roman" w:eastAsia="Times New Roman" w:hAnsi="Times New Roman" w:cs="Times New Roman"/>
                <w:b/>
                <w:bCs/>
                <w:lang w:val="bg-BG" w:eastAsia="en-GB"/>
              </w:rPr>
              <w:t>устои</w:t>
            </w:r>
            <w:r w:rsidRPr="00544505">
              <w:rPr>
                <w:rFonts w:ascii="Times New Roman" w:eastAsia="Times New Roman" w:hAnsi="Times New Roman" w:cs="Times New Roman"/>
                <w:lang w:val="bg-BG" w:eastAsia="en-GB"/>
              </w:rPr>
              <w:t xml:space="preserve">,включително натоварване, транспорт и разтоварване на депо </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44,0</w:t>
            </w:r>
          </w:p>
        </w:tc>
      </w:tr>
      <w:tr w:rsidR="00DD7149" w:rsidRPr="00544505" w:rsidTr="00A26C8A">
        <w:trPr>
          <w:trHeight w:val="945"/>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5010</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Разбиване на част от </w:t>
            </w:r>
            <w:r w:rsidRPr="00544505">
              <w:rPr>
                <w:rFonts w:ascii="Times New Roman" w:eastAsia="Times New Roman" w:hAnsi="Times New Roman" w:cs="Times New Roman"/>
                <w:b/>
                <w:bCs/>
                <w:lang w:val="bg-BG" w:eastAsia="en-GB"/>
              </w:rPr>
              <w:t>съществуващ стълб,</w:t>
            </w:r>
            <w:r w:rsidRPr="00544505">
              <w:rPr>
                <w:rFonts w:ascii="Times New Roman" w:eastAsia="Times New Roman" w:hAnsi="Times New Roman" w:cs="Times New Roman"/>
                <w:lang w:val="bg-BG" w:eastAsia="en-GB"/>
              </w:rPr>
              <w:t>включително натоварване, транспорт и разтоварване на депо</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10,0</w:t>
            </w:r>
          </w:p>
        </w:tc>
      </w:tr>
      <w:tr w:rsidR="00DD7149" w:rsidRPr="00544505" w:rsidTr="00A26C8A">
        <w:trPr>
          <w:trHeight w:val="1144"/>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5011</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Направата на дюбели B20x800 захванати с епоксиден разтвор, осъществяващи връзката между съществуващата конструкция и новата част</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брой</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108,0</w:t>
            </w:r>
          </w:p>
        </w:tc>
      </w:tr>
      <w:tr w:rsidR="00DD7149" w:rsidRPr="00544505" w:rsidTr="00A26C8A">
        <w:trPr>
          <w:trHeight w:val="1549"/>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5012</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Бетон C30/37, клас по въздействие на околната среда - XC3, XF1, положен на място за</w:t>
            </w:r>
            <w:r w:rsidRPr="00544505">
              <w:rPr>
                <w:rFonts w:ascii="Times New Roman" w:eastAsia="Times New Roman" w:hAnsi="Times New Roman" w:cs="Times New Roman"/>
                <w:b/>
                <w:bCs/>
                <w:lang w:val="bg-BG" w:eastAsia="en-GB"/>
              </w:rPr>
              <w:t xml:space="preserve"> ригел на стълб</w:t>
            </w:r>
            <w:r w:rsidRPr="00544505">
              <w:rPr>
                <w:rFonts w:ascii="Times New Roman" w:eastAsia="Times New Roman" w:hAnsi="Times New Roman" w:cs="Times New Roman"/>
                <w:lang w:val="bg-BG" w:eastAsia="en-GB"/>
              </w:rPr>
              <w:t xml:space="preserve"> включително доставка, полагане и уплътняване, кофраж както и всички свързани с това разходи без армировката </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9,0</w:t>
            </w:r>
          </w:p>
        </w:tc>
      </w:tr>
      <w:tr w:rsidR="00DD7149" w:rsidRPr="00544505" w:rsidTr="00A26C8A">
        <w:trPr>
          <w:trHeight w:val="1265"/>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5013</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Бетон C30/37, клас по въздействие на околната среда - XC3, XF1, положен на място за </w:t>
            </w:r>
            <w:r w:rsidRPr="00544505">
              <w:rPr>
                <w:rFonts w:ascii="Times New Roman" w:eastAsia="Times New Roman" w:hAnsi="Times New Roman" w:cs="Times New Roman"/>
                <w:b/>
                <w:bCs/>
                <w:lang w:val="bg-BG" w:eastAsia="en-GB"/>
              </w:rPr>
              <w:t>антисеизмични блокове</w:t>
            </w:r>
            <w:r w:rsidRPr="00544505">
              <w:rPr>
                <w:rFonts w:ascii="Times New Roman" w:eastAsia="Times New Roman" w:hAnsi="Times New Roman" w:cs="Times New Roman"/>
                <w:lang w:val="bg-BG" w:eastAsia="en-GB"/>
              </w:rPr>
              <w:t xml:space="preserve"> на стълб включително доставка, полагане и уплътняване, кофраж както и всички свързани с това разходи без армировката </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0,4</w:t>
            </w:r>
          </w:p>
        </w:tc>
      </w:tr>
      <w:tr w:rsidR="00DD7149" w:rsidRPr="00544505" w:rsidTr="00A26C8A">
        <w:trPr>
          <w:trHeight w:val="1567"/>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5014</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Бетон C30/37, клас по въздействие на околната среда - XC3, XF1, положен на място за </w:t>
            </w:r>
            <w:r w:rsidRPr="00544505">
              <w:rPr>
                <w:rFonts w:ascii="Times New Roman" w:eastAsia="Times New Roman" w:hAnsi="Times New Roman" w:cs="Times New Roman"/>
                <w:b/>
                <w:bCs/>
                <w:lang w:val="bg-BG" w:eastAsia="en-GB"/>
              </w:rPr>
              <w:t>диафрагма</w:t>
            </w:r>
            <w:r w:rsidRPr="00544505">
              <w:rPr>
                <w:rFonts w:ascii="Times New Roman" w:eastAsia="Times New Roman" w:hAnsi="Times New Roman" w:cs="Times New Roman"/>
                <w:lang w:val="bg-BG" w:eastAsia="en-GB"/>
              </w:rPr>
              <w:t xml:space="preserve"> на връхната конструкция при стълб включително доставка, полагане и уплътняване, кофраж както и всички свързани с това разходи без армировката </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1,2</w:t>
            </w:r>
          </w:p>
        </w:tc>
      </w:tr>
      <w:tr w:rsidR="00DD7149" w:rsidRPr="00544505" w:rsidTr="00A26C8A">
        <w:trPr>
          <w:trHeight w:val="823"/>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5015</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b/>
                <w:bCs/>
                <w:lang w:val="bg-BG" w:eastAsia="en-GB"/>
              </w:rPr>
              <w:t>Подложен бетон</w:t>
            </w:r>
            <w:r w:rsidRPr="00544505">
              <w:rPr>
                <w:rFonts w:ascii="Times New Roman" w:eastAsia="Times New Roman" w:hAnsi="Times New Roman" w:cs="Times New Roman"/>
                <w:lang w:val="bg-BG" w:eastAsia="en-GB"/>
              </w:rPr>
              <w:t xml:space="preserve"> Клас C12/15, включително доставка, полагане и уплътняване както и всички свързани с това разходи включително кофраж.</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6,0</w:t>
            </w:r>
          </w:p>
        </w:tc>
      </w:tr>
      <w:tr w:rsidR="00DD7149" w:rsidRPr="00544505" w:rsidTr="00A26C8A">
        <w:trPr>
          <w:trHeight w:val="1260"/>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5016</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Бетон C30/37, клас по въздействие на околната среда - XC3, XF1, положен на място за устои (кусинет) включително скеле, доставка, полагане и уплътняване, кофраж както и всички свързани с това разходи без армировката.</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30,0</w:t>
            </w:r>
          </w:p>
        </w:tc>
      </w:tr>
      <w:tr w:rsidR="00DD7149" w:rsidRPr="00544505" w:rsidTr="00A26C8A">
        <w:trPr>
          <w:trHeight w:val="1534"/>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5017</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Бетон C30/37, клас по въздействие на околната среда - XC3, XF1, положен на място </w:t>
            </w:r>
            <w:r w:rsidRPr="00544505">
              <w:rPr>
                <w:rFonts w:ascii="Times New Roman" w:eastAsia="Times New Roman" w:hAnsi="Times New Roman" w:cs="Times New Roman"/>
                <w:b/>
                <w:bCs/>
                <w:lang w:val="bg-BG" w:eastAsia="en-GB"/>
              </w:rPr>
              <w:t>крайна напречна греда на връхната конструкция</w:t>
            </w:r>
            <w:r w:rsidRPr="00544505">
              <w:rPr>
                <w:rFonts w:ascii="Times New Roman" w:eastAsia="Times New Roman" w:hAnsi="Times New Roman" w:cs="Times New Roman"/>
                <w:lang w:val="bg-BG" w:eastAsia="en-GB"/>
              </w:rPr>
              <w:t>,включително скеле, доставка, полагане и уплътняване, кофраж както и всички свързани с това разходи без армировката.</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15,0</w:t>
            </w:r>
          </w:p>
        </w:tc>
      </w:tr>
      <w:tr w:rsidR="00DD7149" w:rsidRPr="00544505" w:rsidTr="00A26C8A">
        <w:trPr>
          <w:trHeight w:val="1387"/>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5018</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Бетон C30/37, клас по въздействие на околната среда - XC3, XF1, положен на място за </w:t>
            </w:r>
            <w:r w:rsidRPr="00544505">
              <w:rPr>
                <w:rFonts w:ascii="Times New Roman" w:eastAsia="Times New Roman" w:hAnsi="Times New Roman" w:cs="Times New Roman"/>
                <w:b/>
                <w:bCs/>
                <w:lang w:val="bg-BG" w:eastAsia="en-GB"/>
              </w:rPr>
              <w:t>подпорни стени</w:t>
            </w:r>
            <w:r w:rsidRPr="00544505">
              <w:rPr>
                <w:rFonts w:ascii="Times New Roman" w:eastAsia="Times New Roman" w:hAnsi="Times New Roman" w:cs="Times New Roman"/>
                <w:lang w:val="bg-BG" w:eastAsia="en-GB"/>
              </w:rPr>
              <w:t xml:space="preserve"> (крила) , включително доставка, полагане и уплътняване, както и всички свързани с това разходи, включително кофраж, без армировката.</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4,0</w:t>
            </w:r>
          </w:p>
        </w:tc>
      </w:tr>
      <w:tr w:rsidR="00DD7149" w:rsidRPr="00544505" w:rsidTr="00A26C8A">
        <w:trPr>
          <w:trHeight w:val="1831"/>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5019</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Бетон C30/37, клас по въздействие на околната среда - XC3, XF1, положен на място за </w:t>
            </w:r>
            <w:r w:rsidRPr="00544505">
              <w:rPr>
                <w:rFonts w:ascii="Times New Roman" w:eastAsia="Times New Roman" w:hAnsi="Times New Roman" w:cs="Times New Roman"/>
                <w:b/>
                <w:bCs/>
                <w:lang w:val="bg-BG" w:eastAsia="en-GB"/>
              </w:rPr>
              <w:t>стоманобетонна тереса</w:t>
            </w:r>
            <w:r w:rsidRPr="00544505">
              <w:rPr>
                <w:rFonts w:ascii="Times New Roman" w:eastAsia="Times New Roman" w:hAnsi="Times New Roman" w:cs="Times New Roman"/>
                <w:lang w:val="bg-BG" w:eastAsia="en-GB"/>
              </w:rPr>
              <w:t xml:space="preserve"> (фундаменти, колони,стени и плоча) , включително доставка, полагане и уплътняване, както и всички свързани с това разходи, включително кофраж, без армировката.</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9,5</w:t>
            </w:r>
          </w:p>
        </w:tc>
      </w:tr>
      <w:tr w:rsidR="00DD7149" w:rsidRPr="00544505" w:rsidTr="00A26C8A">
        <w:trPr>
          <w:trHeight w:val="964"/>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5020</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Хидроизолация от </w:t>
            </w:r>
            <w:r w:rsidRPr="00544505">
              <w:rPr>
                <w:rFonts w:ascii="Times New Roman" w:eastAsia="Times New Roman" w:hAnsi="Times New Roman" w:cs="Times New Roman"/>
                <w:b/>
                <w:bCs/>
                <w:lang w:val="bg-BG" w:eastAsia="en-GB"/>
              </w:rPr>
              <w:t>обмазен тип</w:t>
            </w:r>
            <w:r w:rsidRPr="00544505">
              <w:rPr>
                <w:rFonts w:ascii="Times New Roman" w:eastAsia="Times New Roman" w:hAnsi="Times New Roman" w:cs="Times New Roman"/>
                <w:lang w:val="bg-BG" w:eastAsia="en-GB"/>
              </w:rPr>
              <w:t xml:space="preserve"> , по всички бетонови повърхности, които се засипват, включително доставка, полагане, както и всички свързани с това разходи.</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2</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100,0</w:t>
            </w:r>
          </w:p>
        </w:tc>
      </w:tr>
      <w:tr w:rsidR="00DD7149" w:rsidRPr="00544505" w:rsidTr="00A26C8A">
        <w:trPr>
          <w:trHeight w:val="781"/>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5021</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Главни греди вид </w:t>
            </w:r>
            <w:r w:rsidRPr="00544505">
              <w:rPr>
                <w:rFonts w:ascii="Times New Roman" w:eastAsia="Times New Roman" w:hAnsi="Times New Roman" w:cs="Times New Roman"/>
                <w:b/>
                <w:bCs/>
                <w:lang w:val="bg-BG" w:eastAsia="en-GB"/>
              </w:rPr>
              <w:t>ГТ-75</w:t>
            </w:r>
            <w:r w:rsidRPr="00544505">
              <w:rPr>
                <w:rFonts w:ascii="Times New Roman" w:eastAsia="Times New Roman" w:hAnsi="Times New Roman" w:cs="Times New Roman"/>
                <w:lang w:val="bg-BG" w:eastAsia="en-GB"/>
              </w:rPr>
              <w:t xml:space="preserve"> с дължина 12,8м съгласно чертежите , включително направа, доставка и монтаж: Бетон  С45/ 55 </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брой</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8,0</w:t>
            </w:r>
          </w:p>
        </w:tc>
      </w:tr>
      <w:tr w:rsidR="00DD7149" w:rsidRPr="00544505" w:rsidTr="00A26C8A">
        <w:trPr>
          <w:trHeight w:val="615"/>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5022</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Еластомерни лагери с размери 200/300/41 сългасно БДС EN 1337-3</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брой</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16,0</w:t>
            </w:r>
          </w:p>
        </w:tc>
      </w:tr>
      <w:tr w:rsidR="00DD7149" w:rsidRPr="00544505" w:rsidTr="00A26C8A">
        <w:trPr>
          <w:trHeight w:val="1761"/>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5023</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Бетон C30/37, клас по въздействие на околната среда - XC3, XF1, положен на място за  </w:t>
            </w:r>
            <w:r w:rsidRPr="00544505">
              <w:rPr>
                <w:rFonts w:ascii="Times New Roman" w:eastAsia="Times New Roman" w:hAnsi="Times New Roman" w:cs="Times New Roman"/>
                <w:b/>
                <w:bCs/>
                <w:lang w:val="bg-BG" w:eastAsia="en-GB"/>
              </w:rPr>
              <w:t>монолитна пътна плоча върху сглобяеми греди</w:t>
            </w:r>
            <w:r w:rsidRPr="00544505">
              <w:rPr>
                <w:rFonts w:ascii="Times New Roman" w:eastAsia="Times New Roman" w:hAnsi="Times New Roman" w:cs="Times New Roman"/>
                <w:lang w:val="bg-BG" w:eastAsia="en-GB"/>
              </w:rPr>
              <w:t xml:space="preserve"> ,  включително доставка, полагане и уплътняване, кофраж както и всички свързани с това разходи без армировката.</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w:t>
            </w:r>
          </w:p>
        </w:tc>
      </w:tr>
      <w:tr w:rsidR="00DD7149" w:rsidRPr="00544505" w:rsidTr="00A26C8A">
        <w:trPr>
          <w:trHeight w:val="1416"/>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5024</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Бетон C35/45,· клас по въздействие на околната среда - XC4, XD3, XF4, положен на място за </w:t>
            </w:r>
            <w:r w:rsidRPr="00544505">
              <w:rPr>
                <w:rFonts w:ascii="Times New Roman" w:eastAsia="Times New Roman" w:hAnsi="Times New Roman" w:cs="Times New Roman"/>
                <w:b/>
                <w:bCs/>
                <w:lang w:val="bg-BG" w:eastAsia="en-GB"/>
              </w:rPr>
              <w:t xml:space="preserve"> тротоарни блокове</w:t>
            </w:r>
            <w:r w:rsidRPr="00544505">
              <w:rPr>
                <w:rFonts w:ascii="Times New Roman" w:eastAsia="Times New Roman" w:hAnsi="Times New Roman" w:cs="Times New Roman"/>
                <w:lang w:val="bg-BG" w:eastAsia="en-GB"/>
              </w:rPr>
              <w:t xml:space="preserve"> ,  включително доставка, полагане и уплътняване, кофраж както и всички свързани с това разходи без армировката.</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32,0</w:t>
            </w:r>
          </w:p>
        </w:tc>
      </w:tr>
      <w:tr w:rsidR="00DD7149" w:rsidRPr="00544505" w:rsidTr="00A26C8A">
        <w:trPr>
          <w:trHeight w:val="616"/>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5025</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PVC тръби ф110, положени на място в тротоарните блокове, включително доставка </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265,0</w:t>
            </w:r>
          </w:p>
        </w:tc>
      </w:tr>
      <w:tr w:rsidR="00DD7149" w:rsidRPr="00544505" w:rsidTr="00A26C8A">
        <w:trPr>
          <w:trHeight w:val="615"/>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5026</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EPS с дебелина 10см, положен пред гардбаластовата стена</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2</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6,0</w:t>
            </w:r>
          </w:p>
        </w:tc>
      </w:tr>
      <w:tr w:rsidR="00DD7149" w:rsidRPr="00544505" w:rsidTr="00A26C8A">
        <w:trPr>
          <w:trHeight w:val="1105"/>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5027</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b/>
                <w:bCs/>
                <w:lang w:val="bg-BG" w:eastAsia="en-GB"/>
              </w:rPr>
              <w:t>Армировъчна стоман</w:t>
            </w:r>
            <w:r w:rsidRPr="00544505">
              <w:rPr>
                <w:rFonts w:ascii="Times New Roman" w:eastAsia="Times New Roman" w:hAnsi="Times New Roman" w:cs="Times New Roman"/>
                <w:lang w:val="bg-BG" w:eastAsia="en-GB"/>
              </w:rPr>
              <w:t>а с прериодичен профил B500B (БДС 9252:2007) , включително доставка, заготовка, монтаж, както и всички свързани с това разходи.</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тон</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22,0</w:t>
            </w:r>
          </w:p>
        </w:tc>
      </w:tr>
      <w:tr w:rsidR="00DD7149" w:rsidRPr="00544505" w:rsidTr="00A26C8A">
        <w:trPr>
          <w:trHeight w:val="1061"/>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5028</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b/>
                <w:bCs/>
                <w:lang w:val="bg-BG" w:eastAsia="en-GB"/>
              </w:rPr>
              <w:t>Хидроизолация</w:t>
            </w:r>
            <w:r w:rsidRPr="00544505">
              <w:rPr>
                <w:rFonts w:ascii="Times New Roman" w:eastAsia="Times New Roman" w:hAnsi="Times New Roman" w:cs="Times New Roman"/>
                <w:lang w:val="bg-BG" w:eastAsia="en-GB"/>
              </w:rPr>
              <w:t xml:space="preserve"> върху пътната плоча, неизискваща полагането на предпазни пластове, включително доставка, полагане, както и всички свързани с това разходи.</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2</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160,0</w:t>
            </w:r>
          </w:p>
        </w:tc>
      </w:tr>
      <w:tr w:rsidR="00DD7149" w:rsidRPr="00544505" w:rsidTr="00A26C8A">
        <w:trPr>
          <w:trHeight w:val="915"/>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5029</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Полагане на обмазна хидроизолация върху закритите бетонни повърхности, включително доставка </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2</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45,0</w:t>
            </w:r>
          </w:p>
        </w:tc>
      </w:tr>
      <w:tr w:rsidR="00DD7149" w:rsidRPr="00544505" w:rsidTr="00A26C8A">
        <w:trPr>
          <w:trHeight w:val="1052"/>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5030</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Стоманен пешеходен парапет с височина 110см, съгласно изискванията на ТС, включително доставка, монтаж, както и всички свързани с това разходи.</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60,0</w:t>
            </w:r>
          </w:p>
        </w:tc>
      </w:tr>
      <w:tr w:rsidR="00DD7149" w:rsidRPr="00544505" w:rsidTr="00A26C8A">
        <w:trPr>
          <w:trHeight w:val="980"/>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5031</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Полимер мастик (2/4cm) при регули и скрити фуги, съгласно чертежите,включително прорез, доставка и полагане, както и  всички свързани с това разходи</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55,0</w:t>
            </w:r>
          </w:p>
        </w:tc>
      </w:tr>
      <w:tr w:rsidR="00DD7149" w:rsidRPr="00544505" w:rsidTr="00A26C8A">
        <w:trPr>
          <w:trHeight w:val="1080"/>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5032</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Плътен асфалтобетон с минимална дебелина след уплътняването от 6 см за изравнителен пласт при мостовите съоръжения , включително доставка, полагане и всички свързани с това разходи.</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тон</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23,0</w:t>
            </w:r>
          </w:p>
        </w:tc>
      </w:tr>
      <w:tr w:rsidR="00DD7149" w:rsidRPr="00544505" w:rsidTr="00A26C8A">
        <w:trPr>
          <w:trHeight w:val="1252"/>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5033</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Насип към съоръжения от материал с минимален  ъгъл на вътрешно триене φ  35° зад устои,  включително натоварване, транспорт, разтоварване, уплътняване, както и всички свързани с това разходи.</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535"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45,0</w:t>
            </w:r>
          </w:p>
        </w:tc>
      </w:tr>
      <w:tr w:rsidR="00DD7149" w:rsidRPr="00544505" w:rsidTr="00A26C8A">
        <w:trPr>
          <w:trHeight w:val="818"/>
        </w:trPr>
        <w:tc>
          <w:tcPr>
            <w:tcW w:w="699" w:type="dxa"/>
            <w:tcBorders>
              <w:top w:val="nil"/>
              <w:left w:val="single" w:sz="8" w:space="0" w:color="auto"/>
              <w:bottom w:val="single" w:sz="8" w:space="0" w:color="auto"/>
              <w:right w:val="single" w:sz="8" w:space="0" w:color="auto"/>
            </w:tcBorders>
            <w:shd w:val="clear" w:color="auto" w:fill="auto"/>
            <w:noWrap/>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5034</w:t>
            </w:r>
          </w:p>
        </w:tc>
        <w:tc>
          <w:tcPr>
            <w:tcW w:w="4961" w:type="dxa"/>
            <w:tcBorders>
              <w:top w:val="nil"/>
              <w:left w:val="nil"/>
              <w:bottom w:val="single" w:sz="8" w:space="0" w:color="auto"/>
              <w:right w:val="single" w:sz="8" w:space="0" w:color="auto"/>
            </w:tcBorders>
            <w:shd w:val="clear" w:color="auto" w:fill="auto"/>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Обследване основите на стълба, включително заскаляване при необходимост, след одобрение от Проектанта</w:t>
            </w:r>
          </w:p>
        </w:tc>
        <w:tc>
          <w:tcPr>
            <w:tcW w:w="1560" w:type="dxa"/>
            <w:tcBorders>
              <w:top w:val="nil"/>
              <w:left w:val="nil"/>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глоб.сума</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27,3</w:t>
            </w:r>
          </w:p>
        </w:tc>
      </w:tr>
    </w:tbl>
    <w:p w:rsidR="00131D21" w:rsidRDefault="00131D21" w:rsidP="00C56898">
      <w:pPr>
        <w:spacing w:line="360" w:lineRule="auto"/>
        <w:rPr>
          <w:rFonts w:ascii="Times New Roman" w:hAnsi="Times New Roman" w:cs="Times New Roman"/>
          <w:b/>
          <w:sz w:val="24"/>
          <w:szCs w:val="24"/>
          <w:lang w:val="bg-BG"/>
        </w:rPr>
      </w:pPr>
    </w:p>
    <w:p w:rsidR="00DD7149" w:rsidRPr="00B2124C" w:rsidRDefault="00DD7149" w:rsidP="00C56898">
      <w:pPr>
        <w:spacing w:line="360" w:lineRule="auto"/>
        <w:rPr>
          <w:rFonts w:ascii="Times New Roman" w:hAnsi="Times New Roman" w:cs="Times New Roman"/>
          <w:b/>
          <w:sz w:val="24"/>
          <w:szCs w:val="24"/>
          <w:lang w:val="bg-BG"/>
        </w:rPr>
      </w:pPr>
      <w:r w:rsidRPr="00B2124C">
        <w:rPr>
          <w:rFonts w:ascii="Times New Roman" w:hAnsi="Times New Roman" w:cs="Times New Roman"/>
          <w:b/>
          <w:sz w:val="24"/>
          <w:szCs w:val="24"/>
          <w:lang w:val="bg-BG"/>
        </w:rPr>
        <w:t>ЧАСТ ВиК</w:t>
      </w:r>
    </w:p>
    <w:tbl>
      <w:tblPr>
        <w:tblW w:w="8632" w:type="dxa"/>
        <w:tblLook w:val="04A0" w:firstRow="1" w:lastRow="0" w:firstColumn="1" w:lastColumn="0" w:noHBand="0" w:noVBand="1"/>
      </w:tblPr>
      <w:tblGrid>
        <w:gridCol w:w="528"/>
        <w:gridCol w:w="6052"/>
        <w:gridCol w:w="755"/>
        <w:gridCol w:w="1297"/>
      </w:tblGrid>
      <w:tr w:rsidR="00DD7149" w:rsidRPr="00544505" w:rsidTr="00B2124C">
        <w:trPr>
          <w:trHeight w:val="300"/>
        </w:trPr>
        <w:tc>
          <w:tcPr>
            <w:tcW w:w="8632" w:type="dxa"/>
            <w:gridSpan w:val="4"/>
            <w:tcBorders>
              <w:top w:val="single" w:sz="4" w:space="0" w:color="auto"/>
              <w:left w:val="single" w:sz="12" w:space="0" w:color="auto"/>
              <w:bottom w:val="single" w:sz="4" w:space="0" w:color="auto"/>
              <w:right w:val="single" w:sz="12" w:space="0" w:color="000000"/>
            </w:tcBorders>
            <w:shd w:val="clear" w:color="auto" w:fill="auto"/>
            <w:noWrap/>
            <w:vAlign w:val="bottom"/>
            <w:hideMark/>
          </w:tcPr>
          <w:p w:rsidR="00DD7149" w:rsidRPr="00544505" w:rsidRDefault="00DD7149" w:rsidP="00C56898">
            <w:pPr>
              <w:spacing w:after="0" w:line="360" w:lineRule="auto"/>
              <w:jc w:val="center"/>
              <w:rPr>
                <w:rFonts w:ascii="Times New Roman" w:eastAsia="Times New Roman" w:hAnsi="Times New Roman" w:cs="Times New Roman"/>
                <w:b/>
                <w:bCs/>
                <w:color w:val="000000"/>
                <w:lang w:val="bg-BG" w:eastAsia="en-GB"/>
              </w:rPr>
            </w:pPr>
            <w:r w:rsidRPr="00544505">
              <w:rPr>
                <w:rFonts w:ascii="Times New Roman" w:eastAsia="Times New Roman" w:hAnsi="Times New Roman" w:cs="Times New Roman"/>
                <w:b/>
                <w:bCs/>
                <w:color w:val="000000"/>
                <w:lang w:val="bg-BG" w:eastAsia="en-GB"/>
              </w:rPr>
              <w:t>А. Водопровод - строителни работи</w:t>
            </w: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Водопровод ф125 L=37,40m</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1297"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sz w:val="24"/>
                <w:lang w:val="bg-BG" w:eastAsia="en-GB"/>
              </w:rPr>
            </w:pPr>
            <w:r w:rsidRPr="00544505">
              <w:rPr>
                <w:rFonts w:ascii="Times New Roman" w:eastAsia="Times New Roman" w:hAnsi="Times New Roman" w:cs="Times New Roman"/>
                <w:color w:val="000000"/>
                <w:sz w:val="24"/>
                <w:lang w:val="bg-BG" w:eastAsia="en-GB"/>
              </w:rPr>
              <w:t>41,80</w:t>
            </w: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2</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Водопровод ф90 L=2m</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1297"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sz w:val="24"/>
                <w:lang w:val="bg-BG" w:eastAsia="en-GB"/>
              </w:rPr>
            </w:pPr>
            <w:r w:rsidRPr="00544505">
              <w:rPr>
                <w:rFonts w:ascii="Times New Roman" w:eastAsia="Times New Roman" w:hAnsi="Times New Roman" w:cs="Times New Roman"/>
                <w:color w:val="000000"/>
                <w:sz w:val="24"/>
                <w:lang w:val="bg-BG" w:eastAsia="en-GB"/>
              </w:rPr>
              <w:t>2,00</w:t>
            </w: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 </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Изкопни работи</w:t>
            </w:r>
          </w:p>
        </w:tc>
        <w:tc>
          <w:tcPr>
            <w:tcW w:w="2052" w:type="dxa"/>
            <w:gridSpan w:val="2"/>
            <w:tcBorders>
              <w:top w:val="single" w:sz="4" w:space="0" w:color="auto"/>
              <w:left w:val="nil"/>
              <w:bottom w:val="single" w:sz="4" w:space="0" w:color="auto"/>
              <w:right w:val="single" w:sz="12" w:space="0" w:color="000000"/>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 </w:t>
            </w:r>
          </w:p>
        </w:tc>
      </w:tr>
      <w:tr w:rsidR="00DD7149" w:rsidRPr="00544505" w:rsidTr="00B2124C">
        <w:trPr>
          <w:trHeight w:val="379"/>
        </w:trPr>
        <w:tc>
          <w:tcPr>
            <w:tcW w:w="528"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3</w:t>
            </w:r>
          </w:p>
        </w:tc>
        <w:tc>
          <w:tcPr>
            <w:tcW w:w="60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Изкоп с багер на транспорт земни почви с ограничена ширина по улици</w:t>
            </w:r>
          </w:p>
        </w:tc>
        <w:tc>
          <w:tcPr>
            <w:tcW w:w="7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13,80</w:t>
            </w:r>
          </w:p>
        </w:tc>
      </w:tr>
      <w:tr w:rsidR="00DD7149" w:rsidRPr="00544505" w:rsidTr="00B2124C">
        <w:trPr>
          <w:trHeight w:val="379"/>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vMerge/>
            <w:tcBorders>
              <w:top w:val="single" w:sz="4" w:space="0" w:color="auto"/>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755"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1297"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r>
      <w:tr w:rsidR="00DD7149" w:rsidRPr="00544505" w:rsidTr="00B2124C">
        <w:trPr>
          <w:trHeight w:val="379"/>
        </w:trPr>
        <w:tc>
          <w:tcPr>
            <w:tcW w:w="528" w:type="dxa"/>
            <w:vMerge w:val="restart"/>
            <w:tcBorders>
              <w:top w:val="nil"/>
              <w:left w:val="single" w:sz="12" w:space="0" w:color="auto"/>
              <w:bottom w:val="single" w:sz="4" w:space="0" w:color="auto"/>
              <w:right w:val="single" w:sz="4" w:space="0" w:color="auto"/>
            </w:tcBorders>
            <w:shd w:val="clear" w:color="auto" w:fill="auto"/>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4</w:t>
            </w:r>
          </w:p>
        </w:tc>
        <w:tc>
          <w:tcPr>
            <w:tcW w:w="60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Изкоп до 1,20м шир. И до 2м. Дълб. Земни почви - ръчно  по улици</w:t>
            </w:r>
          </w:p>
        </w:tc>
        <w:tc>
          <w:tcPr>
            <w:tcW w:w="7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3,50</w:t>
            </w:r>
          </w:p>
        </w:tc>
      </w:tr>
      <w:tr w:rsidR="00DD7149" w:rsidRPr="00544505" w:rsidTr="00B2124C">
        <w:trPr>
          <w:trHeight w:val="379"/>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vMerge/>
            <w:tcBorders>
              <w:top w:val="single" w:sz="4" w:space="0" w:color="auto"/>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755"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1297"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r>
      <w:tr w:rsidR="00DD7149" w:rsidRPr="00544505" w:rsidTr="00B2124C">
        <w:trPr>
          <w:trHeight w:val="379"/>
        </w:trPr>
        <w:tc>
          <w:tcPr>
            <w:tcW w:w="528"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5</w:t>
            </w:r>
          </w:p>
        </w:tc>
        <w:tc>
          <w:tcPr>
            <w:tcW w:w="6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 xml:space="preserve">Натоварване с багер на разкопана земна почва на транспорт за депо </w:t>
            </w:r>
          </w:p>
        </w:tc>
        <w:tc>
          <w:tcPr>
            <w:tcW w:w="7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17,30</w:t>
            </w:r>
          </w:p>
        </w:tc>
      </w:tr>
      <w:tr w:rsidR="00DD7149" w:rsidRPr="00544505" w:rsidTr="00B2124C">
        <w:trPr>
          <w:trHeight w:val="379"/>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vMerge/>
            <w:tcBorders>
              <w:top w:val="single" w:sz="4" w:space="0" w:color="auto"/>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755"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1297"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6</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Превоз земни почви със самосвал на 10 км на депо</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1297"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17,30</w:t>
            </w:r>
          </w:p>
        </w:tc>
      </w:tr>
      <w:tr w:rsidR="00DD7149" w:rsidRPr="00544505" w:rsidTr="00B2124C">
        <w:trPr>
          <w:trHeight w:val="379"/>
        </w:trPr>
        <w:tc>
          <w:tcPr>
            <w:tcW w:w="528"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7</w:t>
            </w:r>
          </w:p>
        </w:tc>
        <w:tc>
          <w:tcPr>
            <w:tcW w:w="60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на речен пясък за засипване около тръбите с трамбоване</w:t>
            </w:r>
          </w:p>
        </w:tc>
        <w:tc>
          <w:tcPr>
            <w:tcW w:w="7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0,80</w:t>
            </w:r>
          </w:p>
        </w:tc>
      </w:tr>
      <w:tr w:rsidR="00DD7149" w:rsidRPr="00544505" w:rsidTr="00B2124C">
        <w:trPr>
          <w:trHeight w:val="379"/>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vMerge/>
            <w:tcBorders>
              <w:top w:val="single" w:sz="4" w:space="0" w:color="auto"/>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755"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1297"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r>
      <w:tr w:rsidR="00DD7149" w:rsidRPr="00544505" w:rsidTr="00B2124C">
        <w:trPr>
          <w:trHeight w:val="379"/>
        </w:trPr>
        <w:tc>
          <w:tcPr>
            <w:tcW w:w="528"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8</w:t>
            </w:r>
          </w:p>
        </w:tc>
        <w:tc>
          <w:tcPr>
            <w:tcW w:w="60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транспорт каменна фракция (едрина до 20мм) за обратен насип</w:t>
            </w:r>
          </w:p>
        </w:tc>
        <w:tc>
          <w:tcPr>
            <w:tcW w:w="7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16,50</w:t>
            </w:r>
          </w:p>
        </w:tc>
      </w:tr>
      <w:tr w:rsidR="00DD7149" w:rsidRPr="00544505" w:rsidTr="00B2124C">
        <w:trPr>
          <w:trHeight w:val="379"/>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vMerge/>
            <w:tcBorders>
              <w:top w:val="single" w:sz="4" w:space="0" w:color="auto"/>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755"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1297"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9</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Укрепване на гърне за ПХ</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10</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Укрепване на гърне за СК</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2,00</w:t>
            </w:r>
          </w:p>
        </w:tc>
      </w:tr>
      <w:tr w:rsidR="00DD7149" w:rsidRPr="00544505" w:rsidTr="00B2124C">
        <w:trPr>
          <w:trHeight w:val="379"/>
        </w:trPr>
        <w:tc>
          <w:tcPr>
            <w:tcW w:w="528"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11</w:t>
            </w:r>
          </w:p>
        </w:tc>
        <w:tc>
          <w:tcPr>
            <w:tcW w:w="60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Направа на опoрни блокове при вертикални и хоризонтални чупки, и при тройници</w:t>
            </w:r>
          </w:p>
        </w:tc>
        <w:tc>
          <w:tcPr>
            <w:tcW w:w="7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13,00</w:t>
            </w:r>
          </w:p>
        </w:tc>
      </w:tr>
      <w:tr w:rsidR="00DD7149" w:rsidRPr="00544505" w:rsidTr="00B2124C">
        <w:trPr>
          <w:trHeight w:val="379"/>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vMerge/>
            <w:tcBorders>
              <w:top w:val="single" w:sz="4" w:space="0" w:color="auto"/>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755"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1297"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r>
      <w:tr w:rsidR="00DD7149" w:rsidRPr="00544505" w:rsidTr="00B2124C">
        <w:trPr>
          <w:trHeight w:val="379"/>
        </w:trPr>
        <w:tc>
          <w:tcPr>
            <w:tcW w:w="528"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12</w:t>
            </w:r>
          </w:p>
        </w:tc>
        <w:tc>
          <w:tcPr>
            <w:tcW w:w="60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Направа на опорни блокове 60/60/60 за укрепване на водопровода</w:t>
            </w:r>
          </w:p>
        </w:tc>
        <w:tc>
          <w:tcPr>
            <w:tcW w:w="7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2,00</w:t>
            </w:r>
          </w:p>
        </w:tc>
      </w:tr>
      <w:tr w:rsidR="00DD7149" w:rsidRPr="00544505" w:rsidTr="00B2124C">
        <w:trPr>
          <w:trHeight w:val="379"/>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vMerge/>
            <w:tcBorders>
              <w:top w:val="single" w:sz="4" w:space="0" w:color="auto"/>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755"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1297"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r>
      <w:tr w:rsidR="00DD7149" w:rsidRPr="00544505" w:rsidTr="00B2124C">
        <w:trPr>
          <w:trHeight w:val="379"/>
        </w:trPr>
        <w:tc>
          <w:tcPr>
            <w:tcW w:w="528"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13</w:t>
            </w:r>
          </w:p>
        </w:tc>
        <w:tc>
          <w:tcPr>
            <w:tcW w:w="60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Полагане бетон В20 - неармиран за опорни блокове, ПХ и СК</w:t>
            </w:r>
          </w:p>
        </w:tc>
        <w:tc>
          <w:tcPr>
            <w:tcW w:w="7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r>
      <w:tr w:rsidR="00DD7149" w:rsidRPr="00544505" w:rsidTr="00B2124C">
        <w:trPr>
          <w:trHeight w:val="379"/>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vMerge/>
            <w:tcBorders>
              <w:top w:val="single" w:sz="4" w:space="0" w:color="auto"/>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755"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1297"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14</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Превоз бетон</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1297"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r>
      <w:tr w:rsidR="00DD7149" w:rsidRPr="00544505" w:rsidTr="00B2124C">
        <w:trPr>
          <w:trHeight w:val="379"/>
        </w:trPr>
        <w:tc>
          <w:tcPr>
            <w:tcW w:w="528"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15</w:t>
            </w:r>
          </w:p>
        </w:tc>
        <w:tc>
          <w:tcPr>
            <w:tcW w:w="60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стоманена тръба 219/5 за обсадна на водопровода, вкл. минизиране и боядисване</w:t>
            </w:r>
          </w:p>
        </w:tc>
        <w:tc>
          <w:tcPr>
            <w:tcW w:w="7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kg</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674,00</w:t>
            </w:r>
          </w:p>
        </w:tc>
      </w:tr>
      <w:tr w:rsidR="00DD7149" w:rsidRPr="00544505" w:rsidTr="00B2124C">
        <w:trPr>
          <w:trHeight w:val="379"/>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vMerge/>
            <w:tcBorders>
              <w:top w:val="single" w:sz="4" w:space="0" w:color="auto"/>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755"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1297"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16</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ПЕВП ф125</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1297"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41,80</w:t>
            </w:r>
          </w:p>
        </w:tc>
      </w:tr>
      <w:tr w:rsidR="00DD7149" w:rsidRPr="00544505" w:rsidTr="00B2124C">
        <w:trPr>
          <w:trHeight w:val="379"/>
        </w:trPr>
        <w:tc>
          <w:tcPr>
            <w:tcW w:w="528"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17</w:t>
            </w:r>
          </w:p>
        </w:tc>
        <w:tc>
          <w:tcPr>
            <w:tcW w:w="60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термична изолация от микропореста гума</w:t>
            </w:r>
          </w:p>
        </w:tc>
        <w:tc>
          <w:tcPr>
            <w:tcW w:w="7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25,50</w:t>
            </w:r>
          </w:p>
        </w:tc>
      </w:tr>
      <w:tr w:rsidR="00DD7149" w:rsidRPr="00544505" w:rsidTr="00B2124C">
        <w:trPr>
          <w:trHeight w:val="379"/>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vMerge/>
            <w:tcBorders>
              <w:top w:val="single" w:sz="4" w:space="0" w:color="auto"/>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755"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1297"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r>
      <w:tr w:rsidR="00DD7149" w:rsidRPr="00544505" w:rsidTr="00B2124C">
        <w:trPr>
          <w:trHeight w:val="379"/>
        </w:trPr>
        <w:tc>
          <w:tcPr>
            <w:tcW w:w="528"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18</w:t>
            </w:r>
          </w:p>
        </w:tc>
        <w:tc>
          <w:tcPr>
            <w:tcW w:w="6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опори за изолиран водопровод</w:t>
            </w:r>
          </w:p>
        </w:tc>
        <w:tc>
          <w:tcPr>
            <w:tcW w:w="7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28,00</w:t>
            </w:r>
          </w:p>
        </w:tc>
      </w:tr>
      <w:tr w:rsidR="00DD7149" w:rsidRPr="00544505" w:rsidTr="00B2124C">
        <w:trPr>
          <w:trHeight w:val="379"/>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vMerge/>
            <w:tcBorders>
              <w:top w:val="single" w:sz="4" w:space="0" w:color="auto"/>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755"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1297"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19</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 xml:space="preserve">Доставка и монтаж на линзов компенсатор </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r>
      <w:tr w:rsidR="00DD7149" w:rsidRPr="00544505" w:rsidTr="00B2124C">
        <w:trPr>
          <w:trHeight w:val="379"/>
        </w:trPr>
        <w:tc>
          <w:tcPr>
            <w:tcW w:w="528" w:type="dxa"/>
            <w:vMerge w:val="restart"/>
            <w:tcBorders>
              <w:top w:val="nil"/>
              <w:left w:val="single" w:sz="12" w:space="0" w:color="auto"/>
              <w:bottom w:val="single" w:sz="12" w:space="0" w:color="000000"/>
              <w:right w:val="single" w:sz="4" w:space="0" w:color="auto"/>
            </w:tcBorders>
            <w:shd w:val="clear" w:color="auto" w:fill="auto"/>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lang w:val="bg-BG" w:eastAsia="en-GB"/>
              </w:rPr>
            </w:pPr>
            <w:r w:rsidRPr="00544505">
              <w:rPr>
                <w:rFonts w:ascii="Times New Roman" w:eastAsia="Times New Roman" w:hAnsi="Times New Roman" w:cs="Times New Roman"/>
                <w:b/>
                <w:bCs/>
                <w:i/>
                <w:iCs/>
                <w:lang w:val="bg-BG" w:eastAsia="en-GB"/>
              </w:rPr>
              <w:t>20</w:t>
            </w:r>
          </w:p>
        </w:tc>
        <w:tc>
          <w:tcPr>
            <w:tcW w:w="6052"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DD7149" w:rsidRPr="00544505" w:rsidRDefault="00DD7149"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Направа по детайл на окачване на водопровод по мостови конструкции с двойно поцинковане на елементите</w:t>
            </w:r>
          </w:p>
        </w:tc>
        <w:tc>
          <w:tcPr>
            <w:tcW w:w="755" w:type="dxa"/>
            <w:vMerge w:val="restart"/>
            <w:tcBorders>
              <w:top w:val="nil"/>
              <w:left w:val="single" w:sz="4" w:space="0" w:color="auto"/>
              <w:bottom w:val="single" w:sz="12" w:space="0" w:color="000000"/>
              <w:right w:val="single" w:sz="4" w:space="0" w:color="auto"/>
            </w:tcBorders>
            <w:shd w:val="clear" w:color="auto" w:fill="auto"/>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бр.</w:t>
            </w:r>
          </w:p>
        </w:tc>
        <w:tc>
          <w:tcPr>
            <w:tcW w:w="1297" w:type="dxa"/>
            <w:vMerge w:val="restart"/>
            <w:tcBorders>
              <w:top w:val="nil"/>
              <w:left w:val="single" w:sz="4" w:space="0" w:color="auto"/>
              <w:bottom w:val="single" w:sz="12" w:space="0" w:color="000000"/>
              <w:right w:val="single" w:sz="4" w:space="0" w:color="auto"/>
            </w:tcBorders>
            <w:shd w:val="clear" w:color="auto" w:fill="auto"/>
            <w:vAlign w:val="center"/>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1,00</w:t>
            </w:r>
          </w:p>
        </w:tc>
      </w:tr>
      <w:tr w:rsidR="00DD7149" w:rsidRPr="00544505" w:rsidTr="00B2124C">
        <w:trPr>
          <w:trHeight w:val="585"/>
        </w:trPr>
        <w:tc>
          <w:tcPr>
            <w:tcW w:w="528" w:type="dxa"/>
            <w:vMerge/>
            <w:tcBorders>
              <w:top w:val="nil"/>
              <w:left w:val="single" w:sz="12" w:space="0" w:color="auto"/>
              <w:bottom w:val="single" w:sz="12" w:space="0" w:color="000000"/>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lang w:val="bg-BG" w:eastAsia="en-GB"/>
              </w:rPr>
            </w:pPr>
          </w:p>
        </w:tc>
        <w:tc>
          <w:tcPr>
            <w:tcW w:w="6052" w:type="dxa"/>
            <w:vMerge/>
            <w:tcBorders>
              <w:top w:val="single" w:sz="4" w:space="0" w:color="auto"/>
              <w:left w:val="single" w:sz="4" w:space="0" w:color="auto"/>
              <w:bottom w:val="single" w:sz="12" w:space="0" w:color="000000"/>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lang w:val="bg-BG" w:eastAsia="en-GB"/>
              </w:rPr>
            </w:pPr>
          </w:p>
        </w:tc>
        <w:tc>
          <w:tcPr>
            <w:tcW w:w="755" w:type="dxa"/>
            <w:vMerge/>
            <w:tcBorders>
              <w:top w:val="nil"/>
              <w:left w:val="single" w:sz="4" w:space="0" w:color="auto"/>
              <w:bottom w:val="single" w:sz="12" w:space="0" w:color="000000"/>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lang w:val="bg-BG" w:eastAsia="en-GB"/>
              </w:rPr>
            </w:pPr>
          </w:p>
        </w:tc>
        <w:tc>
          <w:tcPr>
            <w:tcW w:w="1297" w:type="dxa"/>
            <w:vMerge/>
            <w:tcBorders>
              <w:top w:val="nil"/>
              <w:left w:val="single" w:sz="4" w:space="0" w:color="auto"/>
              <w:bottom w:val="single" w:sz="12" w:space="0" w:color="000000"/>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lang w:val="bg-BG" w:eastAsia="en-GB"/>
              </w:rPr>
            </w:pPr>
          </w:p>
        </w:tc>
      </w:tr>
      <w:tr w:rsidR="00DD7149" w:rsidRPr="00544505" w:rsidTr="00B2124C">
        <w:trPr>
          <w:trHeight w:val="315"/>
        </w:trPr>
        <w:tc>
          <w:tcPr>
            <w:tcW w:w="528" w:type="dxa"/>
            <w:tcBorders>
              <w:top w:val="nil"/>
              <w:left w:val="nil"/>
              <w:bottom w:val="nil"/>
              <w:right w:val="nil"/>
            </w:tcBorders>
            <w:shd w:val="clear" w:color="auto" w:fill="auto"/>
            <w:noWrap/>
            <w:vAlign w:val="center"/>
            <w:hideMark/>
          </w:tcPr>
          <w:p w:rsidR="00DD7149" w:rsidRPr="00544505" w:rsidRDefault="00DD7149" w:rsidP="00C56898">
            <w:pPr>
              <w:spacing w:after="0" w:line="360" w:lineRule="auto"/>
              <w:jc w:val="right"/>
              <w:rPr>
                <w:rFonts w:ascii="Times New Roman" w:eastAsia="Times New Roman" w:hAnsi="Times New Roman" w:cs="Times New Roman"/>
                <w:lang w:val="bg-BG" w:eastAsia="en-GB"/>
              </w:rPr>
            </w:pPr>
          </w:p>
        </w:tc>
        <w:tc>
          <w:tcPr>
            <w:tcW w:w="6052" w:type="dxa"/>
            <w:tcBorders>
              <w:top w:val="nil"/>
              <w:left w:val="nil"/>
              <w:bottom w:val="nil"/>
              <w:right w:val="nil"/>
            </w:tcBorders>
            <w:shd w:val="clear" w:color="auto" w:fill="auto"/>
            <w:noWrap/>
            <w:vAlign w:val="bottom"/>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p>
        </w:tc>
        <w:tc>
          <w:tcPr>
            <w:tcW w:w="755" w:type="dxa"/>
            <w:tcBorders>
              <w:top w:val="nil"/>
              <w:left w:val="nil"/>
              <w:bottom w:val="nil"/>
              <w:right w:val="nil"/>
            </w:tcBorders>
            <w:shd w:val="clear" w:color="auto" w:fill="auto"/>
            <w:noWrap/>
            <w:vAlign w:val="center"/>
            <w:hideMark/>
          </w:tcPr>
          <w:p w:rsidR="00DD7149" w:rsidRPr="00544505" w:rsidRDefault="00DD7149" w:rsidP="00C56898">
            <w:pPr>
              <w:spacing w:after="0" w:line="360" w:lineRule="auto"/>
              <w:rPr>
                <w:rFonts w:ascii="Times New Roman" w:eastAsia="Times New Roman" w:hAnsi="Times New Roman" w:cs="Times New Roman"/>
                <w:lang w:val="bg-BG" w:eastAsia="en-GB"/>
              </w:rPr>
            </w:pPr>
          </w:p>
        </w:tc>
        <w:tc>
          <w:tcPr>
            <w:tcW w:w="1297" w:type="dxa"/>
            <w:tcBorders>
              <w:top w:val="nil"/>
              <w:left w:val="nil"/>
              <w:bottom w:val="nil"/>
              <w:right w:val="nil"/>
            </w:tcBorders>
            <w:shd w:val="clear" w:color="auto" w:fill="auto"/>
            <w:noWrap/>
            <w:vAlign w:val="bottom"/>
            <w:hideMark/>
          </w:tcPr>
          <w:p w:rsidR="00DD7149" w:rsidRPr="00544505" w:rsidRDefault="00DD7149" w:rsidP="00C56898">
            <w:pPr>
              <w:spacing w:after="0" w:line="360" w:lineRule="auto"/>
              <w:jc w:val="center"/>
              <w:rPr>
                <w:rFonts w:ascii="Times New Roman" w:eastAsia="Times New Roman" w:hAnsi="Times New Roman" w:cs="Times New Roman"/>
                <w:lang w:val="bg-BG" w:eastAsia="en-GB"/>
              </w:rPr>
            </w:pPr>
          </w:p>
        </w:tc>
      </w:tr>
      <w:tr w:rsidR="00131D21" w:rsidRPr="00544505" w:rsidTr="0077517C">
        <w:trPr>
          <w:trHeight w:val="315"/>
        </w:trPr>
        <w:tc>
          <w:tcPr>
            <w:tcW w:w="8632" w:type="dxa"/>
            <w:gridSpan w:val="4"/>
            <w:tcBorders>
              <w:top w:val="single" w:sz="12" w:space="0" w:color="auto"/>
              <w:left w:val="single" w:sz="12" w:space="0" w:color="auto"/>
              <w:bottom w:val="single" w:sz="4" w:space="0" w:color="auto"/>
              <w:right w:val="single" w:sz="4" w:space="0" w:color="auto"/>
            </w:tcBorders>
            <w:shd w:val="clear" w:color="auto" w:fill="auto"/>
            <w:noWrap/>
            <w:vAlign w:val="center"/>
          </w:tcPr>
          <w:p w:rsidR="00131D21" w:rsidRPr="00544505" w:rsidRDefault="00131D21" w:rsidP="00131D21">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b/>
                <w:bCs/>
                <w:color w:val="000000"/>
                <w:lang w:val="bg-BG" w:eastAsia="en-GB"/>
              </w:rPr>
              <w:t>Б. Водопровод - монтажни работи</w:t>
            </w:r>
          </w:p>
        </w:tc>
      </w:tr>
      <w:tr w:rsidR="00131D21" w:rsidRPr="00544505" w:rsidTr="00B2124C">
        <w:trPr>
          <w:trHeight w:val="315"/>
        </w:trPr>
        <w:tc>
          <w:tcPr>
            <w:tcW w:w="528"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131D21" w:rsidRPr="00544505" w:rsidRDefault="00131D21" w:rsidP="009F4249">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w:t>
            </w:r>
          </w:p>
        </w:tc>
        <w:tc>
          <w:tcPr>
            <w:tcW w:w="6052" w:type="dxa"/>
            <w:tcBorders>
              <w:top w:val="single" w:sz="12" w:space="0" w:color="auto"/>
              <w:left w:val="nil"/>
              <w:bottom w:val="single" w:sz="4" w:space="0" w:color="auto"/>
              <w:right w:val="single" w:sz="4" w:space="0" w:color="auto"/>
            </w:tcBorders>
            <w:shd w:val="clear" w:color="auto" w:fill="auto"/>
            <w:noWrap/>
            <w:vAlign w:val="bottom"/>
          </w:tcPr>
          <w:p w:rsidR="00131D21" w:rsidRPr="00544505" w:rsidRDefault="00131D21" w:rsidP="009F4249">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полагане на ПЕВП ф125 PN10</w:t>
            </w:r>
          </w:p>
        </w:tc>
        <w:tc>
          <w:tcPr>
            <w:tcW w:w="755" w:type="dxa"/>
            <w:tcBorders>
              <w:top w:val="single" w:sz="12" w:space="0" w:color="auto"/>
              <w:left w:val="nil"/>
              <w:bottom w:val="single" w:sz="4" w:space="0" w:color="auto"/>
              <w:right w:val="single" w:sz="4" w:space="0" w:color="auto"/>
            </w:tcBorders>
            <w:shd w:val="clear" w:color="auto" w:fill="auto"/>
            <w:noWrap/>
            <w:vAlign w:val="center"/>
          </w:tcPr>
          <w:p w:rsidR="00131D21" w:rsidRPr="00544505" w:rsidRDefault="00131D21" w:rsidP="009F4249">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1297" w:type="dxa"/>
            <w:tcBorders>
              <w:top w:val="single" w:sz="12" w:space="0" w:color="auto"/>
              <w:left w:val="nil"/>
              <w:bottom w:val="single" w:sz="4" w:space="0" w:color="auto"/>
              <w:right w:val="single" w:sz="4" w:space="0" w:color="auto"/>
            </w:tcBorders>
            <w:shd w:val="clear" w:color="auto" w:fill="auto"/>
            <w:noWrap/>
            <w:vAlign w:val="bottom"/>
          </w:tcPr>
          <w:p w:rsidR="00131D21" w:rsidRPr="00544505" w:rsidRDefault="00131D21" w:rsidP="009F4249">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41,80</w:t>
            </w: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2</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полагане на ПЕВП ф90 PN10</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1297" w:type="dxa"/>
            <w:tcBorders>
              <w:top w:val="nil"/>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2,00</w:t>
            </w:r>
          </w:p>
        </w:tc>
      </w:tr>
      <w:tr w:rsidR="00131D21" w:rsidRPr="00544505" w:rsidTr="009B476C">
        <w:trPr>
          <w:trHeight w:val="300"/>
        </w:trPr>
        <w:tc>
          <w:tcPr>
            <w:tcW w:w="528" w:type="dxa"/>
            <w:tcBorders>
              <w:top w:val="nil"/>
              <w:left w:val="single" w:sz="12" w:space="0" w:color="auto"/>
              <w:bottom w:val="single" w:sz="4" w:space="0" w:color="auto"/>
              <w:right w:val="single" w:sz="4" w:space="0" w:color="auto"/>
            </w:tcBorders>
            <w:shd w:val="clear" w:color="auto" w:fill="auto"/>
            <w:noWrap/>
          </w:tcPr>
          <w:p w:rsidR="00131D21" w:rsidRPr="00544505" w:rsidRDefault="00131D21" w:rsidP="009F4249">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3</w:t>
            </w:r>
          </w:p>
        </w:tc>
        <w:tc>
          <w:tcPr>
            <w:tcW w:w="6052" w:type="dxa"/>
            <w:tcBorders>
              <w:top w:val="single" w:sz="4" w:space="0" w:color="auto"/>
              <w:left w:val="nil"/>
              <w:bottom w:val="single" w:sz="4" w:space="0" w:color="auto"/>
              <w:right w:val="single" w:sz="4" w:space="0" w:color="auto"/>
            </w:tcBorders>
            <w:shd w:val="clear" w:color="auto" w:fill="auto"/>
            <w:noWrap/>
            <w:vAlign w:val="bottom"/>
          </w:tcPr>
          <w:p w:rsidR="00131D21" w:rsidRPr="00544505" w:rsidRDefault="00131D21" w:rsidP="009F4249">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ПЕ фасонни парчета</w:t>
            </w:r>
          </w:p>
        </w:tc>
        <w:tc>
          <w:tcPr>
            <w:tcW w:w="2052" w:type="dxa"/>
            <w:gridSpan w:val="2"/>
            <w:tcBorders>
              <w:top w:val="nil"/>
              <w:left w:val="nil"/>
              <w:bottom w:val="single" w:sz="4" w:space="0" w:color="auto"/>
              <w:right w:val="single" w:sz="4" w:space="0" w:color="auto"/>
            </w:tcBorders>
            <w:shd w:val="clear" w:color="auto" w:fill="auto"/>
            <w:noWrap/>
            <w:vAlign w:val="center"/>
          </w:tcPr>
          <w:p w:rsidR="00131D21" w:rsidRPr="00544505" w:rsidRDefault="00131D21" w:rsidP="00C56898">
            <w:pPr>
              <w:spacing w:after="0" w:line="360" w:lineRule="auto"/>
              <w:jc w:val="right"/>
              <w:rPr>
                <w:rFonts w:ascii="Times New Roman" w:eastAsia="Times New Roman" w:hAnsi="Times New Roman" w:cs="Times New Roman"/>
                <w:color w:val="000000"/>
                <w:lang w:val="bg-BG" w:eastAsia="en-GB"/>
              </w:rPr>
            </w:pPr>
          </w:p>
        </w:tc>
      </w:tr>
      <w:tr w:rsidR="00131D21" w:rsidRPr="00544505" w:rsidTr="00B2124C">
        <w:trPr>
          <w:trHeight w:val="300"/>
        </w:trPr>
        <w:tc>
          <w:tcPr>
            <w:tcW w:w="528" w:type="dxa"/>
            <w:vMerge w:val="restart"/>
            <w:tcBorders>
              <w:top w:val="nil"/>
              <w:left w:val="single" w:sz="12" w:space="0" w:color="auto"/>
              <w:bottom w:val="single" w:sz="4" w:space="0" w:color="auto"/>
              <w:right w:val="single" w:sz="4" w:space="0" w:color="auto"/>
            </w:tcBorders>
            <w:vAlign w:val="center"/>
          </w:tcPr>
          <w:p w:rsidR="00131D21" w:rsidRPr="00544505" w:rsidRDefault="00131D21" w:rsidP="00C56898">
            <w:pPr>
              <w:spacing w:after="0" w:line="360" w:lineRule="auto"/>
              <w:rPr>
                <w:rFonts w:ascii="Times New Roman" w:eastAsia="Times New Roman" w:hAnsi="Times New Roman" w:cs="Times New Roman"/>
                <w:b/>
                <w:bCs/>
                <w:i/>
                <w:iCs/>
                <w:color w:val="000000"/>
                <w:lang w:val="bg-BG" w:eastAsia="en-GB"/>
              </w:rPr>
            </w:pPr>
          </w:p>
        </w:tc>
        <w:tc>
          <w:tcPr>
            <w:tcW w:w="6052" w:type="dxa"/>
            <w:tcBorders>
              <w:top w:val="single" w:sz="4" w:space="0" w:color="auto"/>
              <w:left w:val="nil"/>
              <w:bottom w:val="single" w:sz="4" w:space="0" w:color="auto"/>
              <w:right w:val="single" w:sz="4" w:space="0" w:color="auto"/>
            </w:tcBorders>
            <w:shd w:val="clear" w:color="auto" w:fill="auto"/>
            <w:noWrap/>
            <w:vAlign w:val="bottom"/>
          </w:tcPr>
          <w:p w:rsidR="00131D21" w:rsidRPr="00544505" w:rsidRDefault="00131D21" w:rsidP="009F4249">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тройник 125/125/125</w:t>
            </w:r>
          </w:p>
        </w:tc>
        <w:tc>
          <w:tcPr>
            <w:tcW w:w="755" w:type="dxa"/>
            <w:tcBorders>
              <w:top w:val="nil"/>
              <w:left w:val="nil"/>
              <w:bottom w:val="single" w:sz="4" w:space="0" w:color="auto"/>
              <w:right w:val="single" w:sz="4" w:space="0" w:color="auto"/>
            </w:tcBorders>
            <w:shd w:val="clear" w:color="auto" w:fill="auto"/>
            <w:noWrap/>
            <w:vAlign w:val="center"/>
          </w:tcPr>
          <w:p w:rsidR="00131D21" w:rsidRPr="00544505" w:rsidRDefault="00131D21" w:rsidP="009F4249">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tcBorders>
              <w:top w:val="nil"/>
              <w:left w:val="nil"/>
              <w:bottom w:val="single" w:sz="4" w:space="0" w:color="auto"/>
              <w:right w:val="single" w:sz="4" w:space="0" w:color="auto"/>
            </w:tcBorders>
            <w:shd w:val="clear" w:color="auto" w:fill="auto"/>
            <w:noWrap/>
            <w:vAlign w:val="bottom"/>
          </w:tcPr>
          <w:p w:rsidR="00131D21" w:rsidRPr="00544505" w:rsidRDefault="00131D21" w:rsidP="009F4249">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r>
      <w:tr w:rsidR="00DD7149" w:rsidRPr="00544505" w:rsidTr="00B2124C">
        <w:trPr>
          <w:trHeight w:val="300"/>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тройник 125/90/125</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tcBorders>
              <w:top w:val="nil"/>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r>
      <w:tr w:rsidR="00DD7149" w:rsidRPr="00544505" w:rsidTr="00B2124C">
        <w:trPr>
          <w:trHeight w:val="300"/>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коляно ф125 ПЕ 90</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tcBorders>
              <w:top w:val="nil"/>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4,00</w:t>
            </w:r>
          </w:p>
        </w:tc>
      </w:tr>
      <w:tr w:rsidR="00DD7149" w:rsidRPr="00544505" w:rsidTr="00B2124C">
        <w:trPr>
          <w:trHeight w:val="300"/>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коляно ф125 ПЕ 120</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tcBorders>
              <w:top w:val="nil"/>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r>
      <w:tr w:rsidR="00DD7149" w:rsidRPr="00544505" w:rsidTr="00B2124C">
        <w:trPr>
          <w:trHeight w:val="300"/>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коляно ф133 стом. 90</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tcBorders>
              <w:top w:val="nil"/>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r>
      <w:tr w:rsidR="00DD7149" w:rsidRPr="00544505" w:rsidTr="00B2124C">
        <w:trPr>
          <w:trHeight w:val="300"/>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св. Фланец DN125</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tcBorders>
              <w:top w:val="nil"/>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3,00</w:t>
            </w:r>
          </w:p>
        </w:tc>
      </w:tr>
      <w:tr w:rsidR="00DD7149" w:rsidRPr="00544505" w:rsidTr="00B2124C">
        <w:trPr>
          <w:trHeight w:val="300"/>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фланшов адаптор DN125</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tcBorders>
              <w:top w:val="nil"/>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4</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СК 125 комплект</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tcBorders>
              <w:top w:val="nil"/>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2,00</w:t>
            </w:r>
          </w:p>
        </w:tc>
      </w:tr>
      <w:tr w:rsidR="00DD7149" w:rsidRPr="00544505" w:rsidTr="00B2124C">
        <w:trPr>
          <w:trHeight w:val="379"/>
        </w:trPr>
        <w:tc>
          <w:tcPr>
            <w:tcW w:w="528"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5</w:t>
            </w:r>
          </w:p>
        </w:tc>
        <w:tc>
          <w:tcPr>
            <w:tcW w:w="60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ПХ надземен с пета и комплект болтове, гайки и гумено уплътнение</w:t>
            </w:r>
          </w:p>
        </w:tc>
        <w:tc>
          <w:tcPr>
            <w:tcW w:w="7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r>
      <w:tr w:rsidR="00DD7149" w:rsidRPr="00544505" w:rsidTr="00B2124C">
        <w:trPr>
          <w:trHeight w:val="379"/>
        </w:trPr>
        <w:tc>
          <w:tcPr>
            <w:tcW w:w="528" w:type="dxa"/>
            <w:vMerge/>
            <w:tcBorders>
              <w:top w:val="nil"/>
              <w:left w:val="single" w:sz="12"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b/>
                <w:bCs/>
                <w:i/>
                <w:iCs/>
                <w:color w:val="000000"/>
                <w:lang w:val="bg-BG" w:eastAsia="en-GB"/>
              </w:rPr>
            </w:pPr>
          </w:p>
        </w:tc>
        <w:tc>
          <w:tcPr>
            <w:tcW w:w="6052" w:type="dxa"/>
            <w:vMerge/>
            <w:tcBorders>
              <w:top w:val="single" w:sz="4" w:space="0" w:color="auto"/>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755"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c>
          <w:tcPr>
            <w:tcW w:w="1297" w:type="dxa"/>
            <w:vMerge/>
            <w:tcBorders>
              <w:top w:val="nil"/>
              <w:left w:val="single" w:sz="4" w:space="0" w:color="auto"/>
              <w:bottom w:val="single" w:sz="4" w:space="0" w:color="auto"/>
              <w:right w:val="single" w:sz="4" w:space="0" w:color="auto"/>
            </w:tcBorders>
            <w:vAlign w:val="center"/>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6</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табели СК</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 xml:space="preserve">бр. </w:t>
            </w:r>
          </w:p>
        </w:tc>
        <w:tc>
          <w:tcPr>
            <w:tcW w:w="1297" w:type="dxa"/>
            <w:tcBorders>
              <w:top w:val="nil"/>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2,00</w:t>
            </w: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7</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табели ПХ</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1297" w:type="dxa"/>
            <w:tcBorders>
              <w:top w:val="nil"/>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8</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полагане на сигнална лента</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1297" w:type="dxa"/>
            <w:tcBorders>
              <w:top w:val="nil"/>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41,80</w:t>
            </w: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9</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детекторна лента</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1297" w:type="dxa"/>
            <w:tcBorders>
              <w:top w:val="nil"/>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41,80</w:t>
            </w:r>
          </w:p>
        </w:tc>
      </w:tr>
      <w:tr w:rsidR="00DD7149" w:rsidRPr="00544505" w:rsidTr="00B2124C">
        <w:trPr>
          <w:trHeight w:val="300"/>
        </w:trPr>
        <w:tc>
          <w:tcPr>
            <w:tcW w:w="528" w:type="dxa"/>
            <w:tcBorders>
              <w:top w:val="nil"/>
              <w:left w:val="single" w:sz="12" w:space="0" w:color="auto"/>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10</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Изпитване на водопровод до ф160 на водоплътност</w:t>
            </w:r>
          </w:p>
        </w:tc>
        <w:tc>
          <w:tcPr>
            <w:tcW w:w="755" w:type="dxa"/>
            <w:tcBorders>
              <w:top w:val="nil"/>
              <w:left w:val="nil"/>
              <w:bottom w:val="single" w:sz="4"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1297" w:type="dxa"/>
            <w:tcBorders>
              <w:top w:val="nil"/>
              <w:left w:val="nil"/>
              <w:bottom w:val="single" w:sz="4" w:space="0" w:color="auto"/>
              <w:right w:val="single" w:sz="4" w:space="0" w:color="auto"/>
            </w:tcBorders>
            <w:shd w:val="clear" w:color="auto" w:fill="auto"/>
            <w:noWrap/>
            <w:vAlign w:val="bottom"/>
            <w:hideMark/>
          </w:tcPr>
          <w:p w:rsidR="00DD7149" w:rsidRPr="00544505" w:rsidRDefault="00DD7149"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41,80</w:t>
            </w:r>
          </w:p>
        </w:tc>
      </w:tr>
      <w:tr w:rsidR="00DD7149" w:rsidRPr="00544505" w:rsidTr="00B2124C">
        <w:trPr>
          <w:trHeight w:val="315"/>
        </w:trPr>
        <w:tc>
          <w:tcPr>
            <w:tcW w:w="528" w:type="dxa"/>
            <w:tcBorders>
              <w:top w:val="nil"/>
              <w:left w:val="single" w:sz="12" w:space="0" w:color="auto"/>
              <w:bottom w:val="single" w:sz="12"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11</w:t>
            </w:r>
          </w:p>
        </w:tc>
        <w:tc>
          <w:tcPr>
            <w:tcW w:w="6052" w:type="dxa"/>
            <w:tcBorders>
              <w:top w:val="single" w:sz="4" w:space="0" w:color="auto"/>
              <w:left w:val="nil"/>
              <w:bottom w:val="single" w:sz="12" w:space="0" w:color="auto"/>
              <w:right w:val="single" w:sz="4" w:space="0" w:color="auto"/>
            </w:tcBorders>
            <w:shd w:val="clear" w:color="auto" w:fill="auto"/>
            <w:noWrap/>
            <w:vAlign w:val="bottom"/>
            <w:hideMark/>
          </w:tcPr>
          <w:p w:rsidR="00DD7149" w:rsidRPr="00544505" w:rsidRDefault="00DD7149"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Дезинфекция на водопровод</w:t>
            </w:r>
          </w:p>
        </w:tc>
        <w:tc>
          <w:tcPr>
            <w:tcW w:w="755" w:type="dxa"/>
            <w:tcBorders>
              <w:top w:val="nil"/>
              <w:left w:val="nil"/>
              <w:bottom w:val="single" w:sz="12" w:space="0" w:color="auto"/>
              <w:right w:val="single" w:sz="4" w:space="0" w:color="auto"/>
            </w:tcBorders>
            <w:shd w:val="clear" w:color="auto" w:fill="auto"/>
            <w:noWrap/>
            <w:vAlign w:val="center"/>
            <w:hideMark/>
          </w:tcPr>
          <w:p w:rsidR="00DD7149" w:rsidRPr="00544505" w:rsidRDefault="00DD7149"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1297" w:type="dxa"/>
            <w:tcBorders>
              <w:top w:val="nil"/>
              <w:left w:val="nil"/>
              <w:bottom w:val="single" w:sz="12" w:space="0" w:color="auto"/>
              <w:right w:val="single" w:sz="4" w:space="0" w:color="auto"/>
            </w:tcBorders>
            <w:shd w:val="clear" w:color="auto" w:fill="auto"/>
            <w:noWrap/>
            <w:vAlign w:val="bottom"/>
            <w:hideMark/>
          </w:tcPr>
          <w:p w:rsidR="00DD7149" w:rsidRPr="00544505" w:rsidRDefault="00DD7149"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41,80</w:t>
            </w:r>
          </w:p>
        </w:tc>
      </w:tr>
    </w:tbl>
    <w:p w:rsidR="00DD7149" w:rsidRPr="002737C5" w:rsidRDefault="00DD7149" w:rsidP="00C56898">
      <w:pPr>
        <w:spacing w:line="360" w:lineRule="auto"/>
        <w:rPr>
          <w:rFonts w:ascii="Times New Roman" w:hAnsi="Times New Roman" w:cs="Times New Roman"/>
          <w:b/>
          <w:sz w:val="24"/>
          <w:szCs w:val="24"/>
          <w:lang w:val="en-US"/>
        </w:rPr>
      </w:pPr>
      <w:r w:rsidRPr="00B2124C">
        <w:rPr>
          <w:rFonts w:ascii="Times New Roman" w:hAnsi="Times New Roman" w:cs="Times New Roman"/>
          <w:b/>
          <w:sz w:val="24"/>
          <w:szCs w:val="24"/>
          <w:lang w:val="bg-BG"/>
        </w:rPr>
        <w:t>ЧАСТ ПЪТНА И ВОД</w:t>
      </w:r>
    </w:p>
    <w:tbl>
      <w:tblPr>
        <w:tblStyle w:val="afc"/>
        <w:tblW w:w="0" w:type="auto"/>
        <w:tblLayout w:type="fixed"/>
        <w:tblLook w:val="04A0" w:firstRow="1" w:lastRow="0" w:firstColumn="1" w:lastColumn="0" w:noHBand="0" w:noVBand="1"/>
      </w:tblPr>
      <w:tblGrid>
        <w:gridCol w:w="663"/>
        <w:gridCol w:w="4974"/>
        <w:gridCol w:w="1559"/>
        <w:gridCol w:w="1559"/>
      </w:tblGrid>
      <w:tr w:rsidR="00DD7149" w:rsidRPr="006E7150" w:rsidTr="00A26C8A">
        <w:trPr>
          <w:trHeight w:val="300"/>
        </w:trPr>
        <w:tc>
          <w:tcPr>
            <w:tcW w:w="5637" w:type="dxa"/>
            <w:gridSpan w:val="2"/>
            <w:noWrap/>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ПОДГОТВИТЕЛНИ И ЗЕМНИ РАБОТИ</w:t>
            </w:r>
          </w:p>
        </w:tc>
        <w:tc>
          <w:tcPr>
            <w:tcW w:w="1559" w:type="dxa"/>
            <w:noWrap/>
            <w:hideMark/>
          </w:tcPr>
          <w:p w:rsidR="00DD7149" w:rsidRPr="006E7150" w:rsidRDefault="00DD7149" w:rsidP="00C56898">
            <w:pPr>
              <w:spacing w:line="360" w:lineRule="auto"/>
              <w:rPr>
                <w:rFonts w:ascii="Times New Roman" w:hAnsi="Times New Roman" w:cs="Times New Roman"/>
                <w:b/>
                <w:bCs/>
                <w:lang w:val="bg-BG"/>
              </w:rPr>
            </w:pPr>
          </w:p>
        </w:tc>
        <w:tc>
          <w:tcPr>
            <w:tcW w:w="1559" w:type="dxa"/>
            <w:noWrap/>
            <w:hideMark/>
          </w:tcPr>
          <w:p w:rsidR="00DD7149" w:rsidRPr="006E7150" w:rsidRDefault="00DD7149" w:rsidP="00C56898">
            <w:pPr>
              <w:spacing w:line="360" w:lineRule="auto"/>
              <w:rPr>
                <w:rFonts w:ascii="Times New Roman" w:hAnsi="Times New Roman" w:cs="Times New Roman"/>
                <w:lang w:val="bg-BG"/>
              </w:rPr>
            </w:pPr>
          </w:p>
        </w:tc>
      </w:tr>
      <w:tr w:rsidR="00DD7149" w:rsidRPr="006E7150" w:rsidTr="00A26C8A">
        <w:trPr>
          <w:trHeight w:val="630"/>
        </w:trPr>
        <w:tc>
          <w:tcPr>
            <w:tcW w:w="663"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Поз. No</w:t>
            </w:r>
          </w:p>
        </w:tc>
        <w:tc>
          <w:tcPr>
            <w:tcW w:w="4974"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Наименование на СМР</w:t>
            </w:r>
          </w:p>
        </w:tc>
        <w:tc>
          <w:tcPr>
            <w:tcW w:w="1559"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Ед</w:t>
            </w:r>
            <w:r w:rsidR="00131D21">
              <w:rPr>
                <w:rFonts w:ascii="Times New Roman" w:hAnsi="Times New Roman" w:cs="Times New Roman"/>
                <w:b/>
                <w:bCs/>
                <w:lang w:val="bg-BG"/>
              </w:rPr>
              <w:t>ин</w:t>
            </w:r>
            <w:r w:rsidRPr="006E7150">
              <w:rPr>
                <w:rFonts w:ascii="Times New Roman" w:hAnsi="Times New Roman" w:cs="Times New Roman"/>
                <w:b/>
                <w:bCs/>
                <w:lang w:val="bg-BG"/>
              </w:rPr>
              <w:t>. мярка</w:t>
            </w:r>
          </w:p>
        </w:tc>
        <w:tc>
          <w:tcPr>
            <w:tcW w:w="1559"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Колич</w:t>
            </w:r>
            <w:r w:rsidR="00131D21">
              <w:rPr>
                <w:rFonts w:ascii="Times New Roman" w:hAnsi="Times New Roman" w:cs="Times New Roman"/>
                <w:b/>
                <w:bCs/>
                <w:lang w:val="bg-BG"/>
              </w:rPr>
              <w:t>ество</w:t>
            </w:r>
          </w:p>
        </w:tc>
      </w:tr>
      <w:tr w:rsidR="00DD7149" w:rsidRPr="006E7150" w:rsidTr="00A26C8A">
        <w:trPr>
          <w:trHeight w:val="51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1001</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Разваляне на съществуваща асфалтобетонова настилка</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9,82</w:t>
            </w:r>
          </w:p>
        </w:tc>
      </w:tr>
      <w:tr w:rsidR="00DD7149" w:rsidRPr="006E7150" w:rsidTr="00A26C8A">
        <w:trPr>
          <w:trHeight w:val="30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1002</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Изкоп на земни почви</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49,26</w:t>
            </w:r>
          </w:p>
        </w:tc>
      </w:tr>
      <w:tr w:rsidR="00DD7149" w:rsidRPr="006E7150" w:rsidTr="00A26C8A">
        <w:trPr>
          <w:trHeight w:val="51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1003</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Насип  от подходящ материал за оформяне на земно легло</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3,38</w:t>
            </w:r>
          </w:p>
        </w:tc>
      </w:tr>
      <w:tr w:rsidR="00DD7149" w:rsidRPr="006E7150" w:rsidTr="00A26C8A">
        <w:trPr>
          <w:trHeight w:val="51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1004</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Уплътняване на земно легло за тротоарна конструкция до Eo=30 Mpa</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2</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112,42</w:t>
            </w:r>
          </w:p>
        </w:tc>
      </w:tr>
      <w:tr w:rsidR="00DD7149" w:rsidRPr="006E7150" w:rsidTr="00A26C8A">
        <w:trPr>
          <w:trHeight w:val="51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1005</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Уплътняване на земно легло за пътна конструкция до Eo=30 Mpa</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2</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142,37</w:t>
            </w:r>
          </w:p>
        </w:tc>
      </w:tr>
      <w:tr w:rsidR="00DD7149" w:rsidRPr="006E7150" w:rsidTr="00A26C8A">
        <w:trPr>
          <w:trHeight w:val="300"/>
        </w:trPr>
        <w:tc>
          <w:tcPr>
            <w:tcW w:w="5637" w:type="dxa"/>
            <w:gridSpan w:val="2"/>
            <w:noWrap/>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ПЪТНИ И АСФАЛТОВИ РАБОТИ</w:t>
            </w:r>
          </w:p>
        </w:tc>
        <w:tc>
          <w:tcPr>
            <w:tcW w:w="1559" w:type="dxa"/>
            <w:noWrap/>
            <w:hideMark/>
          </w:tcPr>
          <w:p w:rsidR="00DD7149" w:rsidRPr="006E7150" w:rsidRDefault="00DD7149" w:rsidP="00C56898">
            <w:pPr>
              <w:spacing w:line="360" w:lineRule="auto"/>
              <w:rPr>
                <w:rFonts w:ascii="Times New Roman" w:hAnsi="Times New Roman" w:cs="Times New Roman"/>
                <w:b/>
                <w:bCs/>
                <w:lang w:val="bg-BG"/>
              </w:rPr>
            </w:pPr>
          </w:p>
        </w:tc>
        <w:tc>
          <w:tcPr>
            <w:tcW w:w="1559" w:type="dxa"/>
            <w:noWrap/>
            <w:hideMark/>
          </w:tcPr>
          <w:p w:rsidR="00DD7149" w:rsidRPr="006E7150" w:rsidRDefault="00DD7149" w:rsidP="00C56898">
            <w:pPr>
              <w:spacing w:line="360" w:lineRule="auto"/>
              <w:rPr>
                <w:rFonts w:ascii="Times New Roman" w:hAnsi="Times New Roman" w:cs="Times New Roman"/>
                <w:lang w:val="bg-BG"/>
              </w:rPr>
            </w:pPr>
          </w:p>
        </w:tc>
      </w:tr>
      <w:tr w:rsidR="00DD7149" w:rsidRPr="006E7150" w:rsidTr="00A26C8A">
        <w:trPr>
          <w:trHeight w:val="630"/>
        </w:trPr>
        <w:tc>
          <w:tcPr>
            <w:tcW w:w="663"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Поз. No</w:t>
            </w:r>
          </w:p>
        </w:tc>
        <w:tc>
          <w:tcPr>
            <w:tcW w:w="4974"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Наименование на СМР</w:t>
            </w:r>
          </w:p>
        </w:tc>
        <w:tc>
          <w:tcPr>
            <w:tcW w:w="1559"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Ед. мярка</w:t>
            </w:r>
          </w:p>
        </w:tc>
        <w:tc>
          <w:tcPr>
            <w:tcW w:w="1559"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Колич.</w:t>
            </w:r>
          </w:p>
        </w:tc>
      </w:tr>
      <w:tr w:rsidR="00DD7149" w:rsidRPr="006E7150" w:rsidTr="00A26C8A">
        <w:trPr>
          <w:trHeight w:val="30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1101</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Плътен асфалтобетон за износващ пласт- 4 см</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t</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27,84</w:t>
            </w:r>
          </w:p>
        </w:tc>
      </w:tr>
      <w:tr w:rsidR="00DD7149" w:rsidRPr="006E7150" w:rsidTr="00A26C8A">
        <w:trPr>
          <w:trHeight w:val="30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1102</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Втори битумен разлив</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2</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290,00</w:t>
            </w:r>
          </w:p>
        </w:tc>
      </w:tr>
      <w:tr w:rsidR="00DD7149" w:rsidRPr="006E7150" w:rsidTr="00A26C8A">
        <w:trPr>
          <w:trHeight w:val="51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1103</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Свързващ пласт от порьозен асфалтобетон 4см</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t</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13,67</w:t>
            </w:r>
          </w:p>
        </w:tc>
      </w:tr>
      <w:tr w:rsidR="00DD7149" w:rsidRPr="006E7150" w:rsidTr="00A26C8A">
        <w:trPr>
          <w:trHeight w:val="30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1104</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 xml:space="preserve">Първи битумен разлив </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2</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142,37</w:t>
            </w:r>
          </w:p>
        </w:tc>
      </w:tr>
      <w:tr w:rsidR="00DD7149" w:rsidRPr="006E7150" w:rsidTr="00A26C8A">
        <w:trPr>
          <w:trHeight w:val="51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1105</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 xml:space="preserve">Основа от трошен камък (15-25mm) с деб. 10см </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14,24</w:t>
            </w:r>
          </w:p>
        </w:tc>
      </w:tr>
      <w:tr w:rsidR="00DD7149" w:rsidRPr="006E7150" w:rsidTr="00A26C8A">
        <w:trPr>
          <w:trHeight w:val="51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1006</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 xml:space="preserve">Основа от трошен камък (25-40mm) с деб. 25см </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35,59</w:t>
            </w:r>
          </w:p>
        </w:tc>
      </w:tr>
      <w:tr w:rsidR="00DD7149" w:rsidRPr="006E7150" w:rsidTr="00A26C8A">
        <w:trPr>
          <w:trHeight w:val="300"/>
        </w:trPr>
        <w:tc>
          <w:tcPr>
            <w:tcW w:w="5637" w:type="dxa"/>
            <w:gridSpan w:val="2"/>
            <w:noWrap/>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НАПРАВА НА ТРОТОАРИ</w:t>
            </w:r>
          </w:p>
        </w:tc>
        <w:tc>
          <w:tcPr>
            <w:tcW w:w="1559" w:type="dxa"/>
            <w:noWrap/>
            <w:hideMark/>
          </w:tcPr>
          <w:p w:rsidR="00DD7149" w:rsidRPr="006E7150" w:rsidRDefault="00DD7149" w:rsidP="00C56898">
            <w:pPr>
              <w:spacing w:line="360" w:lineRule="auto"/>
              <w:rPr>
                <w:rFonts w:ascii="Times New Roman" w:hAnsi="Times New Roman" w:cs="Times New Roman"/>
                <w:b/>
                <w:bCs/>
                <w:lang w:val="bg-BG"/>
              </w:rPr>
            </w:pPr>
          </w:p>
        </w:tc>
        <w:tc>
          <w:tcPr>
            <w:tcW w:w="1559" w:type="dxa"/>
            <w:noWrap/>
            <w:hideMark/>
          </w:tcPr>
          <w:p w:rsidR="00DD7149" w:rsidRPr="006E7150" w:rsidRDefault="00DD7149" w:rsidP="00C56898">
            <w:pPr>
              <w:spacing w:line="360" w:lineRule="auto"/>
              <w:rPr>
                <w:rFonts w:ascii="Times New Roman" w:hAnsi="Times New Roman" w:cs="Times New Roman"/>
                <w:lang w:val="bg-BG"/>
              </w:rPr>
            </w:pPr>
          </w:p>
        </w:tc>
      </w:tr>
      <w:tr w:rsidR="00DD7149" w:rsidRPr="006E7150" w:rsidTr="00A26C8A">
        <w:trPr>
          <w:trHeight w:val="630"/>
        </w:trPr>
        <w:tc>
          <w:tcPr>
            <w:tcW w:w="663"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Поз. No</w:t>
            </w:r>
          </w:p>
        </w:tc>
        <w:tc>
          <w:tcPr>
            <w:tcW w:w="4974"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Наименование на СМР</w:t>
            </w:r>
          </w:p>
        </w:tc>
        <w:tc>
          <w:tcPr>
            <w:tcW w:w="1559"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Ед. мярка</w:t>
            </w:r>
          </w:p>
        </w:tc>
        <w:tc>
          <w:tcPr>
            <w:tcW w:w="1559"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Колич.</w:t>
            </w:r>
          </w:p>
        </w:tc>
      </w:tr>
      <w:tr w:rsidR="00DD7149" w:rsidRPr="006E7150" w:rsidTr="00A26C8A">
        <w:trPr>
          <w:trHeight w:val="300"/>
        </w:trPr>
        <w:tc>
          <w:tcPr>
            <w:tcW w:w="663"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1201</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Бетонен паваж -8см</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2</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131,98</w:t>
            </w:r>
          </w:p>
        </w:tc>
      </w:tr>
      <w:tr w:rsidR="00DD7149" w:rsidRPr="006E7150" w:rsidTr="00A26C8A">
        <w:trPr>
          <w:trHeight w:val="300"/>
        </w:trPr>
        <w:tc>
          <w:tcPr>
            <w:tcW w:w="663"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1202</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Бетонови тактилни плочи 40/40/5</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2</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3,84</w:t>
            </w:r>
          </w:p>
        </w:tc>
      </w:tr>
      <w:tr w:rsidR="00DD7149" w:rsidRPr="006E7150" w:rsidTr="00A26C8A">
        <w:trPr>
          <w:trHeight w:val="510"/>
        </w:trPr>
        <w:tc>
          <w:tcPr>
            <w:tcW w:w="663"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1203</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Пясък или трошен камък фракция 0-5 mm с деб. 5 cm</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5,62</w:t>
            </w:r>
          </w:p>
        </w:tc>
      </w:tr>
      <w:tr w:rsidR="00DD7149" w:rsidRPr="006E7150" w:rsidTr="00A26C8A">
        <w:trPr>
          <w:trHeight w:val="510"/>
        </w:trPr>
        <w:tc>
          <w:tcPr>
            <w:tcW w:w="663"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1204</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Сортиран трош. камък  фракция (15-25mm) с деб. 20 cm</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22,48</w:t>
            </w:r>
          </w:p>
        </w:tc>
      </w:tr>
      <w:tr w:rsidR="00DD7149" w:rsidRPr="006E7150" w:rsidTr="00A26C8A">
        <w:trPr>
          <w:trHeight w:val="510"/>
        </w:trPr>
        <w:tc>
          <w:tcPr>
            <w:tcW w:w="663"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1205</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Доставка и полагане на бет. пътни бордюри 18/35/50</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72,00</w:t>
            </w:r>
          </w:p>
        </w:tc>
      </w:tr>
      <w:tr w:rsidR="00DD7149" w:rsidRPr="006E7150" w:rsidTr="00A26C8A">
        <w:trPr>
          <w:trHeight w:val="510"/>
        </w:trPr>
        <w:tc>
          <w:tcPr>
            <w:tcW w:w="663"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1206</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Доставка и полагане на бет. пътни бордюри 8/16/50</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48,00</w:t>
            </w:r>
          </w:p>
        </w:tc>
      </w:tr>
      <w:tr w:rsidR="00DD7149" w:rsidRPr="006E7150" w:rsidTr="00A26C8A">
        <w:trPr>
          <w:trHeight w:val="51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1207</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Доставка и полагане на подложен бетон В10 за бордюри</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5,23</w:t>
            </w:r>
          </w:p>
        </w:tc>
      </w:tr>
      <w:tr w:rsidR="00DD7149" w:rsidRPr="006E7150" w:rsidTr="00A26C8A">
        <w:trPr>
          <w:trHeight w:val="300"/>
        </w:trPr>
        <w:tc>
          <w:tcPr>
            <w:tcW w:w="5637" w:type="dxa"/>
            <w:gridSpan w:val="2"/>
            <w:noWrap/>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ОРГАНИЗАЦИЯ НА ДВИЖЕНИЕТО</w:t>
            </w:r>
          </w:p>
        </w:tc>
        <w:tc>
          <w:tcPr>
            <w:tcW w:w="1559" w:type="dxa"/>
            <w:noWrap/>
            <w:hideMark/>
          </w:tcPr>
          <w:p w:rsidR="00DD7149" w:rsidRPr="006E7150" w:rsidRDefault="00DD7149" w:rsidP="00C56898">
            <w:pPr>
              <w:spacing w:line="360" w:lineRule="auto"/>
              <w:rPr>
                <w:rFonts w:ascii="Times New Roman" w:hAnsi="Times New Roman" w:cs="Times New Roman"/>
                <w:b/>
                <w:bCs/>
                <w:lang w:val="bg-BG"/>
              </w:rPr>
            </w:pPr>
          </w:p>
        </w:tc>
        <w:tc>
          <w:tcPr>
            <w:tcW w:w="1559" w:type="dxa"/>
            <w:noWrap/>
            <w:hideMark/>
          </w:tcPr>
          <w:p w:rsidR="00DD7149" w:rsidRPr="006E7150" w:rsidRDefault="00DD7149" w:rsidP="00C56898">
            <w:pPr>
              <w:spacing w:line="360" w:lineRule="auto"/>
              <w:rPr>
                <w:rFonts w:ascii="Times New Roman" w:hAnsi="Times New Roman" w:cs="Times New Roman"/>
                <w:lang w:val="bg-BG"/>
              </w:rPr>
            </w:pPr>
          </w:p>
        </w:tc>
      </w:tr>
      <w:tr w:rsidR="00DD7149" w:rsidRPr="006E7150" w:rsidTr="00A26C8A">
        <w:trPr>
          <w:trHeight w:val="630"/>
        </w:trPr>
        <w:tc>
          <w:tcPr>
            <w:tcW w:w="663"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Поз. No</w:t>
            </w:r>
          </w:p>
        </w:tc>
        <w:tc>
          <w:tcPr>
            <w:tcW w:w="4974"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Наименование на СМР</w:t>
            </w:r>
          </w:p>
        </w:tc>
        <w:tc>
          <w:tcPr>
            <w:tcW w:w="1559"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Ед. мярка</w:t>
            </w:r>
          </w:p>
        </w:tc>
        <w:tc>
          <w:tcPr>
            <w:tcW w:w="1559"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Колич.</w:t>
            </w:r>
          </w:p>
        </w:tc>
      </w:tr>
      <w:tr w:rsidR="00DD7149" w:rsidRPr="006E7150" w:rsidTr="00A26C8A">
        <w:trPr>
          <w:trHeight w:val="102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1301</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Доставка и полагане на хоризонтална маркировка от бяла боя, съгласно БДС 11925-80, включително всички свързани с това разходи машинно</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2</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68,00</w:t>
            </w:r>
          </w:p>
        </w:tc>
      </w:tr>
      <w:tr w:rsidR="00DD7149" w:rsidRPr="006E7150" w:rsidTr="00A26C8A">
        <w:trPr>
          <w:trHeight w:val="102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1302</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Доставка и монтаж на стандартни рефлектиращи пътни знаци, клас-1, I-ви типоразмер, съгласно БДС 1517-74, включително всички свързани с това разходи</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бр.</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4,00</w:t>
            </w:r>
          </w:p>
        </w:tc>
      </w:tr>
      <w:tr w:rsidR="00DD7149" w:rsidRPr="006E7150" w:rsidTr="00A26C8A">
        <w:trPr>
          <w:trHeight w:val="102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1303</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Доставка и монтаж на нестандартни рефлектиращи пътни знаци, клас-2, I-ви типоразмер, съгласно БДС 1517-74, включително всички свързани с това разходи</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бр.</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2,00</w:t>
            </w:r>
          </w:p>
        </w:tc>
      </w:tr>
      <w:tr w:rsidR="00DD7149" w:rsidRPr="006E7150" w:rsidTr="00A26C8A">
        <w:trPr>
          <w:trHeight w:val="765"/>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1304</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Укрепване на стандартни знаци, тръбни стойки ф60 L=3.0m', включително всички свързани с това разходи</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бр.</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6,00</w:t>
            </w:r>
          </w:p>
        </w:tc>
      </w:tr>
      <w:tr w:rsidR="00DD7149" w:rsidRPr="006E7150" w:rsidTr="00A26C8A">
        <w:trPr>
          <w:trHeight w:val="300"/>
        </w:trPr>
        <w:tc>
          <w:tcPr>
            <w:tcW w:w="5637" w:type="dxa"/>
            <w:gridSpan w:val="2"/>
            <w:noWrap/>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ВРЕМЕННА ОРГАНИЗАЦИЯ И БЕЗОПАСНОСТ НА ДВИЖЕНИЕТО</w:t>
            </w:r>
          </w:p>
        </w:tc>
        <w:tc>
          <w:tcPr>
            <w:tcW w:w="1559" w:type="dxa"/>
            <w:noWrap/>
            <w:hideMark/>
          </w:tcPr>
          <w:p w:rsidR="00DD7149" w:rsidRPr="006E7150" w:rsidRDefault="00DD7149" w:rsidP="00C56898">
            <w:pPr>
              <w:spacing w:line="360" w:lineRule="auto"/>
              <w:rPr>
                <w:rFonts w:ascii="Times New Roman" w:hAnsi="Times New Roman" w:cs="Times New Roman"/>
                <w:b/>
                <w:bCs/>
                <w:lang w:val="bg-BG"/>
              </w:rPr>
            </w:pPr>
          </w:p>
        </w:tc>
        <w:tc>
          <w:tcPr>
            <w:tcW w:w="1559" w:type="dxa"/>
            <w:noWrap/>
            <w:hideMark/>
          </w:tcPr>
          <w:p w:rsidR="00DD7149" w:rsidRPr="006E7150" w:rsidRDefault="00DD7149" w:rsidP="00C56898">
            <w:pPr>
              <w:spacing w:line="360" w:lineRule="auto"/>
              <w:rPr>
                <w:rFonts w:ascii="Times New Roman" w:hAnsi="Times New Roman" w:cs="Times New Roman"/>
                <w:lang w:val="bg-BG"/>
              </w:rPr>
            </w:pPr>
          </w:p>
        </w:tc>
      </w:tr>
      <w:tr w:rsidR="00DD7149" w:rsidRPr="006E7150" w:rsidTr="00A26C8A">
        <w:trPr>
          <w:trHeight w:val="510"/>
        </w:trPr>
        <w:tc>
          <w:tcPr>
            <w:tcW w:w="663"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Поз. No</w:t>
            </w:r>
          </w:p>
        </w:tc>
        <w:tc>
          <w:tcPr>
            <w:tcW w:w="4974"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Наименование на СМР</w:t>
            </w:r>
          </w:p>
        </w:tc>
        <w:tc>
          <w:tcPr>
            <w:tcW w:w="1559"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Ед. мярка</w:t>
            </w:r>
          </w:p>
        </w:tc>
        <w:tc>
          <w:tcPr>
            <w:tcW w:w="1559" w:type="dxa"/>
            <w:hideMark/>
          </w:tcPr>
          <w:p w:rsidR="00DD7149" w:rsidRPr="006E7150" w:rsidRDefault="00DD7149"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Колич.</w:t>
            </w:r>
          </w:p>
        </w:tc>
      </w:tr>
      <w:tr w:rsidR="00DD7149" w:rsidRPr="006E7150" w:rsidTr="00A26C8A">
        <w:trPr>
          <w:trHeight w:val="510"/>
        </w:trPr>
        <w:tc>
          <w:tcPr>
            <w:tcW w:w="663"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1401</w:t>
            </w:r>
          </w:p>
        </w:tc>
        <w:tc>
          <w:tcPr>
            <w:tcW w:w="4974" w:type="dxa"/>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Временна организация и безопасност на движението</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етап</w:t>
            </w:r>
          </w:p>
        </w:tc>
        <w:tc>
          <w:tcPr>
            <w:tcW w:w="1559" w:type="dxa"/>
            <w:noWrap/>
            <w:hideMark/>
          </w:tcPr>
          <w:p w:rsidR="00DD7149" w:rsidRPr="006E7150" w:rsidRDefault="00DD7149" w:rsidP="00C56898">
            <w:pPr>
              <w:spacing w:line="360" w:lineRule="auto"/>
              <w:rPr>
                <w:rFonts w:ascii="Times New Roman" w:hAnsi="Times New Roman" w:cs="Times New Roman"/>
                <w:lang w:val="bg-BG"/>
              </w:rPr>
            </w:pPr>
            <w:r w:rsidRPr="006E7150">
              <w:rPr>
                <w:rFonts w:ascii="Times New Roman" w:hAnsi="Times New Roman" w:cs="Times New Roman"/>
                <w:lang w:val="bg-BG"/>
              </w:rPr>
              <w:t>1,00</w:t>
            </w:r>
          </w:p>
        </w:tc>
      </w:tr>
    </w:tbl>
    <w:p w:rsidR="00DF08CB" w:rsidRPr="00DF08CB" w:rsidRDefault="00DF08CB" w:rsidP="00C56898">
      <w:pPr>
        <w:spacing w:after="0" w:line="360" w:lineRule="auto"/>
        <w:rPr>
          <w:rFonts w:ascii="Times New Roman" w:eastAsia="Calibri" w:hAnsi="Times New Roman" w:cs="Times New Roman"/>
          <w:sz w:val="24"/>
          <w:szCs w:val="24"/>
          <w:lang w:val="bg-BG" w:eastAsia="bg-BG"/>
        </w:rPr>
      </w:pPr>
    </w:p>
    <w:p w:rsidR="00DF08CB" w:rsidRPr="00DF08CB" w:rsidRDefault="00DF08CB" w:rsidP="00C56898">
      <w:pPr>
        <w:spacing w:line="360" w:lineRule="auto"/>
        <w:jc w:val="both"/>
        <w:rPr>
          <w:rFonts w:ascii="Times New Roman" w:eastAsia="Calibri" w:hAnsi="Times New Roman" w:cs="Calibri"/>
          <w:sz w:val="24"/>
          <w:szCs w:val="24"/>
          <w:lang w:val="bg-BG"/>
        </w:rPr>
      </w:pPr>
      <w:r w:rsidRPr="00DF08CB">
        <w:rPr>
          <w:rFonts w:ascii="Times New Roman" w:eastAsia="Calibri" w:hAnsi="Times New Roman" w:cs="Calibri"/>
          <w:b/>
          <w:sz w:val="24"/>
          <w:szCs w:val="24"/>
          <w:u w:val="single"/>
          <w:lang w:val="bg-BG"/>
        </w:rPr>
        <w:t>Забележка:</w:t>
      </w:r>
      <w:r w:rsidRPr="00DF08CB">
        <w:rPr>
          <w:rFonts w:ascii="Times New Roman" w:eastAsia="Calibri" w:hAnsi="Times New Roman" w:cs="Calibri"/>
          <w:sz w:val="24"/>
          <w:szCs w:val="24"/>
          <w:lang w:val="bg-BG"/>
        </w:rPr>
        <w:t xml:space="preserve"> Навсякъде в техническата спецификация или в други части на документацията за участие, където се съдържа посочване на конкретен модел, източник, процес, търговска марка, патент, тип, произход или производство, което би довело до облагодетелстване или елиминирането на определени лица или продукти, да се чете и разбира „или еквивалент“.</w:t>
      </w:r>
    </w:p>
    <w:p w:rsidR="00DF08CB" w:rsidRPr="00DF08CB" w:rsidRDefault="00DF08CB" w:rsidP="00C56898">
      <w:pPr>
        <w:spacing w:after="0" w:line="360" w:lineRule="auto"/>
        <w:rPr>
          <w:rFonts w:ascii="Times New Roman" w:eastAsia="Calibri" w:hAnsi="Times New Roman" w:cs="Times New Roman"/>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b/>
          <w:bCs/>
          <w:sz w:val="24"/>
          <w:szCs w:val="24"/>
          <w:u w:val="single"/>
          <w:lang w:val="bg-BG" w:eastAsia="bg-BG"/>
        </w:rPr>
      </w:pPr>
      <w:r w:rsidRPr="00DF08CB">
        <w:rPr>
          <w:rFonts w:ascii="Times New Roman" w:eastAsia="Calibri" w:hAnsi="Times New Roman" w:cs="Times New Roman"/>
          <w:b/>
          <w:bCs/>
          <w:sz w:val="24"/>
          <w:szCs w:val="24"/>
          <w:u w:val="single"/>
          <w:lang w:val="bg-BG" w:eastAsia="bg-BG"/>
        </w:rPr>
        <w:t>Като приложение към настоящата документация се прилагат изготвените копия от инвестиционни проекти, скици, разрешения за строеж.</w:t>
      </w:r>
    </w:p>
    <w:p w:rsidR="00DF08CB" w:rsidRPr="00DF08CB" w:rsidRDefault="00DF08CB" w:rsidP="00C56898">
      <w:pPr>
        <w:spacing w:after="0" w:line="360" w:lineRule="auto"/>
        <w:rPr>
          <w:rFonts w:ascii="Times New Roman" w:eastAsia="Calibri" w:hAnsi="Times New Roman" w:cs="Times New Roman"/>
          <w:sz w:val="24"/>
          <w:szCs w:val="24"/>
          <w:lang w:val="bg-BG" w:eastAsia="bg-BG"/>
        </w:rPr>
      </w:pPr>
    </w:p>
    <w:p w:rsidR="002737C5" w:rsidRDefault="002737C5">
      <w:pPr>
        <w:rPr>
          <w:rFonts w:ascii="Times New Roman" w:eastAsia="Calibri" w:hAnsi="Times New Roman" w:cs="Times New Roman"/>
          <w:sz w:val="24"/>
          <w:szCs w:val="24"/>
          <w:lang w:val="bg-BG" w:eastAsia="bg-BG"/>
        </w:rPr>
      </w:pPr>
      <w:r>
        <w:rPr>
          <w:rFonts w:ascii="Times New Roman" w:eastAsia="Calibri" w:hAnsi="Times New Roman" w:cs="Times New Roman"/>
          <w:sz w:val="24"/>
          <w:szCs w:val="24"/>
          <w:lang w:val="bg-BG" w:eastAsia="bg-BG"/>
        </w:rPr>
        <w:br w:type="page"/>
      </w:r>
    </w:p>
    <w:p w:rsidR="00DF08CB" w:rsidRPr="00DF08CB" w:rsidRDefault="00DF08CB" w:rsidP="00C56898">
      <w:pPr>
        <w:pStyle w:val="3"/>
        <w:spacing w:line="360" w:lineRule="auto"/>
      </w:pPr>
      <w:bookmarkStart w:id="29" w:name="_Toc426990092"/>
      <w:r w:rsidRPr="00DF08CB">
        <w:t>ГЛАВА  ІІІ. МЕТОДИКА ЗА ОПРЕДЕЛЯНЕ НА КОМПЛЕКСНАТА ОЦЕНКА НА ОФЕРТИТЕ</w:t>
      </w:r>
      <w:bookmarkEnd w:id="29"/>
    </w:p>
    <w:p w:rsidR="00DF08CB" w:rsidRPr="00DF08CB" w:rsidRDefault="00DF08CB" w:rsidP="00C56898">
      <w:pPr>
        <w:spacing w:after="0" w:line="360" w:lineRule="auto"/>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 xml:space="preserve">Критерий за оценка е „икономически най-изгодна оферта“. </w:t>
      </w:r>
    </w:p>
    <w:p w:rsidR="00DF08CB" w:rsidRPr="00DF08CB" w:rsidRDefault="00DF08CB" w:rsidP="00C56898">
      <w:pPr>
        <w:spacing w:after="0" w:line="360" w:lineRule="auto"/>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rPr>
          <w:rFonts w:ascii="Times New Roman" w:eastAsia="Calibri" w:hAnsi="Times New Roman" w:cs="Times New Roman"/>
          <w:sz w:val="24"/>
          <w:szCs w:val="24"/>
          <w:lang w:val="bg-BG" w:eastAsia="bg-BG"/>
        </w:rPr>
      </w:pPr>
      <w:r w:rsidRPr="00DF08CB">
        <w:rPr>
          <w:rFonts w:ascii="Times New Roman" w:eastAsia="Calibri" w:hAnsi="Times New Roman" w:cs="Times New Roman"/>
          <w:b/>
          <w:bCs/>
          <w:sz w:val="24"/>
          <w:szCs w:val="24"/>
          <w:lang w:val="bg-BG" w:eastAsia="bg-BG"/>
        </w:rPr>
        <w:t>Точни указания за определяне на комплексната оценка на офертата.</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ab/>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Оценката се извършва по посочените показатели и съответните им относителни тежести и съгласно комплексна оценка по следната формула:</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p>
    <w:p w:rsidR="00DF08CB" w:rsidRPr="00DF08CB" w:rsidRDefault="00DF08CB" w:rsidP="00C56898">
      <w:pPr>
        <w:shd w:val="clear" w:color="auto" w:fill="D9D9D9"/>
        <w:spacing w:after="0" w:line="360" w:lineRule="auto"/>
        <w:ind w:firstLine="851"/>
        <w:rPr>
          <w:rFonts w:ascii="Times New Roman" w:eastAsia="Calibri" w:hAnsi="Times New Roman" w:cs="Times New Roman"/>
          <w:b/>
          <w:bCs/>
          <w:sz w:val="24"/>
          <w:szCs w:val="24"/>
          <w:lang w:val="bg-BG" w:eastAsia="bg-BG"/>
        </w:rPr>
      </w:pPr>
      <w:r w:rsidRPr="00DF08CB">
        <w:rPr>
          <w:rFonts w:ascii="Times New Roman" w:eastAsia="Calibri" w:hAnsi="Times New Roman" w:cs="Times New Roman"/>
          <w:sz w:val="24"/>
          <w:szCs w:val="24"/>
          <w:lang w:val="bg-BG"/>
        </w:rPr>
        <w:t>КОф = Т + Ц, приложима към всеки участник, където:</w:t>
      </w:r>
    </w:p>
    <w:p w:rsidR="00DF08CB" w:rsidRPr="00DF08CB" w:rsidRDefault="00DF08CB" w:rsidP="00C56898">
      <w:pPr>
        <w:tabs>
          <w:tab w:val="left" w:pos="0"/>
          <w:tab w:val="left" w:pos="1211"/>
        </w:tabs>
        <w:spacing w:after="0" w:line="360" w:lineRule="auto"/>
        <w:jc w:val="both"/>
        <w:rPr>
          <w:rFonts w:ascii="Times New Roman" w:eastAsia="Calibri" w:hAnsi="Times New Roman" w:cs="Times New Roman"/>
          <w:sz w:val="24"/>
          <w:szCs w:val="24"/>
          <w:lang w:val="bg-BG"/>
        </w:rPr>
      </w:pPr>
    </w:p>
    <w:p w:rsidR="00DF08CB" w:rsidRPr="00DF08CB" w:rsidRDefault="00DF08CB" w:rsidP="00C56898">
      <w:pPr>
        <w:spacing w:after="0" w:line="360" w:lineRule="auto"/>
        <w:ind w:left="360"/>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КОф – оценка на офертата</w:t>
      </w:r>
    </w:p>
    <w:p w:rsidR="00DF08CB" w:rsidRPr="00DF08CB" w:rsidRDefault="00DF08CB" w:rsidP="00C56898">
      <w:pPr>
        <w:spacing w:after="0" w:line="360" w:lineRule="auto"/>
        <w:ind w:left="360"/>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Т - техническа оценка с максимален брой точки – 60 т;</w:t>
      </w:r>
    </w:p>
    <w:p w:rsidR="00DF08CB" w:rsidRPr="00DF08CB" w:rsidRDefault="00DF08CB" w:rsidP="00C56898">
      <w:pPr>
        <w:spacing w:after="0" w:line="360" w:lineRule="auto"/>
        <w:ind w:left="360"/>
        <w:jc w:val="both"/>
        <w:rPr>
          <w:rFonts w:ascii="Times New Roman" w:eastAsia="Calibri" w:hAnsi="Times New Roman" w:cs="Times New Roman"/>
          <w:b/>
          <w:bCs/>
          <w:sz w:val="24"/>
          <w:szCs w:val="24"/>
          <w:lang w:val="bg-BG"/>
        </w:rPr>
      </w:pPr>
      <w:r w:rsidRPr="00DF08CB">
        <w:rPr>
          <w:rFonts w:ascii="Times New Roman" w:eastAsia="Calibri" w:hAnsi="Times New Roman" w:cs="Times New Roman"/>
          <w:sz w:val="24"/>
          <w:szCs w:val="24"/>
          <w:lang w:val="bg-BG"/>
        </w:rPr>
        <w:t>Ц – финансова оценка с максимален брой точки – 40 т.</w:t>
      </w:r>
    </w:p>
    <w:p w:rsidR="00DF08CB" w:rsidRPr="00DF08CB" w:rsidRDefault="00DF08CB" w:rsidP="00C56898">
      <w:pPr>
        <w:spacing w:after="0" w:line="360" w:lineRule="auto"/>
        <w:ind w:left="360"/>
        <w:jc w:val="both"/>
        <w:rPr>
          <w:rFonts w:ascii="Times New Roman" w:eastAsia="Calibri" w:hAnsi="Times New Roman" w:cs="Times New Roman"/>
          <w:b/>
          <w:bCs/>
          <w:sz w:val="24"/>
          <w:szCs w:val="24"/>
          <w:lang w:val="bg-BG"/>
        </w:rPr>
      </w:pPr>
    </w:p>
    <w:p w:rsidR="00DF08CB" w:rsidRPr="00DF08CB" w:rsidRDefault="00DF08CB" w:rsidP="00C56898">
      <w:pPr>
        <w:pStyle w:val="4"/>
        <w:spacing w:line="360" w:lineRule="auto"/>
      </w:pPr>
      <w:r w:rsidRPr="00DF08CB">
        <w:t>1. ТЕХНИЧЕСКА ОЦЕНКА - Т</w:t>
      </w:r>
    </w:p>
    <w:p w:rsidR="00DF08CB" w:rsidRPr="00DF08CB" w:rsidRDefault="00DF08CB" w:rsidP="00C56898">
      <w:pPr>
        <w:spacing w:after="0" w:line="360" w:lineRule="auto"/>
        <w:ind w:firstLine="708"/>
        <w:jc w:val="both"/>
        <w:rPr>
          <w:rFonts w:ascii="Times New Roman" w:eastAsia="Calibri" w:hAnsi="Times New Roman" w:cs="Times New Roman"/>
          <w:sz w:val="24"/>
          <w:szCs w:val="24"/>
          <w:lang w:val="bg-BG" w:eastAsia="bg-BG"/>
        </w:rPr>
      </w:pPr>
    </w:p>
    <w:p w:rsidR="00DF08CB" w:rsidRPr="00DF08CB" w:rsidRDefault="00DF08CB" w:rsidP="00C56898">
      <w:pPr>
        <w:spacing w:line="360" w:lineRule="auto"/>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 xml:space="preserve">Т – Предложение за изпълнение на строителството с максимален брой точки – 60 т. </w:t>
      </w:r>
    </w:p>
    <w:p w:rsidR="00DF08CB" w:rsidRPr="00DF08CB" w:rsidRDefault="00DF08CB" w:rsidP="00C56898">
      <w:pPr>
        <w:spacing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rPr>
        <w:t>Участниците следва да направят изложение в свободен текст, в което да опишат своето виждане за изпълнението на строителството. Участникът следва да опише своето предложение за изпълнение на строителството, включително предвиждани технологии за изпълнение (съобразно техническата спецификация), както и последователността и взаимообвързаността на строителните дейности. В</w:t>
      </w:r>
      <w:r w:rsidRPr="00DF08CB">
        <w:rPr>
          <w:rFonts w:ascii="Times New Roman" w:eastAsia="Calibri" w:hAnsi="Times New Roman" w:cs="Times New Roman"/>
          <w:sz w:val="24"/>
          <w:szCs w:val="24"/>
          <w:lang w:val="bg-BG" w:eastAsia="bg-BG"/>
        </w:rPr>
        <w:t xml:space="preserve">секи Участник следва да направи подробно описание на: предлаганата от него концепция за изпълнение на предмета на поръчката, съгласно изискванията на Възложителя; технологията за изпълнение на СМР съобразено с технологичните изисквания за тях, заложени в Техническата спецификация, вкл. и при съобразяване по отношение на технологичните ограничения в процесите. Всеки Участник следва да представи подробно описание на техническите и функционалните характеристики на влаганите материали за изпълнение на предмета на поръчката, на база представените данни в Техническата спецификация. Освен това следва да се представят предвижданите организация и мобилизация на използваните от участника ресурси, обвързани с конкретния подход за изпълнение на предмета на поръчката и съпътстващите дейности. Участниците следва да направят пълно описание на начините за разпределение на дейностите и отговорностите между предлаганите от него специалисти; отношенията и връзките на контрол, взаимодействие и субординация както между предлаганите от него специалисти, така и в отношенията с Възложителя и останалите участници по начин, гарантиращ  качественото и навременно изпълнение на дейностите. Всеки Участник следва да разпише подхода за изпълнение на предмета на поръчката, отнасящ се до основните етапи на изпълнение при евентуалното възлагане на договора и да предложи последователността и взаимообвързаността на предвидените от него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описана в техническата спецификация. Следва да се обхванат всички дейности, необходими за изпълнението на строителните работи, подготвителните дейности за СМР, дейностите по изпълнението на строително-монтажните работи, тестванията, въвеждането на обектите в експлоатация, както и всички други дейности, необходими за постигане целите на договора. Освен това следва да се направи описание на видовете СМР и тяхната последователност на изпълнение. Описанието следва да отговаря на изискванията на възложителя, посочени в указанията, техническата спецификация и на действащото законодателство, на съществуващите технически изисквания и стандарти, и да е съобразена с предмета на поръчката. </w:t>
      </w:r>
    </w:p>
    <w:p w:rsidR="00DF08CB" w:rsidRPr="00DF08CB" w:rsidRDefault="00DF08CB" w:rsidP="00C56898">
      <w:pPr>
        <w:tabs>
          <w:tab w:val="left" w:pos="-1701"/>
        </w:tabs>
        <w:spacing w:after="120"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 xml:space="preserve">На всеки участник по този показател комисията присъжда </w:t>
      </w:r>
      <w:r w:rsidRPr="00DF08CB">
        <w:rPr>
          <w:rFonts w:ascii="Times New Roman" w:eastAsia="Calibri" w:hAnsi="Times New Roman" w:cs="Times New Roman"/>
          <w:b/>
          <w:bCs/>
          <w:sz w:val="24"/>
          <w:szCs w:val="24"/>
          <w:lang w:val="bg-BG"/>
        </w:rPr>
        <w:t>60т., 40т., 20т.</w:t>
      </w:r>
      <w:r w:rsidRPr="00DF08CB">
        <w:rPr>
          <w:rFonts w:ascii="Times New Roman" w:eastAsia="Calibri" w:hAnsi="Times New Roman" w:cs="Times New Roman"/>
          <w:sz w:val="24"/>
          <w:szCs w:val="24"/>
          <w:lang w:val="bg-BG"/>
        </w:rPr>
        <w:t>, определени по следния начин:</w:t>
      </w:r>
    </w:p>
    <w:p w:rsidR="00DF08CB" w:rsidRPr="00DF08CB" w:rsidRDefault="00DF08CB" w:rsidP="00C56898">
      <w:pPr>
        <w:spacing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b/>
          <w:bCs/>
          <w:sz w:val="24"/>
          <w:szCs w:val="24"/>
          <w:lang w:val="bg-BG"/>
        </w:rPr>
        <w:t>60 т.</w:t>
      </w:r>
      <w:r w:rsidRPr="00DF08CB">
        <w:rPr>
          <w:rFonts w:ascii="Times New Roman" w:eastAsia="Calibri" w:hAnsi="Times New Roman" w:cs="Times New Roman"/>
          <w:sz w:val="24"/>
          <w:szCs w:val="24"/>
          <w:lang w:val="bg-BG"/>
        </w:rPr>
        <w:t xml:space="preserve"> – предложението на участника отговаря на описаните по - горе изисквания на възложителя, като ги надвишава по следния начин: </w:t>
      </w:r>
      <w:r w:rsidRPr="00DF08CB">
        <w:rPr>
          <w:rFonts w:ascii="Times New Roman" w:eastAsia="Calibri" w:hAnsi="Times New Roman" w:cs="Times New Roman"/>
          <w:sz w:val="24"/>
          <w:szCs w:val="24"/>
          <w:lang w:val="bg-BG" w:eastAsia="bg-BG"/>
        </w:rPr>
        <w:t>ясно и подробно е описана технологията за изпълнение на СМР при пълно съобразяване и съответствие с технологичните изисквания за тях, заложени в Техническата спецификация, вкл. по отношение на технологичните ограничения в процесите и специфичните условия за изпълнение през съответния период на годината, атмосферните влияния и особеностите на терена. Направено е описание на техническите и функционални характеристики на основните материали, които ще се вложат при изпълнението на договора и тяхното съответствие с изискванията в Техническата спецификация и инвестиционните проекти. Ясно и подробно е описана предвижданите организация и мобилизация на използваните от Участника ресурси, обвързани с конкретния подход за изпълнение на предмета на поръчката и съпътстващите дейности. Подробно е описано разпределението на задачите и отговорностите между експертите във връзка с изпълнение на дейностите, както и отношенията и връзките на контрол, взаимодействие и субординация, както в предлагания екип, така и с Възложителя и останалите участници в изпълнението на проекта. Предложението съдържа преимущества спрямо данните и информацията, посочени в Техническата спецификация по отношение на показателите, имащи отношение към качеството на изпълнение. От предложението е видно, че Участникът предлага програма за изпълнение (последователност, продължителност и взаимосвързаност), съобразена и относима на предмета на поръчката и съответстваща на техническата спецификация. Предложението съдържа подробно описание на видовете дейности и видовете СМР, с яснота по отношение на конкретните мерки и действия при изпълнението на всеки отделен обект на интервенция и етап от строителството. Представена е правилна технологична последователност и описание на всички процеси в проектирането на обекта и на строителните процеси за изпълнението им.</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b/>
          <w:bCs/>
          <w:sz w:val="24"/>
          <w:szCs w:val="24"/>
          <w:lang w:val="bg-BG" w:eastAsia="bg-BG"/>
        </w:rPr>
        <w:t>40 точки</w:t>
      </w:r>
      <w:r w:rsidRPr="00DF08CB">
        <w:rPr>
          <w:rFonts w:ascii="Times New Roman" w:eastAsia="Calibri" w:hAnsi="Times New Roman" w:cs="Times New Roman"/>
          <w:sz w:val="24"/>
          <w:szCs w:val="24"/>
          <w:lang w:val="bg-BG" w:eastAsia="bg-BG"/>
        </w:rPr>
        <w:t xml:space="preserve"> - </w:t>
      </w:r>
      <w:r w:rsidRPr="00DF08CB">
        <w:rPr>
          <w:rFonts w:ascii="Times New Roman" w:eastAsia="Calibri" w:hAnsi="Times New Roman" w:cs="Times New Roman"/>
          <w:sz w:val="24"/>
          <w:szCs w:val="24"/>
          <w:lang w:val="bg-BG"/>
        </w:rPr>
        <w:t xml:space="preserve">предложението на участника отговаря на изискванията на възложителя, но е налице едно или повече от следните обстоятелства: </w:t>
      </w:r>
    </w:p>
    <w:p w:rsidR="00DF08CB" w:rsidRPr="00DF08CB" w:rsidRDefault="00DF08CB" w:rsidP="00C56898">
      <w:pPr>
        <w:numPr>
          <w:ilvl w:val="0"/>
          <w:numId w:val="17"/>
        </w:numPr>
        <w:spacing w:after="0" w:line="360" w:lineRule="auto"/>
        <w:ind w:firstLine="360"/>
        <w:jc w:val="both"/>
        <w:rPr>
          <w:rFonts w:ascii="Times New Roman" w:eastAsia="Batang" w:hAnsi="Times New Roman" w:cs="Times New Roman"/>
          <w:sz w:val="24"/>
          <w:szCs w:val="24"/>
          <w:lang w:val="bg-BG"/>
        </w:rPr>
      </w:pPr>
      <w:r w:rsidRPr="00DF08CB">
        <w:rPr>
          <w:rFonts w:ascii="Times New Roman" w:eastAsia="Batang" w:hAnsi="Times New Roman" w:cs="Times New Roman"/>
          <w:sz w:val="24"/>
          <w:szCs w:val="24"/>
          <w:lang w:val="bg-BG"/>
        </w:rPr>
        <w:t xml:space="preserve">има несъществени непълноти относно последователността и/или взаимосвързаността на предлаганите дейности; </w:t>
      </w:r>
    </w:p>
    <w:p w:rsidR="00DF08CB" w:rsidRPr="00DF08CB" w:rsidRDefault="00DF08CB" w:rsidP="00C56898">
      <w:pPr>
        <w:numPr>
          <w:ilvl w:val="0"/>
          <w:numId w:val="17"/>
        </w:numPr>
        <w:spacing w:after="0" w:line="360" w:lineRule="auto"/>
        <w:ind w:firstLine="360"/>
        <w:jc w:val="both"/>
        <w:rPr>
          <w:rFonts w:ascii="Times New Roman" w:eastAsia="Batang" w:hAnsi="Times New Roman" w:cs="Times New Roman"/>
          <w:sz w:val="24"/>
          <w:szCs w:val="24"/>
          <w:lang w:val="bg-BG"/>
        </w:rPr>
      </w:pPr>
      <w:r w:rsidRPr="00DF08CB">
        <w:rPr>
          <w:rFonts w:ascii="Times New Roman" w:eastAsia="Batang" w:hAnsi="Times New Roman" w:cs="Times New Roman"/>
          <w:sz w:val="24"/>
          <w:szCs w:val="24"/>
          <w:lang w:val="bg-BG"/>
        </w:rPr>
        <w:t xml:space="preserve">и/или са налице несъществени непълноти в описанието на организацията и мобилизацията на използваните от Участника ресурси и обвързаността им с конкретния подход за изпълнение на строителството и съпътстващите дейности; </w:t>
      </w:r>
    </w:p>
    <w:p w:rsidR="00DF08CB" w:rsidRPr="00DF08CB" w:rsidRDefault="00DF08CB" w:rsidP="00C56898">
      <w:pPr>
        <w:numPr>
          <w:ilvl w:val="0"/>
          <w:numId w:val="17"/>
        </w:numPr>
        <w:spacing w:after="0" w:line="360" w:lineRule="auto"/>
        <w:ind w:firstLine="360"/>
        <w:jc w:val="both"/>
        <w:rPr>
          <w:rFonts w:ascii="Times New Roman" w:eastAsia="Batang" w:hAnsi="Times New Roman" w:cs="Times New Roman"/>
          <w:sz w:val="24"/>
          <w:szCs w:val="24"/>
          <w:lang w:val="bg-BG"/>
        </w:rPr>
      </w:pPr>
      <w:r w:rsidRPr="00DF08CB">
        <w:rPr>
          <w:rFonts w:ascii="Times New Roman" w:eastAsia="Batang" w:hAnsi="Times New Roman" w:cs="Times New Roman"/>
          <w:sz w:val="24"/>
          <w:szCs w:val="24"/>
          <w:lang w:val="bg-BG"/>
        </w:rPr>
        <w:t xml:space="preserve">и/или са налице несъществени непълноти при описанието на конкретните мерки и действия при изпълнението на всеки отделен обект на интервенция и етап от строителството; </w:t>
      </w:r>
    </w:p>
    <w:p w:rsidR="00DF08CB" w:rsidRPr="00DF08CB" w:rsidRDefault="00DF08CB" w:rsidP="00C56898">
      <w:pPr>
        <w:numPr>
          <w:ilvl w:val="0"/>
          <w:numId w:val="17"/>
        </w:numPr>
        <w:spacing w:after="0" w:line="360" w:lineRule="auto"/>
        <w:ind w:firstLine="360"/>
        <w:jc w:val="both"/>
        <w:rPr>
          <w:rFonts w:ascii="Times New Roman" w:eastAsia="Batang" w:hAnsi="Times New Roman" w:cs="Times New Roman"/>
          <w:sz w:val="24"/>
          <w:szCs w:val="24"/>
          <w:lang w:val="bg-BG"/>
        </w:rPr>
      </w:pPr>
      <w:r w:rsidRPr="00DF08CB">
        <w:rPr>
          <w:rFonts w:ascii="Times New Roman" w:eastAsia="Batang" w:hAnsi="Times New Roman" w:cs="Times New Roman"/>
          <w:sz w:val="24"/>
          <w:szCs w:val="24"/>
          <w:lang w:val="bg-BG"/>
        </w:rPr>
        <w:t>и/или са налице несъществени непълноти при описанието на технологичната последователност и описание на строителните процеси и изпълнението им.</w:t>
      </w:r>
    </w:p>
    <w:p w:rsidR="00B2124C" w:rsidRDefault="00B2124C" w:rsidP="00C56898">
      <w:pPr>
        <w:spacing w:line="360" w:lineRule="auto"/>
        <w:jc w:val="both"/>
        <w:rPr>
          <w:rFonts w:ascii="Times New Roman" w:eastAsia="Calibri" w:hAnsi="Times New Roman" w:cs="Times New Roman"/>
          <w:b/>
          <w:bCs/>
          <w:sz w:val="24"/>
          <w:szCs w:val="24"/>
          <w:lang w:val="bg-BG"/>
        </w:rPr>
      </w:pP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b/>
          <w:bCs/>
          <w:sz w:val="24"/>
          <w:szCs w:val="24"/>
          <w:lang w:val="bg-BG"/>
        </w:rPr>
        <w:t>20 точки</w:t>
      </w:r>
      <w:r w:rsidRPr="00DF08CB">
        <w:rPr>
          <w:rFonts w:ascii="Times New Roman" w:eastAsia="Calibri" w:hAnsi="Times New Roman" w:cs="Times New Roman"/>
          <w:sz w:val="24"/>
          <w:szCs w:val="24"/>
          <w:lang w:val="bg-BG"/>
        </w:rPr>
        <w:t xml:space="preserve"> - предложението на участника отговаря на изискванията на възложителя, но е налице едно или повече от следните обстоятелства:</w:t>
      </w:r>
    </w:p>
    <w:p w:rsidR="00DF08CB" w:rsidRPr="00DF08CB" w:rsidRDefault="00DF08CB" w:rsidP="00C56898">
      <w:pPr>
        <w:numPr>
          <w:ilvl w:val="0"/>
          <w:numId w:val="17"/>
        </w:numPr>
        <w:spacing w:after="0" w:line="360" w:lineRule="auto"/>
        <w:ind w:firstLine="36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Има значителни непълноти при описанието на последователността и/или взаимосвързаността на предлаганите дейности или същите са схематично изложени;</w:t>
      </w:r>
    </w:p>
    <w:p w:rsidR="00DF08CB" w:rsidRPr="00DF08CB" w:rsidRDefault="00DF08CB" w:rsidP="00C56898">
      <w:pPr>
        <w:numPr>
          <w:ilvl w:val="0"/>
          <w:numId w:val="17"/>
        </w:numPr>
        <w:spacing w:after="0" w:line="360" w:lineRule="auto"/>
        <w:ind w:firstLine="36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и/или са налице значителни непълноти при описанието на методите за организация и мобилизация на използваните от участника ресурси </w:t>
      </w:r>
    </w:p>
    <w:p w:rsidR="00DF08CB" w:rsidRPr="00DF08CB" w:rsidRDefault="00DF08CB" w:rsidP="00C56898">
      <w:pPr>
        <w:numPr>
          <w:ilvl w:val="0"/>
          <w:numId w:val="17"/>
        </w:numPr>
        <w:spacing w:after="0" w:line="360" w:lineRule="auto"/>
        <w:ind w:firstLine="360"/>
        <w:jc w:val="both"/>
        <w:rPr>
          <w:rFonts w:ascii="Times New Roman" w:eastAsia="Calibri" w:hAnsi="Times New Roman" w:cs="Times New Roman"/>
          <w:sz w:val="24"/>
          <w:szCs w:val="24"/>
          <w:u w:val="single"/>
          <w:lang w:val="bg-BG" w:eastAsia="bg-BG"/>
        </w:rPr>
      </w:pPr>
      <w:r w:rsidRPr="00DF08CB">
        <w:rPr>
          <w:rFonts w:ascii="Times New Roman" w:eastAsia="Calibri" w:hAnsi="Times New Roman" w:cs="Times New Roman"/>
          <w:sz w:val="24"/>
          <w:szCs w:val="24"/>
          <w:lang w:val="bg-BG" w:eastAsia="bg-BG"/>
        </w:rPr>
        <w:t xml:space="preserve">и/или са налице значителни непълноти при описанието на процедурите за контрол, взаимодействие и субординация между участниците в изпълнението на предмета на поръчката; </w:t>
      </w:r>
    </w:p>
    <w:p w:rsidR="00DF08CB" w:rsidRPr="00DF08CB" w:rsidRDefault="00DF08CB" w:rsidP="00C56898">
      <w:pPr>
        <w:numPr>
          <w:ilvl w:val="0"/>
          <w:numId w:val="17"/>
        </w:numPr>
        <w:spacing w:after="0" w:line="360" w:lineRule="auto"/>
        <w:ind w:firstLine="360"/>
        <w:jc w:val="both"/>
        <w:rPr>
          <w:rFonts w:ascii="Times New Roman" w:eastAsia="Batang" w:hAnsi="Times New Roman" w:cs="Times New Roman"/>
          <w:sz w:val="24"/>
          <w:szCs w:val="24"/>
          <w:lang w:val="bg-BG"/>
        </w:rPr>
      </w:pPr>
      <w:r w:rsidRPr="00DF08CB">
        <w:rPr>
          <w:rFonts w:ascii="Times New Roman" w:eastAsia="Batang" w:hAnsi="Times New Roman" w:cs="Times New Roman"/>
          <w:sz w:val="24"/>
          <w:szCs w:val="24"/>
          <w:lang w:val="bg-BG"/>
        </w:rPr>
        <w:t>и/или са налице значителни непълноти при описанието на технологичната последователност и описание на строителните процеси и изпълнението им.</w:t>
      </w:r>
    </w:p>
    <w:p w:rsidR="00DF08CB" w:rsidRPr="00DF08CB" w:rsidRDefault="00DF08CB" w:rsidP="00C56898">
      <w:pPr>
        <w:spacing w:after="0" w:line="360" w:lineRule="auto"/>
        <w:ind w:left="720"/>
        <w:jc w:val="both"/>
        <w:rPr>
          <w:rFonts w:ascii="Times New Roman" w:eastAsia="Calibri" w:hAnsi="Times New Roman" w:cs="Times New Roman"/>
          <w:sz w:val="24"/>
          <w:szCs w:val="24"/>
          <w:u w:val="single"/>
          <w:lang w:val="bg-BG" w:eastAsia="bg-BG"/>
        </w:rPr>
      </w:pPr>
    </w:p>
    <w:p w:rsidR="00DF08CB" w:rsidRPr="00DF08CB" w:rsidRDefault="00DF08CB" w:rsidP="00C56898">
      <w:pPr>
        <w:tabs>
          <w:tab w:val="left" w:pos="-1701"/>
        </w:tabs>
        <w:spacing w:after="120"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За целите на настоящата методика, използваните в този раздел определения следва да се тълкуват, както следва:</w:t>
      </w:r>
    </w:p>
    <w:p w:rsidR="00DF08CB" w:rsidRPr="00DF08CB" w:rsidRDefault="00DF08CB" w:rsidP="00C56898">
      <w:pPr>
        <w:autoSpaceDE w:val="0"/>
        <w:autoSpaceDN w:val="0"/>
        <w:adjustRightInd w:val="0"/>
        <w:spacing w:before="120" w:after="120" w:line="360" w:lineRule="auto"/>
        <w:jc w:val="both"/>
        <w:rPr>
          <w:rFonts w:ascii="Times New Roman" w:eastAsia="Calibri" w:hAnsi="Times New Roman" w:cs="Times New Roman"/>
          <w:b/>
          <w:bCs/>
          <w:i/>
          <w:iCs/>
          <w:sz w:val="24"/>
          <w:szCs w:val="24"/>
          <w:u w:val="single"/>
          <w:lang w:val="bg-BG"/>
        </w:rPr>
      </w:pPr>
      <w:r w:rsidRPr="00DF08CB">
        <w:rPr>
          <w:rFonts w:ascii="Times New Roman" w:eastAsia="Calibri" w:hAnsi="Times New Roman" w:cs="Times New Roman"/>
          <w:b/>
          <w:bCs/>
          <w:i/>
          <w:iCs/>
          <w:sz w:val="24"/>
          <w:szCs w:val="24"/>
          <w:u w:val="single"/>
          <w:lang w:val="bg-BG"/>
        </w:rPr>
        <w:t>* „Ясно“ - следва да се разбира изброяване, което недвусмислено посочва конкретния етап, конкретния вид дейност по начин, по който същият да бъде индивидуализиран сред останалите предвидени етапи/съответно останалите предвидени видове дейности;</w:t>
      </w:r>
    </w:p>
    <w:p w:rsidR="00DF08CB" w:rsidRPr="00DF08CB" w:rsidRDefault="00DF08CB" w:rsidP="00C56898">
      <w:pPr>
        <w:autoSpaceDE w:val="0"/>
        <w:autoSpaceDN w:val="0"/>
        <w:adjustRightInd w:val="0"/>
        <w:spacing w:before="120" w:after="120" w:line="360" w:lineRule="auto"/>
        <w:jc w:val="both"/>
        <w:rPr>
          <w:rFonts w:ascii="Times New Roman" w:eastAsia="Calibri" w:hAnsi="Times New Roman" w:cs="Times New Roman"/>
          <w:b/>
          <w:bCs/>
          <w:i/>
          <w:iCs/>
          <w:sz w:val="24"/>
          <w:szCs w:val="24"/>
          <w:u w:val="single"/>
          <w:lang w:val="bg-BG"/>
        </w:rPr>
      </w:pPr>
      <w:r w:rsidRPr="00DF08CB">
        <w:rPr>
          <w:rFonts w:ascii="Times New Roman" w:eastAsia="Calibri" w:hAnsi="Times New Roman" w:cs="Times New Roman"/>
          <w:b/>
          <w:bCs/>
          <w:i/>
          <w:iCs/>
          <w:sz w:val="24"/>
          <w:szCs w:val="24"/>
          <w:u w:val="single"/>
          <w:lang w:val="bg-BG"/>
        </w:rPr>
        <w:t>** „Подробно/Конкретно“ - описанието, което освен, че съдържа отделни етапи, видове дейности, не се ограничава единствено до тяхното просто изброяване, а са добавени допълнителни поясняващи текстове, свързани с обясняване на последователността, съдържанието на отделните документи или други дейности, имащи отношение към повишаване качеството на изпълнение на поръчката и надграждане над предвидените технически спецификации и изисквания;</w:t>
      </w:r>
    </w:p>
    <w:p w:rsidR="00DF08CB" w:rsidRPr="00DF08CB" w:rsidRDefault="00DF08CB" w:rsidP="00C56898">
      <w:pPr>
        <w:autoSpaceDE w:val="0"/>
        <w:autoSpaceDN w:val="0"/>
        <w:adjustRightInd w:val="0"/>
        <w:spacing w:before="120" w:after="120" w:line="360" w:lineRule="auto"/>
        <w:jc w:val="both"/>
        <w:rPr>
          <w:rFonts w:ascii="Times New Roman" w:eastAsia="Calibri" w:hAnsi="Times New Roman" w:cs="Times New Roman"/>
          <w:b/>
          <w:bCs/>
          <w:i/>
          <w:iCs/>
          <w:sz w:val="24"/>
          <w:szCs w:val="24"/>
          <w:u w:val="single"/>
          <w:lang w:val="bg-BG"/>
        </w:rPr>
      </w:pPr>
      <w:r w:rsidRPr="00DF08CB">
        <w:rPr>
          <w:rFonts w:ascii="Times New Roman" w:eastAsia="Calibri" w:hAnsi="Times New Roman" w:cs="Times New Roman"/>
          <w:b/>
          <w:bCs/>
          <w:i/>
          <w:iCs/>
          <w:sz w:val="24"/>
          <w:szCs w:val="24"/>
          <w:u w:val="single"/>
          <w:lang w:val="bg-BG"/>
        </w:rPr>
        <w:t>*** Несъществени са тези непълноти/пропуски в техническото предложение, които не го правят неотговарящо на изискванията, но са например пропуски в описанието, липса на детайлна информация, липса на подробно описание на функции и други подобни. Налице са, когато липсващата информация може да бъде установена от други факти и информация, посочени в офертата на участника. Несъществените непълноти/пропуски не могат да повлияят на изпълнението на поръчката, с оглед спазване на действащото законодателство в областта и правилната технологична последователност на действия и цялост на отделните документи. Ако липсващата информация не може да бъде установена от други части в офертата, се приема наличието на „съществени непълноти“ на офертата и съответният участник се предлага за отстраняване от процедурата за възлагане на обществената поръчка.</w:t>
      </w:r>
    </w:p>
    <w:p w:rsidR="00DF08CB" w:rsidRPr="00DF08CB" w:rsidRDefault="00DF08CB" w:rsidP="00C56898">
      <w:pPr>
        <w:autoSpaceDE w:val="0"/>
        <w:autoSpaceDN w:val="0"/>
        <w:adjustRightInd w:val="0"/>
        <w:spacing w:before="120" w:after="120" w:line="360" w:lineRule="auto"/>
        <w:jc w:val="both"/>
        <w:rPr>
          <w:rFonts w:ascii="Times New Roman" w:eastAsia="Calibri" w:hAnsi="Times New Roman" w:cs="Times New Roman"/>
          <w:b/>
          <w:bCs/>
          <w:i/>
          <w:iCs/>
          <w:sz w:val="24"/>
          <w:szCs w:val="24"/>
          <w:u w:val="single"/>
          <w:lang w:val="bg-BG"/>
        </w:rPr>
      </w:pPr>
      <w:r w:rsidRPr="00DF08CB">
        <w:rPr>
          <w:rFonts w:ascii="Times New Roman" w:eastAsia="Calibri" w:hAnsi="Times New Roman" w:cs="Times New Roman"/>
          <w:b/>
          <w:bCs/>
          <w:i/>
          <w:iCs/>
          <w:sz w:val="24"/>
          <w:szCs w:val="24"/>
          <w:u w:val="single"/>
          <w:lang w:val="bg-BG"/>
        </w:rPr>
        <w:t>**** Значителни са тези пропуски в техническото предложение, които не го правят неотговарящо на изискванията, но не са описани съществени необходими дейности, допусната е грешка в последователността на процесите, липсват частично някои елементи от организацията за изпълнение на дейността или времевите зависимости при изпълнението й. Значителните пропуски не правят техническото предложение неотговарящо на изискванията на възложителя с оглед спазване на действащата нормативна уредба, но липсващата информация за правилната логическа последователност на действията, кореспонденцията им с цялостта на отделните документи ще доведат до постигане на задоволителни резултати, без възможност за повишаване на качеството и надграждане на изискванията.</w:t>
      </w:r>
    </w:p>
    <w:p w:rsidR="00DF08CB" w:rsidRPr="00DF08CB" w:rsidRDefault="00DF08CB" w:rsidP="00C56898">
      <w:pPr>
        <w:autoSpaceDE w:val="0"/>
        <w:autoSpaceDN w:val="0"/>
        <w:adjustRightInd w:val="0"/>
        <w:spacing w:before="120" w:after="120" w:line="360" w:lineRule="auto"/>
        <w:jc w:val="both"/>
        <w:rPr>
          <w:rFonts w:ascii="Times New Roman" w:eastAsia="Calibri" w:hAnsi="Times New Roman" w:cs="Times New Roman"/>
          <w:b/>
          <w:bCs/>
          <w:i/>
          <w:iCs/>
          <w:sz w:val="24"/>
          <w:szCs w:val="24"/>
          <w:u w:val="single"/>
          <w:lang w:val="bg-BG"/>
        </w:rPr>
      </w:pPr>
      <w:r w:rsidRPr="00DF08CB">
        <w:rPr>
          <w:rFonts w:ascii="Times New Roman" w:eastAsia="Calibri" w:hAnsi="Times New Roman" w:cs="Times New Roman"/>
          <w:b/>
          <w:bCs/>
          <w:i/>
          <w:iCs/>
          <w:sz w:val="24"/>
          <w:szCs w:val="24"/>
          <w:lang w:val="bg-BG"/>
        </w:rPr>
        <w:t>*****</w:t>
      </w:r>
      <w:r w:rsidRPr="00DF08CB">
        <w:rPr>
          <w:rFonts w:ascii="Times New Roman" w:eastAsia="Calibri" w:hAnsi="Times New Roman" w:cs="Times New Roman"/>
          <w:b/>
          <w:bCs/>
          <w:i/>
          <w:iCs/>
          <w:sz w:val="24"/>
          <w:szCs w:val="24"/>
          <w:u w:val="single"/>
          <w:lang w:val="bg-BG"/>
        </w:rPr>
        <w:t xml:space="preserve"> Съществени са тези непълноти в техническото предложение, които го правят неотговарящо на изискванията на възложителя, посочени в указанията и техническата спецификация или на действащото законодателство, на съществуващите стандарти и технически изисквания, като например несъответствие между изискуеми документи и предлагани такива и други подобни, когато в предложението липсва обосновка или е представена обосновка, но в нея не се съдържа описание на някоя от необходимите дейности за изпълнение на поръчката, липсва времеви и/или линеен график или представеният график не е съобразен с предложения от участника общ срок за изпълнение</w:t>
      </w:r>
      <w:r w:rsidRPr="00DF08CB">
        <w:rPr>
          <w:rFonts w:ascii="Times New Roman" w:eastAsia="Calibri" w:hAnsi="Times New Roman" w:cs="Times New Roman"/>
          <w:sz w:val="24"/>
          <w:szCs w:val="24"/>
          <w:lang w:val="bg-BG"/>
        </w:rPr>
        <w:t>.</w:t>
      </w:r>
      <w:r w:rsidRPr="00DF08CB">
        <w:rPr>
          <w:rFonts w:ascii="Times New Roman" w:eastAsia="Calibri" w:hAnsi="Times New Roman" w:cs="Times New Roman"/>
          <w:b/>
          <w:bCs/>
          <w:i/>
          <w:iCs/>
          <w:sz w:val="24"/>
          <w:szCs w:val="24"/>
          <w:u w:val="single"/>
          <w:lang w:val="bg-BG"/>
        </w:rPr>
        <w:t xml:space="preserve"> При установени съществени непълноти в техническо предложение на участник офертата му следва да бъде предложена за отстраняване. </w:t>
      </w:r>
    </w:p>
    <w:p w:rsidR="00DF08CB" w:rsidRPr="00DF08CB" w:rsidRDefault="00DF08CB" w:rsidP="00C56898">
      <w:pPr>
        <w:spacing w:after="0" w:line="360" w:lineRule="auto"/>
        <w:ind w:firstLine="708"/>
        <w:jc w:val="both"/>
        <w:rPr>
          <w:rFonts w:ascii="Times New Roman" w:eastAsia="Calibri" w:hAnsi="Times New Roman" w:cs="Times New Roman"/>
          <w:sz w:val="24"/>
          <w:szCs w:val="24"/>
          <w:lang w:val="bg-BG" w:eastAsia="bg-BG"/>
        </w:rPr>
      </w:pPr>
    </w:p>
    <w:p w:rsidR="00DF08CB" w:rsidRPr="00DF08CB" w:rsidRDefault="00DF08CB" w:rsidP="00C56898">
      <w:pPr>
        <w:autoSpaceDE w:val="0"/>
        <w:autoSpaceDN w:val="0"/>
        <w:adjustRightInd w:val="0"/>
        <w:spacing w:after="0"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Оценките по подпоказател Т се поставят въз основа на обща експертната оценка на от всички членове на комисията, които писмено подробно мотивират поставените точки, с цел осигуряване на прозрачност и равнопоставеност при оценката на офертите на участниците. При прилагането на методиката трябва да бъдат изложени конкретни мотиви за присъдените точки от страна на членовете на комисията, които да се базират на техническите предложения на участниците, да се направи анализ на същите и да се изложат предимствата, съответно недостатъците на съответната оферта, които да обосноват присъдения брой точки. Тези мотиви не следва да бъдат формални и да представят копиране на критериите за оценяване, заложени в методиката, а да са конкретни и да представляват анализ на техническите предложения на участниците, за да може в максимална степен да се гарантира спазването на основните принципи на ЗОП, регламентирани в чл. 2 от ЗОП – публичност, прозрачност и равенство.</w:t>
      </w:r>
    </w:p>
    <w:p w:rsidR="00DF08CB" w:rsidRPr="00DF08CB" w:rsidRDefault="00DF08CB" w:rsidP="00C56898">
      <w:pPr>
        <w:autoSpaceDE w:val="0"/>
        <w:autoSpaceDN w:val="0"/>
        <w:adjustRightInd w:val="0"/>
        <w:spacing w:after="0"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Оценката се поставя въз основа на консенсус между членовете на комисията. В случай на непостигане на консенсус, всеки член на комисията по отделно поставя и  мотивира дадената от него оценка, като финалната оценка на всеки участник се формира средно аритметично от оценката на всички членове на комисията.</w:t>
      </w:r>
    </w:p>
    <w:p w:rsidR="00DF08CB" w:rsidRPr="00DF08CB" w:rsidRDefault="00DF08CB" w:rsidP="00C56898">
      <w:pPr>
        <w:spacing w:after="0" w:line="360" w:lineRule="auto"/>
        <w:ind w:left="360"/>
        <w:jc w:val="both"/>
        <w:rPr>
          <w:rFonts w:ascii="Times New Roman" w:eastAsia="Calibri" w:hAnsi="Times New Roman" w:cs="Times New Roman"/>
          <w:b/>
          <w:bCs/>
          <w:sz w:val="24"/>
          <w:szCs w:val="24"/>
          <w:lang w:val="bg-BG"/>
        </w:rPr>
      </w:pPr>
    </w:p>
    <w:p w:rsidR="00DF08CB" w:rsidRPr="00DF08CB" w:rsidRDefault="00DF08CB" w:rsidP="00C56898">
      <w:pPr>
        <w:spacing w:after="0" w:line="360" w:lineRule="auto"/>
        <w:ind w:left="360"/>
        <w:jc w:val="both"/>
        <w:rPr>
          <w:rFonts w:ascii="Times New Roman" w:eastAsia="Calibri" w:hAnsi="Times New Roman" w:cs="Times New Roman"/>
          <w:b/>
          <w:bCs/>
          <w:sz w:val="24"/>
          <w:szCs w:val="24"/>
          <w:lang w:val="bg-BG"/>
        </w:rPr>
      </w:pPr>
    </w:p>
    <w:p w:rsidR="00DF08CB" w:rsidRPr="00DF08CB" w:rsidRDefault="00DF08CB" w:rsidP="00C56898">
      <w:pPr>
        <w:pStyle w:val="4"/>
        <w:spacing w:line="360" w:lineRule="auto"/>
      </w:pPr>
      <w:r w:rsidRPr="00DF08CB">
        <w:t>2. ФИНАНСОВА ОЦЕНКА - Ц</w:t>
      </w:r>
    </w:p>
    <w:p w:rsidR="00DF08CB" w:rsidRPr="00DF08CB" w:rsidRDefault="00DF08CB" w:rsidP="00C56898">
      <w:pPr>
        <w:autoSpaceDE w:val="0"/>
        <w:autoSpaceDN w:val="0"/>
        <w:adjustRightInd w:val="0"/>
        <w:spacing w:after="0" w:line="360" w:lineRule="auto"/>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 xml:space="preserve">Оценката на показателя </w:t>
      </w:r>
      <w:r w:rsidRPr="00DF08CB">
        <w:rPr>
          <w:rFonts w:ascii="Times New Roman" w:eastAsia="Calibri" w:hAnsi="Times New Roman" w:cs="Times New Roman"/>
          <w:b/>
          <w:bCs/>
          <w:sz w:val="24"/>
          <w:szCs w:val="24"/>
          <w:lang w:val="bg-BG"/>
        </w:rPr>
        <w:t xml:space="preserve">Ц </w:t>
      </w:r>
      <w:r w:rsidRPr="00DF08CB">
        <w:rPr>
          <w:rFonts w:ascii="Times New Roman" w:eastAsia="Calibri" w:hAnsi="Times New Roman" w:cs="Times New Roman"/>
          <w:sz w:val="24"/>
          <w:szCs w:val="24"/>
          <w:lang w:val="bg-BG"/>
        </w:rPr>
        <w:t>се определя по формулата:</w:t>
      </w:r>
    </w:p>
    <w:p w:rsidR="00DF08CB" w:rsidRPr="00DF08CB" w:rsidRDefault="00DF08CB" w:rsidP="00C56898">
      <w:pPr>
        <w:autoSpaceDE w:val="0"/>
        <w:autoSpaceDN w:val="0"/>
        <w:adjustRightInd w:val="0"/>
        <w:spacing w:after="0" w:line="360" w:lineRule="auto"/>
        <w:ind w:left="708" w:firstLine="708"/>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 xml:space="preserve">Ц =  </w:t>
      </w:r>
      <w:r w:rsidRPr="00DF08CB">
        <w:rPr>
          <w:rFonts w:ascii="Times New Roman" w:eastAsia="Calibri" w:hAnsi="Times New Roman" w:cs="Times New Roman"/>
          <w:b/>
          <w:bCs/>
          <w:sz w:val="24"/>
          <w:szCs w:val="24"/>
          <w:lang w:val="bg-BG"/>
        </w:rPr>
        <w:t>Цmin</w:t>
      </w:r>
      <w:r w:rsidRPr="00DF08CB">
        <w:rPr>
          <w:rFonts w:ascii="Times New Roman" w:eastAsia="Calibri" w:hAnsi="Times New Roman" w:cs="Times New Roman"/>
          <w:sz w:val="24"/>
          <w:szCs w:val="24"/>
          <w:lang w:val="bg-BG"/>
        </w:rPr>
        <w:t xml:space="preserve"> : </w:t>
      </w:r>
      <w:r w:rsidRPr="00DF08CB">
        <w:rPr>
          <w:rFonts w:ascii="Times New Roman" w:eastAsia="Calibri" w:hAnsi="Times New Roman" w:cs="Times New Roman"/>
          <w:b/>
          <w:bCs/>
          <w:sz w:val="24"/>
          <w:szCs w:val="24"/>
          <w:lang w:val="bg-BG"/>
        </w:rPr>
        <w:t>Цn</w:t>
      </w:r>
      <w:r w:rsidRPr="00DF08CB">
        <w:rPr>
          <w:rFonts w:ascii="Times New Roman" w:eastAsia="Calibri" w:hAnsi="Times New Roman" w:cs="Times New Roman"/>
          <w:sz w:val="24"/>
          <w:szCs w:val="24"/>
          <w:lang w:val="bg-BG"/>
        </w:rPr>
        <w:t xml:space="preserve"> х 40, където:</w:t>
      </w:r>
    </w:p>
    <w:p w:rsidR="00DF08CB" w:rsidRPr="00DF08CB" w:rsidRDefault="00DF08CB" w:rsidP="00C56898">
      <w:pPr>
        <w:autoSpaceDE w:val="0"/>
        <w:autoSpaceDN w:val="0"/>
        <w:adjustRightInd w:val="0"/>
        <w:spacing w:after="0" w:line="360" w:lineRule="auto"/>
        <w:rPr>
          <w:rFonts w:ascii="Times New Roman" w:eastAsia="Calibri" w:hAnsi="Times New Roman" w:cs="Times New Roman"/>
          <w:color w:val="FF0000"/>
          <w:sz w:val="24"/>
          <w:szCs w:val="24"/>
          <w:lang w:val="bg-BG"/>
        </w:rPr>
      </w:pPr>
      <w:r w:rsidRPr="00DF08CB">
        <w:rPr>
          <w:rFonts w:ascii="Times New Roman" w:eastAsia="Calibri" w:hAnsi="Times New Roman" w:cs="Times New Roman"/>
          <w:b/>
          <w:bCs/>
          <w:sz w:val="24"/>
          <w:szCs w:val="24"/>
          <w:lang w:val="bg-BG"/>
        </w:rPr>
        <w:t xml:space="preserve">Цmin - </w:t>
      </w:r>
      <w:r w:rsidRPr="00DF08CB">
        <w:rPr>
          <w:rFonts w:ascii="Times New Roman" w:eastAsia="Calibri" w:hAnsi="Times New Roman" w:cs="Times New Roman"/>
          <w:sz w:val="24"/>
          <w:szCs w:val="24"/>
          <w:lang w:val="bg-BG"/>
        </w:rPr>
        <w:t>минималната цена в лв., предложена от участник</w:t>
      </w:r>
    </w:p>
    <w:p w:rsidR="00DF08CB" w:rsidRPr="00DF08CB" w:rsidRDefault="00DF08CB" w:rsidP="00C56898">
      <w:pPr>
        <w:autoSpaceDE w:val="0"/>
        <w:autoSpaceDN w:val="0"/>
        <w:adjustRightInd w:val="0"/>
        <w:spacing w:after="0" w:line="360" w:lineRule="auto"/>
        <w:rPr>
          <w:rFonts w:ascii="Times New Roman" w:eastAsia="Calibri" w:hAnsi="Times New Roman" w:cs="Times New Roman"/>
          <w:sz w:val="24"/>
          <w:szCs w:val="24"/>
          <w:lang w:val="bg-BG"/>
        </w:rPr>
      </w:pPr>
      <w:r w:rsidRPr="00DF08CB">
        <w:rPr>
          <w:rFonts w:ascii="Times New Roman" w:eastAsia="Calibri" w:hAnsi="Times New Roman" w:cs="Times New Roman"/>
          <w:b/>
          <w:bCs/>
          <w:sz w:val="24"/>
          <w:szCs w:val="24"/>
          <w:lang w:val="bg-BG"/>
        </w:rPr>
        <w:t>Цn–</w:t>
      </w:r>
      <w:r w:rsidRPr="00DF08CB">
        <w:rPr>
          <w:rFonts w:ascii="Times New Roman" w:eastAsia="Calibri" w:hAnsi="Times New Roman" w:cs="Times New Roman"/>
          <w:sz w:val="24"/>
          <w:szCs w:val="24"/>
          <w:lang w:val="bg-BG"/>
        </w:rPr>
        <w:t>цената в лв., предложена от текущо оценявания участник</w:t>
      </w:r>
    </w:p>
    <w:p w:rsidR="00DF08CB" w:rsidRPr="00DF08CB" w:rsidRDefault="00DF08CB" w:rsidP="00C56898">
      <w:pPr>
        <w:tabs>
          <w:tab w:val="left" w:pos="709"/>
          <w:tab w:val="left" w:pos="993"/>
        </w:tabs>
        <w:spacing w:after="0" w:line="360" w:lineRule="auto"/>
        <w:ind w:firstLine="709"/>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 xml:space="preserve">Финансовите оферти се проверяват, за да се установи, че са подготвени и представени в съответствие с изискванията на документацията за участие в процедурата. </w:t>
      </w:r>
    </w:p>
    <w:p w:rsidR="00DF08CB" w:rsidRPr="00DF08CB" w:rsidRDefault="00DF08CB" w:rsidP="00C56898">
      <w:pPr>
        <w:tabs>
          <w:tab w:val="left" w:pos="709"/>
          <w:tab w:val="left" w:pos="993"/>
        </w:tabs>
        <w:spacing w:after="0" w:line="360" w:lineRule="auto"/>
        <w:ind w:firstLine="709"/>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Констатираните аритметични грешки се отстраняват при спазване на следните правила:</w:t>
      </w:r>
    </w:p>
    <w:p w:rsidR="00DF08CB" w:rsidRPr="00DF08CB" w:rsidRDefault="00DF08CB" w:rsidP="00C56898">
      <w:pPr>
        <w:numPr>
          <w:ilvl w:val="0"/>
          <w:numId w:val="18"/>
        </w:numPr>
        <w:tabs>
          <w:tab w:val="left" w:pos="709"/>
          <w:tab w:val="left" w:pos="993"/>
        </w:tabs>
        <w:spacing w:after="0"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при различия между сумите, изразени с цифри и думи, за вярно се приема словесното изражение на сумата;</w:t>
      </w:r>
    </w:p>
    <w:p w:rsidR="00DF08CB" w:rsidRPr="00DF08CB" w:rsidRDefault="00DF08CB" w:rsidP="00C56898">
      <w:pPr>
        <w:numPr>
          <w:ilvl w:val="0"/>
          <w:numId w:val="18"/>
        </w:numPr>
        <w:tabs>
          <w:tab w:val="left" w:pos="709"/>
          <w:tab w:val="left" w:pos="993"/>
        </w:tabs>
        <w:spacing w:after="0"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когато общата цена не съответства на произведението от единичните цени и количеството, за вярна се приема единичната цена.</w:t>
      </w:r>
    </w:p>
    <w:p w:rsidR="00DF08CB" w:rsidRPr="00DF08CB" w:rsidRDefault="00DF08CB" w:rsidP="00C56898">
      <w:pPr>
        <w:autoSpaceDE w:val="0"/>
        <w:autoSpaceDN w:val="0"/>
        <w:adjustRightInd w:val="0"/>
        <w:spacing w:after="0" w:line="360" w:lineRule="auto"/>
        <w:rPr>
          <w:rFonts w:ascii="Times New Roman" w:eastAsia="Calibri" w:hAnsi="Times New Roman" w:cs="Times New Roman"/>
          <w:b/>
          <w:bCs/>
          <w:sz w:val="24"/>
          <w:szCs w:val="24"/>
          <w:lang w:val="bg-BG"/>
        </w:rPr>
      </w:pPr>
    </w:p>
    <w:p w:rsidR="00DF08CB" w:rsidRPr="00DF08CB" w:rsidRDefault="002737C5" w:rsidP="00C56898">
      <w:pPr>
        <w:pStyle w:val="4"/>
        <w:spacing w:line="360" w:lineRule="auto"/>
      </w:pPr>
      <w:r>
        <w:t>3.</w:t>
      </w:r>
      <w:r w:rsidR="00DF08CB" w:rsidRPr="00DF08CB">
        <w:t xml:space="preserve"> ОБЩА ОЦЕНКА</w:t>
      </w:r>
    </w:p>
    <w:p w:rsidR="00DF08CB" w:rsidRPr="00DF08CB" w:rsidRDefault="00DF08CB" w:rsidP="00C56898">
      <w:pPr>
        <w:autoSpaceDE w:val="0"/>
        <w:autoSpaceDN w:val="0"/>
        <w:adjustRightInd w:val="0"/>
        <w:spacing w:after="0"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Общата оценка на офертата на оценявания участник е с максимална стойност 100 точки.</w:t>
      </w:r>
    </w:p>
    <w:p w:rsidR="00DF08CB" w:rsidRPr="00DF08CB" w:rsidRDefault="00DF08CB" w:rsidP="00C56898">
      <w:pPr>
        <w:autoSpaceDE w:val="0"/>
        <w:autoSpaceDN w:val="0"/>
        <w:adjustRightInd w:val="0"/>
        <w:spacing w:after="0" w:line="360" w:lineRule="auto"/>
        <w:rPr>
          <w:rFonts w:ascii="Times New Roman" w:eastAsia="Calibri" w:hAnsi="Times New Roman" w:cs="Times New Roman"/>
          <w:sz w:val="24"/>
          <w:szCs w:val="24"/>
          <w:lang w:val="bg-BG"/>
        </w:rPr>
      </w:pPr>
      <w:r w:rsidRPr="00DF08CB">
        <w:rPr>
          <w:rFonts w:ascii="Times New Roman" w:eastAsia="Calibri" w:hAnsi="Times New Roman" w:cs="Times New Roman"/>
          <w:b/>
          <w:bCs/>
          <w:sz w:val="24"/>
          <w:szCs w:val="24"/>
          <w:lang w:val="bg-BG"/>
        </w:rPr>
        <w:t>К</w:t>
      </w:r>
      <w:r w:rsidRPr="00DF08CB">
        <w:rPr>
          <w:rFonts w:ascii="Times New Roman" w:eastAsia="Calibri" w:hAnsi="Times New Roman" w:cs="Times New Roman"/>
          <w:b/>
          <w:bCs/>
          <w:sz w:val="24"/>
          <w:szCs w:val="24"/>
          <w:vertAlign w:val="subscript"/>
          <w:lang w:val="bg-BG"/>
        </w:rPr>
        <w:t>Оф</w:t>
      </w:r>
      <w:r w:rsidRPr="00DF08CB">
        <w:rPr>
          <w:rFonts w:ascii="Times New Roman" w:eastAsia="Calibri" w:hAnsi="Times New Roman" w:cs="Times New Roman"/>
          <w:b/>
          <w:bCs/>
          <w:sz w:val="24"/>
          <w:szCs w:val="24"/>
          <w:lang w:val="bg-BG"/>
        </w:rPr>
        <w:t xml:space="preserve"> – общата оценка на офертата</w:t>
      </w:r>
      <w:r w:rsidRPr="00DF08CB">
        <w:rPr>
          <w:rFonts w:ascii="Times New Roman" w:eastAsia="Calibri" w:hAnsi="Times New Roman" w:cs="Times New Roman"/>
          <w:sz w:val="24"/>
          <w:szCs w:val="24"/>
          <w:lang w:val="bg-BG"/>
        </w:rPr>
        <w:t>, се изчислява по следния начин:</w:t>
      </w:r>
    </w:p>
    <w:p w:rsidR="00DF08CB" w:rsidRPr="00DF08CB" w:rsidRDefault="00DF08CB" w:rsidP="00C56898">
      <w:pPr>
        <w:autoSpaceDE w:val="0"/>
        <w:autoSpaceDN w:val="0"/>
        <w:adjustRightInd w:val="0"/>
        <w:spacing w:after="0" w:line="360" w:lineRule="auto"/>
        <w:ind w:firstLine="708"/>
        <w:rPr>
          <w:rFonts w:ascii="Times New Roman" w:eastAsia="Calibri" w:hAnsi="Times New Roman" w:cs="Times New Roman"/>
          <w:sz w:val="24"/>
          <w:szCs w:val="24"/>
          <w:lang w:val="bg-BG"/>
        </w:rPr>
      </w:pPr>
      <w:r w:rsidRPr="00DF08CB">
        <w:rPr>
          <w:rFonts w:ascii="Times New Roman" w:eastAsia="Calibri" w:hAnsi="Times New Roman" w:cs="Times New Roman"/>
          <w:b/>
          <w:bCs/>
          <w:sz w:val="24"/>
          <w:szCs w:val="24"/>
          <w:lang w:val="bg-BG"/>
        </w:rPr>
        <w:t>КОф=Т + Ц,</w:t>
      </w:r>
      <w:r w:rsidRPr="00DF08CB">
        <w:rPr>
          <w:rFonts w:ascii="Times New Roman" w:eastAsia="Calibri" w:hAnsi="Times New Roman" w:cs="Times New Roman"/>
          <w:sz w:val="24"/>
          <w:szCs w:val="24"/>
          <w:lang w:val="bg-BG"/>
        </w:rPr>
        <w:t xml:space="preserve"> отделно за всеки участник.</w:t>
      </w:r>
    </w:p>
    <w:p w:rsidR="00DF08CB" w:rsidRPr="00DF08CB" w:rsidRDefault="00DF08CB" w:rsidP="00C56898">
      <w:pPr>
        <w:autoSpaceDE w:val="0"/>
        <w:autoSpaceDN w:val="0"/>
        <w:adjustRightInd w:val="0"/>
        <w:spacing w:after="0" w:line="360" w:lineRule="auto"/>
        <w:ind w:firstLine="708"/>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Общата оценка на предложението (</w:t>
      </w:r>
      <w:r w:rsidRPr="00DF08CB">
        <w:rPr>
          <w:rFonts w:ascii="Times New Roman" w:eastAsia="Calibri" w:hAnsi="Times New Roman" w:cs="Times New Roman"/>
          <w:b/>
          <w:bCs/>
          <w:sz w:val="24"/>
          <w:szCs w:val="24"/>
          <w:lang w:val="bg-BG"/>
        </w:rPr>
        <w:t>К</w:t>
      </w:r>
      <w:r w:rsidRPr="00DF08CB">
        <w:rPr>
          <w:rFonts w:ascii="Times New Roman" w:eastAsia="Calibri" w:hAnsi="Times New Roman" w:cs="Times New Roman"/>
          <w:b/>
          <w:bCs/>
          <w:sz w:val="24"/>
          <w:szCs w:val="24"/>
          <w:vertAlign w:val="subscript"/>
          <w:lang w:val="bg-BG"/>
        </w:rPr>
        <w:t>Оф</w:t>
      </w:r>
      <w:r w:rsidRPr="00DF08CB">
        <w:rPr>
          <w:rFonts w:ascii="Times New Roman" w:eastAsia="Calibri" w:hAnsi="Times New Roman" w:cs="Times New Roman"/>
          <w:sz w:val="24"/>
          <w:szCs w:val="24"/>
          <w:lang w:val="bg-BG"/>
        </w:rPr>
        <w:t>) се извършва от членовете на комисията.</w:t>
      </w:r>
    </w:p>
    <w:p w:rsidR="00DF08CB" w:rsidRPr="00DF08CB" w:rsidRDefault="00DF08CB" w:rsidP="00C56898">
      <w:pPr>
        <w:autoSpaceDE w:val="0"/>
        <w:autoSpaceDN w:val="0"/>
        <w:adjustRightInd w:val="0"/>
        <w:spacing w:after="0" w:line="360" w:lineRule="auto"/>
        <w:ind w:firstLine="708"/>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Крайното класиране на кандидатите се извършва след получаване на общата оценка (</w:t>
      </w:r>
      <w:r w:rsidRPr="00DF08CB">
        <w:rPr>
          <w:rFonts w:ascii="Times New Roman" w:eastAsia="Calibri" w:hAnsi="Times New Roman" w:cs="Times New Roman"/>
          <w:b/>
          <w:bCs/>
          <w:sz w:val="24"/>
          <w:szCs w:val="24"/>
          <w:lang w:val="bg-BG"/>
        </w:rPr>
        <w:t>К</w:t>
      </w:r>
      <w:r w:rsidRPr="00DF08CB">
        <w:rPr>
          <w:rFonts w:ascii="Times New Roman" w:eastAsia="Calibri" w:hAnsi="Times New Roman" w:cs="Times New Roman"/>
          <w:b/>
          <w:bCs/>
          <w:sz w:val="24"/>
          <w:szCs w:val="24"/>
          <w:vertAlign w:val="subscript"/>
          <w:lang w:val="bg-BG"/>
        </w:rPr>
        <w:t>Оф</w:t>
      </w:r>
      <w:r w:rsidRPr="00DF08CB">
        <w:rPr>
          <w:rFonts w:ascii="Times New Roman" w:eastAsia="Calibri" w:hAnsi="Times New Roman" w:cs="Times New Roman"/>
          <w:sz w:val="24"/>
          <w:szCs w:val="24"/>
          <w:lang w:val="bg-BG"/>
        </w:rPr>
        <w:t>) за всяко подадено предложение.</w:t>
      </w:r>
    </w:p>
    <w:p w:rsidR="00DF08CB" w:rsidRDefault="00DF08CB" w:rsidP="00C56898">
      <w:pPr>
        <w:autoSpaceDE w:val="0"/>
        <w:autoSpaceDN w:val="0"/>
        <w:adjustRightInd w:val="0"/>
        <w:spacing w:after="0" w:line="360" w:lineRule="auto"/>
        <w:ind w:firstLine="708"/>
        <w:jc w:val="both"/>
        <w:rPr>
          <w:rFonts w:ascii="Times New Roman" w:eastAsia="Calibri" w:hAnsi="Times New Roman" w:cs="Times New Roman"/>
          <w:sz w:val="24"/>
          <w:szCs w:val="24"/>
          <w:lang w:val="en-US"/>
        </w:rPr>
      </w:pPr>
      <w:r w:rsidRPr="00DF08CB">
        <w:rPr>
          <w:rFonts w:ascii="Times New Roman" w:eastAsia="Calibri" w:hAnsi="Times New Roman" w:cs="Times New Roman"/>
          <w:sz w:val="24"/>
          <w:szCs w:val="24"/>
          <w:lang w:val="bg-BG"/>
        </w:rPr>
        <w:t>За нуждите на тази методика всички дробни числа, които могат да се получат при прилагане на съответната формула, се закръгляват към втория знак след десетичната запетая.</w:t>
      </w:r>
    </w:p>
    <w:p w:rsidR="00394A52" w:rsidRPr="00394A52" w:rsidRDefault="00394A52" w:rsidP="00C56898">
      <w:pPr>
        <w:autoSpaceDE w:val="0"/>
        <w:autoSpaceDN w:val="0"/>
        <w:adjustRightInd w:val="0"/>
        <w:spacing w:after="0" w:line="360" w:lineRule="auto"/>
        <w:ind w:firstLine="708"/>
        <w:jc w:val="both"/>
        <w:rPr>
          <w:rFonts w:ascii="Times New Roman" w:eastAsia="Calibri" w:hAnsi="Times New Roman" w:cs="Times New Roman"/>
          <w:sz w:val="24"/>
          <w:szCs w:val="24"/>
          <w:lang w:val="en-US"/>
        </w:rPr>
      </w:pPr>
    </w:p>
    <w:p w:rsidR="00DF08CB" w:rsidRPr="00DF08CB" w:rsidRDefault="00DF08CB" w:rsidP="00C56898">
      <w:pPr>
        <w:pStyle w:val="4"/>
        <w:spacing w:line="360" w:lineRule="auto"/>
      </w:pPr>
      <w:r w:rsidRPr="00DF08CB">
        <w:t>КРАЙНО КЛАСИРАНЕ НА УЧАСТНИЦИТЕ</w:t>
      </w:r>
    </w:p>
    <w:p w:rsidR="00DF08CB" w:rsidRPr="00DF08CB" w:rsidRDefault="00DF08CB" w:rsidP="00C56898">
      <w:pPr>
        <w:spacing w:after="0" w:line="360" w:lineRule="auto"/>
        <w:ind w:firstLine="72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rPr>
        <w:t>Крайното класиране на участниците се извършва по броя на точките, получени за всеки участник. На първо място се класира участникът, получил най-висока обща оценка.</w:t>
      </w:r>
    </w:p>
    <w:p w:rsidR="00DF08CB" w:rsidRPr="00DF08CB" w:rsidRDefault="00DF08CB" w:rsidP="00C56898">
      <w:pPr>
        <w:spacing w:after="0" w:line="360" w:lineRule="auto"/>
        <w:ind w:firstLine="708"/>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Комисията прилага настоящата методика по отношение на всички допуснати до оценка оферти, без да я променя.</w:t>
      </w:r>
    </w:p>
    <w:p w:rsidR="002737C5" w:rsidRDefault="002737C5">
      <w:pPr>
        <w:rPr>
          <w:rFonts w:ascii="Times New Roman" w:eastAsia="Calibri" w:hAnsi="Times New Roman" w:cs="Times New Roman"/>
          <w:b/>
          <w:bCs/>
          <w:caps/>
          <w:sz w:val="24"/>
          <w:szCs w:val="24"/>
          <w:lang w:val="bg-BG" w:eastAsia="bg-BG"/>
        </w:rPr>
      </w:pPr>
      <w:bookmarkStart w:id="30" w:name="_Toc426990093"/>
      <w:r>
        <w:rPr>
          <w:rFonts w:ascii="Times New Roman" w:eastAsia="Calibri" w:hAnsi="Times New Roman" w:cs="Times New Roman"/>
          <w:b/>
          <w:bCs/>
          <w:caps/>
          <w:sz w:val="24"/>
          <w:szCs w:val="24"/>
          <w:lang w:val="bg-BG" w:eastAsia="bg-BG"/>
        </w:rPr>
        <w:br w:type="page"/>
      </w:r>
    </w:p>
    <w:p w:rsidR="00DF08CB" w:rsidRPr="00DF08CB" w:rsidRDefault="00DF08CB" w:rsidP="00C56898">
      <w:pPr>
        <w:pStyle w:val="3"/>
        <w:spacing w:line="360" w:lineRule="auto"/>
      </w:pPr>
      <w:r w:rsidRPr="00DF08CB">
        <w:t>ГЛАВА  ІV. ОБРАЗЦИ НА ДОКУМЕНТИ ЗА УЧАСТИЕ В ПРОЦЕДУРАТА</w:t>
      </w:r>
      <w:bookmarkEnd w:id="30"/>
    </w:p>
    <w:p w:rsidR="00DF08CB" w:rsidRPr="00394A52" w:rsidRDefault="00DF08CB" w:rsidP="00C56898">
      <w:pPr>
        <w:pStyle w:val="4"/>
        <w:spacing w:line="360" w:lineRule="auto"/>
        <w:jc w:val="right"/>
        <w:rPr>
          <w:i/>
        </w:rPr>
      </w:pPr>
      <w:r w:rsidRPr="00DF08CB">
        <w:br w:type="page"/>
      </w:r>
      <w:r w:rsidR="00394A52">
        <w:rPr>
          <w:i/>
        </w:rPr>
        <w:t>ОБРАЗЕЦ</w:t>
      </w:r>
    </w:p>
    <w:p w:rsidR="00DF08CB" w:rsidRPr="00DF08CB" w:rsidRDefault="00DF08CB" w:rsidP="00C56898">
      <w:pPr>
        <w:spacing w:after="0" w:line="360" w:lineRule="auto"/>
        <w:jc w:val="center"/>
        <w:rPr>
          <w:rFonts w:ascii="Times New Roman" w:eastAsia="MS ??" w:hAnsi="Times New Roman" w:cs="Calibri"/>
          <w:b/>
          <w:bCs/>
          <w:color w:val="000000"/>
          <w:sz w:val="24"/>
          <w:szCs w:val="24"/>
          <w:lang w:val="bg-BG" w:eastAsia="bg-BG"/>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b/>
                <w:bCs/>
                <w:color w:val="000000"/>
                <w:sz w:val="24"/>
                <w:szCs w:val="24"/>
                <w:lang w:val="bg-BG" w:eastAsia="bg-BG"/>
              </w:rPr>
            </w:pPr>
            <w:r w:rsidRPr="00DF08CB">
              <w:rPr>
                <w:rFonts w:ascii="Times New Roman" w:eastAsia="MS ??" w:hAnsi="Times New Roman" w:cs="Times New Roman"/>
                <w:b/>
                <w:bCs/>
                <w:color w:val="000000"/>
                <w:sz w:val="24"/>
                <w:szCs w:val="24"/>
                <w:lang w:val="bg-BG" w:eastAsia="bg-BG"/>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252"/>
              <w:jc w:val="both"/>
              <w:rPr>
                <w:rFonts w:ascii="Times New Roman" w:eastAsia="MS ??" w:hAnsi="Times New Roman" w:cs="Calibri"/>
                <w:i/>
                <w:iCs/>
                <w:color w:val="000000"/>
                <w:sz w:val="24"/>
                <w:szCs w:val="24"/>
                <w:lang w:val="bg-BG" w:eastAsia="bg-BG"/>
              </w:rPr>
            </w:pP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rPr>
                <w:rFonts w:ascii="Times New Roman" w:eastAsia="MS ??" w:hAnsi="Times New Roman" w:cs="Times New Roman"/>
                <w:b/>
                <w:bCs/>
                <w:color w:val="000000"/>
                <w:sz w:val="24"/>
                <w:szCs w:val="24"/>
                <w:lang w:val="bg-BG" w:eastAsia="bg-BG"/>
              </w:rPr>
            </w:pPr>
            <w:r w:rsidRPr="00DF08CB">
              <w:rPr>
                <w:rFonts w:ascii="Times New Roman" w:eastAsia="MS ??" w:hAnsi="Times New Roman" w:cs="Times New Roman"/>
                <w:b/>
                <w:bCs/>
                <w:color w:val="000000"/>
                <w:sz w:val="24"/>
                <w:szCs w:val="24"/>
                <w:lang w:val="bg-BG" w:eastAsia="bg-BG"/>
              </w:rPr>
              <w:t>Правно-организационна форма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252" w:hanging="252"/>
              <w:rPr>
                <w:rFonts w:ascii="Times New Roman" w:eastAsia="MS ??" w:hAnsi="Times New Roman" w:cs="Times New Roman"/>
                <w:i/>
                <w:iCs/>
                <w:color w:val="000000"/>
                <w:sz w:val="24"/>
                <w:szCs w:val="24"/>
                <w:lang w:val="bg-BG" w:eastAsia="bg-BG"/>
              </w:rPr>
            </w:pPr>
            <w:r w:rsidRPr="00DF08CB">
              <w:rPr>
                <w:rFonts w:ascii="Times New Roman" w:eastAsia="MS ??" w:hAnsi="Times New Roman" w:cs="Times New Roman"/>
                <w:i/>
                <w:iCs/>
                <w:color w:val="000000"/>
                <w:sz w:val="24"/>
                <w:szCs w:val="24"/>
                <w:lang w:val="bg-BG" w:eastAsia="bg-BG"/>
              </w:rPr>
              <w:t>(търговското дружество или обединения или друга правна форма)</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b/>
                <w:bCs/>
                <w:color w:val="000000"/>
                <w:sz w:val="24"/>
                <w:szCs w:val="24"/>
                <w:lang w:val="bg-BG" w:eastAsia="bg-BG"/>
              </w:rPr>
            </w:pPr>
            <w:r w:rsidRPr="00DF08CB">
              <w:rPr>
                <w:rFonts w:ascii="Times New Roman" w:eastAsia="MS ??" w:hAnsi="Times New Roman" w:cs="Times New Roman"/>
                <w:b/>
                <w:bCs/>
                <w:color w:val="000000"/>
                <w:sz w:val="24"/>
                <w:szCs w:val="24"/>
                <w:lang w:val="bg-BG" w:eastAsia="bg-BG"/>
              </w:rPr>
              <w:t>Седалище по регистрация:</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252"/>
              <w:jc w:val="both"/>
              <w:rPr>
                <w:rFonts w:ascii="Times New Roman" w:eastAsia="MS ??" w:hAnsi="Times New Roman" w:cs="Calibri"/>
                <w:i/>
                <w:iCs/>
                <w:color w:val="000000"/>
                <w:sz w:val="24"/>
                <w:szCs w:val="24"/>
                <w:lang w:val="bg-BG" w:eastAsia="bg-BG"/>
              </w:rPr>
            </w:pP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b/>
                <w:bCs/>
                <w:color w:val="000000"/>
                <w:sz w:val="24"/>
                <w:szCs w:val="24"/>
                <w:lang w:val="bg-BG" w:eastAsia="bg-BG"/>
              </w:rPr>
            </w:pPr>
            <w:r w:rsidRPr="00DF08CB">
              <w:rPr>
                <w:rFonts w:ascii="Times New Roman" w:eastAsia="MS ??" w:hAnsi="Times New Roman" w:cs="Times New Roman"/>
                <w:b/>
                <w:bCs/>
                <w:color w:val="000000"/>
                <w:sz w:val="24"/>
                <w:szCs w:val="24"/>
                <w:lang w:val="bg-BG" w:eastAsia="bg-BG"/>
              </w:rPr>
              <w:t>ЕИК / Булстат:</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252"/>
              <w:jc w:val="both"/>
              <w:rPr>
                <w:rFonts w:ascii="Times New Roman" w:eastAsia="MS ??" w:hAnsi="Times New Roman" w:cs="Calibri"/>
                <w:i/>
                <w:iCs/>
                <w:color w:val="000000"/>
                <w:sz w:val="24"/>
                <w:szCs w:val="24"/>
                <w:lang w:val="bg-BG" w:eastAsia="bg-BG"/>
              </w:rPr>
            </w:pP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b/>
                <w:bCs/>
                <w:color w:val="000000"/>
                <w:sz w:val="24"/>
                <w:szCs w:val="24"/>
                <w:lang w:val="bg-BG" w:eastAsia="bg-BG"/>
              </w:rPr>
            </w:pPr>
            <w:r w:rsidRPr="00DF08CB">
              <w:rPr>
                <w:rFonts w:ascii="Times New Roman" w:eastAsia="MS ??" w:hAnsi="Times New Roman" w:cs="Times New Roman"/>
                <w:b/>
                <w:bCs/>
                <w:color w:val="000000"/>
                <w:sz w:val="24"/>
                <w:szCs w:val="24"/>
                <w:lang w:val="bg-BG" w:eastAsia="bg-BG"/>
              </w:rPr>
              <w:t>Точен адрес за кореспонденция:</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i/>
                <w:iCs/>
                <w:color w:val="000000"/>
                <w:sz w:val="24"/>
                <w:szCs w:val="24"/>
                <w:lang w:val="bg-BG" w:eastAsia="bg-BG"/>
              </w:rPr>
            </w:pPr>
            <w:r w:rsidRPr="00DF08CB">
              <w:rPr>
                <w:rFonts w:ascii="Times New Roman" w:eastAsia="MS ??" w:hAnsi="Times New Roman" w:cs="Times New Roman"/>
                <w:i/>
                <w:iCs/>
                <w:color w:val="000000"/>
                <w:sz w:val="24"/>
                <w:szCs w:val="24"/>
                <w:lang w:val="bg-BG" w:eastAsia="bg-BG"/>
              </w:rPr>
              <w:t>(държава, град, пощенски код, улица, №)</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b/>
                <w:bCs/>
                <w:color w:val="000000"/>
                <w:sz w:val="24"/>
                <w:szCs w:val="24"/>
                <w:lang w:val="bg-BG" w:eastAsia="bg-BG"/>
              </w:rPr>
            </w:pPr>
            <w:r w:rsidRPr="00DF08CB">
              <w:rPr>
                <w:rFonts w:ascii="Times New Roman" w:eastAsia="MS ??" w:hAnsi="Times New Roman" w:cs="Times New Roman"/>
                <w:b/>
                <w:bCs/>
                <w:color w:val="000000"/>
                <w:sz w:val="24"/>
                <w:szCs w:val="24"/>
                <w:lang w:val="bg-BG" w:eastAsia="bg-BG"/>
              </w:rPr>
              <w:t>Телефонен номер:</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252"/>
              <w:jc w:val="both"/>
              <w:rPr>
                <w:rFonts w:ascii="Times New Roman" w:eastAsia="MS ??" w:hAnsi="Times New Roman" w:cs="Calibri"/>
                <w:i/>
                <w:iCs/>
                <w:color w:val="000000"/>
                <w:sz w:val="24"/>
                <w:szCs w:val="24"/>
                <w:lang w:val="bg-BG" w:eastAsia="bg-BG"/>
              </w:rPr>
            </w:pP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b/>
                <w:bCs/>
                <w:color w:val="000000"/>
                <w:sz w:val="24"/>
                <w:szCs w:val="24"/>
                <w:lang w:val="bg-BG" w:eastAsia="bg-BG"/>
              </w:rPr>
            </w:pPr>
            <w:r w:rsidRPr="00DF08CB">
              <w:rPr>
                <w:rFonts w:ascii="Times New Roman" w:eastAsia="MS ??" w:hAnsi="Times New Roman" w:cs="Times New Roman"/>
                <w:b/>
                <w:bCs/>
                <w:color w:val="000000"/>
                <w:sz w:val="24"/>
                <w:szCs w:val="24"/>
                <w:lang w:val="bg-BG" w:eastAsia="bg-BG"/>
              </w:rPr>
              <w:t>Факс номер:</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252"/>
              <w:jc w:val="both"/>
              <w:rPr>
                <w:rFonts w:ascii="Times New Roman" w:eastAsia="MS ??" w:hAnsi="Times New Roman" w:cs="Calibri"/>
                <w:i/>
                <w:iCs/>
                <w:color w:val="000000"/>
                <w:sz w:val="24"/>
                <w:szCs w:val="24"/>
                <w:lang w:val="bg-BG" w:eastAsia="bg-BG"/>
              </w:rPr>
            </w:pP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b/>
                <w:bCs/>
                <w:color w:val="000000"/>
                <w:sz w:val="24"/>
                <w:szCs w:val="24"/>
                <w:lang w:val="bg-BG" w:eastAsia="bg-BG"/>
              </w:rPr>
            </w:pPr>
            <w:r w:rsidRPr="00DF08CB">
              <w:rPr>
                <w:rFonts w:ascii="Times New Roman" w:eastAsia="MS ??" w:hAnsi="Times New Roman" w:cs="Times New Roman"/>
                <w:b/>
                <w:bCs/>
                <w:color w:val="000000"/>
                <w:sz w:val="24"/>
                <w:szCs w:val="24"/>
                <w:lang w:val="bg-BG" w:eastAsia="bg-BG"/>
              </w:rPr>
              <w:t>Електронен адрес:</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252"/>
              <w:jc w:val="both"/>
              <w:rPr>
                <w:rFonts w:ascii="Times New Roman" w:eastAsia="MS ??" w:hAnsi="Times New Roman" w:cs="Calibri"/>
                <w:i/>
                <w:iCs/>
                <w:color w:val="000000"/>
                <w:sz w:val="24"/>
                <w:szCs w:val="24"/>
                <w:lang w:val="bg-BG" w:eastAsia="bg-BG"/>
              </w:rPr>
            </w:pPr>
          </w:p>
        </w:tc>
      </w:tr>
      <w:tr w:rsidR="00DF08CB" w:rsidRPr="00DF08CB" w:rsidTr="00DF08CB">
        <w:tc>
          <w:tcPr>
            <w:tcW w:w="4320" w:type="dxa"/>
            <w:tcBorders>
              <w:top w:val="single" w:sz="8" w:space="0" w:color="C0C0C0"/>
              <w:left w:val="single" w:sz="8" w:space="0" w:color="C0C0C0"/>
              <w:bottom w:val="single" w:sz="8" w:space="0" w:color="C0C0C0"/>
              <w:right w:val="nil"/>
            </w:tcBorders>
          </w:tcPr>
          <w:p w:rsidR="00DF08CB" w:rsidRPr="00DF08CB" w:rsidRDefault="00DF08CB" w:rsidP="00C56898">
            <w:pPr>
              <w:spacing w:after="0" w:line="360" w:lineRule="auto"/>
              <w:jc w:val="both"/>
              <w:rPr>
                <w:rFonts w:ascii="Times New Roman" w:eastAsia="MS ??" w:hAnsi="Times New Roman" w:cs="Times New Roman"/>
                <w:b/>
                <w:bCs/>
                <w:color w:val="000000"/>
                <w:sz w:val="24"/>
                <w:szCs w:val="24"/>
                <w:lang w:val="bg-BG" w:eastAsia="bg-BG"/>
              </w:rPr>
            </w:pPr>
            <w:r w:rsidRPr="00DF08CB">
              <w:rPr>
                <w:rFonts w:ascii="Times New Roman" w:eastAsia="MS ??" w:hAnsi="Times New Roman" w:cs="Times New Roman"/>
                <w:b/>
                <w:bCs/>
                <w:color w:val="000000"/>
                <w:sz w:val="24"/>
                <w:szCs w:val="24"/>
                <w:lang w:val="bg-BG" w:eastAsia="bg-BG"/>
              </w:rPr>
              <w:t>Лице за контакти:</w:t>
            </w:r>
          </w:p>
        </w:tc>
        <w:tc>
          <w:tcPr>
            <w:tcW w:w="4320" w:type="dxa"/>
            <w:tcBorders>
              <w:top w:val="single" w:sz="8" w:space="0" w:color="C0C0C0"/>
              <w:left w:val="nil"/>
              <w:bottom w:val="single" w:sz="8" w:space="0" w:color="C0C0C0"/>
              <w:right w:val="single" w:sz="8" w:space="0" w:color="C0C0C0"/>
            </w:tcBorders>
          </w:tcPr>
          <w:p w:rsidR="00DF08CB" w:rsidRPr="00DF08CB" w:rsidRDefault="00DF08CB" w:rsidP="00C56898">
            <w:pPr>
              <w:spacing w:after="0" w:line="360" w:lineRule="auto"/>
              <w:ind w:left="252"/>
              <w:jc w:val="both"/>
              <w:rPr>
                <w:rFonts w:ascii="Times New Roman" w:eastAsia="MS ??" w:hAnsi="Times New Roman" w:cs="Calibri"/>
                <w:i/>
                <w:iCs/>
                <w:color w:val="000000"/>
                <w:sz w:val="24"/>
                <w:szCs w:val="24"/>
                <w:lang w:val="bg-BG" w:eastAsia="bg-BG"/>
              </w:rPr>
            </w:pPr>
          </w:p>
        </w:tc>
      </w:tr>
    </w:tbl>
    <w:p w:rsidR="00DF08CB" w:rsidRPr="00DF08CB" w:rsidRDefault="00DF08CB" w:rsidP="00C56898">
      <w:pPr>
        <w:spacing w:after="0" w:line="360" w:lineRule="auto"/>
        <w:jc w:val="both"/>
        <w:rPr>
          <w:rFonts w:ascii="Times New Roman" w:eastAsia="MS ??" w:hAnsi="Times New Roman" w:cs="Calibri"/>
          <w:i/>
          <w:iCs/>
          <w:color w:val="000000"/>
          <w:sz w:val="24"/>
          <w:szCs w:val="24"/>
          <w:lang w:val="bg-BG" w:eastAsia="bg-BG"/>
        </w:rPr>
      </w:pPr>
    </w:p>
    <w:p w:rsidR="00DF08CB" w:rsidRPr="00DF08CB" w:rsidRDefault="00DF08CB" w:rsidP="00C56898">
      <w:pPr>
        <w:spacing w:after="0" w:line="360" w:lineRule="auto"/>
        <w:jc w:val="center"/>
        <w:rPr>
          <w:rFonts w:ascii="Times New Roman" w:eastAsia="MS ??" w:hAnsi="Times New Roman" w:cs="Times New Roman"/>
          <w:b/>
          <w:bCs/>
          <w:color w:val="000000"/>
          <w:sz w:val="24"/>
          <w:szCs w:val="24"/>
          <w:lang w:val="bg-BG" w:eastAsia="bg-BG"/>
        </w:rPr>
      </w:pPr>
      <w:r w:rsidRPr="00DF08CB">
        <w:rPr>
          <w:rFonts w:ascii="Times New Roman" w:eastAsia="MS ??" w:hAnsi="Times New Roman" w:cs="Times New Roman"/>
          <w:b/>
          <w:bCs/>
          <w:color w:val="000000"/>
          <w:sz w:val="24"/>
          <w:szCs w:val="24"/>
          <w:lang w:val="bg-BG" w:eastAsia="bg-BG"/>
        </w:rPr>
        <w:t>СПИСЪК НА ДОКУМЕНТИТЕ СЪДЪРЖАЩИ СЕ В ОФЕРТАТА</w:t>
      </w:r>
    </w:p>
    <w:p w:rsidR="00DF08CB" w:rsidRPr="00DF08CB" w:rsidRDefault="00DF08CB" w:rsidP="00C56898">
      <w:pPr>
        <w:spacing w:after="0" w:line="360" w:lineRule="auto"/>
        <w:rPr>
          <w:rFonts w:ascii="Times New Roman" w:eastAsia="MS ??" w:hAnsi="Times New Roman" w:cs="Calibri"/>
          <w:sz w:val="24"/>
          <w:szCs w:val="24"/>
          <w:lang w:val="bg-BG" w:eastAsia="bg-BG"/>
        </w:rPr>
      </w:pPr>
    </w:p>
    <w:p w:rsidR="00DF08CB" w:rsidRPr="00DF08CB" w:rsidRDefault="00DF08CB" w:rsidP="00C56898">
      <w:pPr>
        <w:spacing w:after="0" w:line="360" w:lineRule="auto"/>
        <w:jc w:val="center"/>
        <w:rPr>
          <w:rFonts w:ascii="Times New Roman" w:eastAsia="MS ??" w:hAnsi="Times New Roman" w:cs="Calibri"/>
          <w:sz w:val="24"/>
          <w:szCs w:val="24"/>
          <w:lang w:val="bg-BG" w:eastAsia="bg-BG"/>
        </w:rPr>
      </w:pPr>
      <w:r w:rsidRPr="00DF08CB">
        <w:rPr>
          <w:rFonts w:ascii="Times New Roman" w:eastAsia="MS ??" w:hAnsi="Times New Roman" w:cs="Times New Roman"/>
          <w:b/>
          <w:bCs/>
          <w:color w:val="000000"/>
          <w:spacing w:val="2"/>
          <w:sz w:val="24"/>
          <w:szCs w:val="24"/>
          <w:lang w:val="bg-BG" w:eastAsia="bg-BG"/>
        </w:rPr>
        <w:t>ЗА УЧАСТИЕ В ОТКРИТА ПРОЦЕДУРА ЗА ВЪЗЛАГАНЕ НА ОБЩЕСТВЕНА ПОРЪЧКА С ПРЕДМЕТ:</w:t>
      </w:r>
    </w:p>
    <w:p w:rsidR="00DF08CB" w:rsidRPr="00DF08CB" w:rsidRDefault="00DF08CB" w:rsidP="00C56898">
      <w:pPr>
        <w:spacing w:after="0" w:line="360" w:lineRule="auto"/>
        <w:jc w:val="center"/>
        <w:rPr>
          <w:rFonts w:ascii="Times New Roman" w:eastAsia="Calibri" w:hAnsi="Times New Roman" w:cs="Times New Roman"/>
          <w:b/>
          <w:bCs/>
          <w:i/>
          <w:iCs/>
          <w:sz w:val="24"/>
          <w:szCs w:val="24"/>
          <w:lang w:val="bg-BG" w:eastAsia="bg-BG"/>
        </w:rPr>
      </w:pPr>
    </w:p>
    <w:p w:rsidR="00DF08CB" w:rsidRPr="00DF08CB" w:rsidRDefault="00B2124C" w:rsidP="00C56898">
      <w:pPr>
        <w:spacing w:after="0" w:line="360" w:lineRule="auto"/>
        <w:ind w:firstLine="567"/>
        <w:jc w:val="center"/>
        <w:rPr>
          <w:rFonts w:ascii="Times New Roman" w:eastAsia="MS ??" w:hAnsi="Times New Roman" w:cs="Calibri"/>
          <w:b/>
          <w:bCs/>
          <w:sz w:val="24"/>
          <w:szCs w:val="24"/>
          <w:lang w:val="bg-BG" w:eastAsia="bg-BG"/>
        </w:rPr>
      </w:pPr>
      <w:r w:rsidRPr="00C303EF">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w:t>
      </w:r>
      <w:r>
        <w:rPr>
          <w:rFonts w:ascii="Times New Roman" w:eastAsia="Calibri" w:hAnsi="Times New Roman" w:cs="Times New Roman"/>
          <w:b/>
          <w:bCs/>
          <w:i/>
          <w:iCs/>
          <w:sz w:val="24"/>
          <w:szCs w:val="24"/>
          <w:lang w:val="bg-BG" w:eastAsia="bg-BG"/>
        </w:rPr>
        <w:t xml:space="preserve"> В ГР. ПЕРНИК</w:t>
      </w:r>
      <w:r w:rsidRPr="00C303EF">
        <w:rPr>
          <w:rFonts w:ascii="Times New Roman" w:eastAsia="Calibri" w:hAnsi="Times New Roman" w:cs="Times New Roman"/>
          <w:b/>
          <w:bCs/>
          <w:i/>
          <w:iCs/>
          <w:sz w:val="24"/>
          <w:szCs w:val="24"/>
          <w:lang w:val="bg-BG" w:eastAsia="bg-BG"/>
        </w:rPr>
        <w:t>“</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5535"/>
        <w:gridCol w:w="2148"/>
      </w:tblGrid>
      <w:tr w:rsidR="00DF08CB" w:rsidRPr="00DF08CB" w:rsidTr="00DF08CB">
        <w:trPr>
          <w:tblHeader/>
        </w:trPr>
        <w:tc>
          <w:tcPr>
            <w:tcW w:w="1593" w:type="dxa"/>
            <w:vAlign w:val="center"/>
          </w:tcPr>
          <w:p w:rsidR="00DF08CB" w:rsidRPr="00DF08CB" w:rsidRDefault="00DF08CB" w:rsidP="00C56898">
            <w:pPr>
              <w:spacing w:after="0" w:line="360" w:lineRule="auto"/>
              <w:jc w:val="center"/>
              <w:rPr>
                <w:rFonts w:ascii="Times New Roman" w:eastAsia="MS ??" w:hAnsi="Times New Roman" w:cs="Times New Roman"/>
                <w:b/>
                <w:bCs/>
                <w:sz w:val="24"/>
                <w:szCs w:val="24"/>
                <w:lang w:val="bg-BG" w:eastAsia="bg-BG"/>
              </w:rPr>
            </w:pPr>
            <w:r w:rsidRPr="00DF08CB">
              <w:rPr>
                <w:rFonts w:ascii="Times New Roman" w:eastAsia="MS ??" w:hAnsi="Times New Roman" w:cs="Times New Roman"/>
                <w:b/>
                <w:bCs/>
                <w:sz w:val="24"/>
                <w:szCs w:val="24"/>
                <w:lang w:val="bg-BG" w:eastAsia="bg-BG"/>
              </w:rPr>
              <w:t>Приложение №</w:t>
            </w:r>
          </w:p>
        </w:tc>
        <w:tc>
          <w:tcPr>
            <w:tcW w:w="5535" w:type="dxa"/>
            <w:vAlign w:val="center"/>
          </w:tcPr>
          <w:p w:rsidR="00DF08CB" w:rsidRPr="00DF08CB" w:rsidRDefault="00DF08CB" w:rsidP="00C56898">
            <w:pPr>
              <w:spacing w:after="0" w:line="360" w:lineRule="auto"/>
              <w:jc w:val="center"/>
              <w:rPr>
                <w:rFonts w:ascii="Times New Roman" w:eastAsia="MS ??" w:hAnsi="Times New Roman" w:cs="Times New Roman"/>
                <w:b/>
                <w:bCs/>
                <w:sz w:val="24"/>
                <w:szCs w:val="24"/>
                <w:lang w:val="bg-BG" w:eastAsia="bg-BG"/>
              </w:rPr>
            </w:pPr>
            <w:r w:rsidRPr="00DF08CB">
              <w:rPr>
                <w:rFonts w:ascii="Times New Roman" w:eastAsia="MS ??" w:hAnsi="Times New Roman" w:cs="Times New Roman"/>
                <w:b/>
                <w:bCs/>
                <w:sz w:val="24"/>
                <w:szCs w:val="24"/>
                <w:lang w:val="bg-BG" w:eastAsia="bg-BG"/>
              </w:rPr>
              <w:t>Съдържание</w:t>
            </w:r>
          </w:p>
        </w:tc>
        <w:tc>
          <w:tcPr>
            <w:tcW w:w="2148" w:type="dxa"/>
            <w:vAlign w:val="center"/>
          </w:tcPr>
          <w:p w:rsidR="00DF08CB" w:rsidRPr="00DF08CB" w:rsidRDefault="00DF08CB" w:rsidP="00C56898">
            <w:pPr>
              <w:spacing w:after="0" w:line="360" w:lineRule="auto"/>
              <w:jc w:val="center"/>
              <w:rPr>
                <w:rFonts w:ascii="Times New Roman" w:eastAsia="MS ??" w:hAnsi="Times New Roman" w:cs="Times New Roman"/>
                <w:b/>
                <w:bCs/>
                <w:sz w:val="24"/>
                <w:szCs w:val="24"/>
                <w:lang w:val="bg-BG" w:eastAsia="bg-BG"/>
              </w:rPr>
            </w:pPr>
            <w:r w:rsidRPr="00DF08CB">
              <w:rPr>
                <w:rFonts w:ascii="Times New Roman" w:eastAsia="MS ??" w:hAnsi="Times New Roman" w:cs="Times New Roman"/>
                <w:b/>
                <w:bCs/>
                <w:sz w:val="24"/>
                <w:szCs w:val="24"/>
                <w:lang w:val="bg-BG" w:eastAsia="bg-BG"/>
              </w:rPr>
              <w:t>Вид и количество на документите</w:t>
            </w:r>
          </w:p>
          <w:p w:rsidR="00DF08CB" w:rsidRPr="00DF08CB" w:rsidRDefault="00DF08CB" w:rsidP="00C56898">
            <w:pPr>
              <w:spacing w:after="0" w:line="360" w:lineRule="auto"/>
              <w:jc w:val="center"/>
              <w:rPr>
                <w:rFonts w:ascii="Times New Roman" w:eastAsia="MS ??" w:hAnsi="Times New Roman" w:cs="Times New Roman"/>
                <w:i/>
                <w:iCs/>
                <w:sz w:val="24"/>
                <w:szCs w:val="24"/>
                <w:lang w:val="bg-BG" w:eastAsia="bg-BG"/>
              </w:rPr>
            </w:pPr>
            <w:r w:rsidRPr="00DF08CB">
              <w:rPr>
                <w:rFonts w:ascii="Times New Roman" w:eastAsia="MS ??" w:hAnsi="Times New Roman" w:cs="Times New Roman"/>
                <w:i/>
                <w:iCs/>
                <w:sz w:val="24"/>
                <w:szCs w:val="24"/>
                <w:lang w:val="bg-BG" w:eastAsia="bg-BG"/>
              </w:rPr>
              <w:t>/оригинал или заверено копие;</w:t>
            </w:r>
          </w:p>
          <w:p w:rsidR="00DF08CB" w:rsidRPr="00DF08CB" w:rsidRDefault="00DF08CB" w:rsidP="00C56898">
            <w:pPr>
              <w:spacing w:after="0" w:line="360" w:lineRule="auto"/>
              <w:jc w:val="center"/>
              <w:rPr>
                <w:rFonts w:ascii="Times New Roman" w:eastAsia="MS ??" w:hAnsi="Times New Roman" w:cs="Times New Roman"/>
                <w:i/>
                <w:iCs/>
                <w:sz w:val="24"/>
                <w:szCs w:val="24"/>
                <w:lang w:val="bg-BG" w:eastAsia="bg-BG"/>
              </w:rPr>
            </w:pPr>
            <w:r w:rsidRPr="00DF08CB">
              <w:rPr>
                <w:rFonts w:ascii="Times New Roman" w:eastAsia="MS ??" w:hAnsi="Times New Roman" w:cs="Times New Roman"/>
                <w:i/>
                <w:iCs/>
                <w:sz w:val="24"/>
                <w:szCs w:val="24"/>
                <w:lang w:val="bg-BG" w:eastAsia="bg-BG"/>
              </w:rPr>
              <w:t>страница № в офертата/</w:t>
            </w:r>
          </w:p>
        </w:tc>
      </w:tr>
      <w:tr w:rsidR="00DF08CB" w:rsidRPr="00DF08CB" w:rsidTr="00DF08CB">
        <w:tc>
          <w:tcPr>
            <w:tcW w:w="1593" w:type="dxa"/>
            <w:tcBorders>
              <w:bottom w:val="double" w:sz="4" w:space="0" w:color="auto"/>
            </w:tcBorders>
            <w:vAlign w:val="center"/>
          </w:tcPr>
          <w:p w:rsidR="00DF08CB" w:rsidRPr="00DF08CB" w:rsidRDefault="00DF08CB" w:rsidP="00C56898">
            <w:pPr>
              <w:spacing w:after="0" w:line="360" w:lineRule="auto"/>
              <w:jc w:val="center"/>
              <w:rPr>
                <w:rFonts w:ascii="Times New Roman" w:eastAsia="MS ??" w:hAnsi="Times New Roman" w:cs="Times New Roman"/>
                <w:b/>
                <w:bCs/>
                <w:sz w:val="24"/>
                <w:szCs w:val="24"/>
                <w:lang w:val="bg-BG" w:eastAsia="bg-BG"/>
              </w:rPr>
            </w:pPr>
            <w:r w:rsidRPr="00DF08CB">
              <w:rPr>
                <w:rFonts w:ascii="Times New Roman" w:eastAsia="MS ??" w:hAnsi="Times New Roman" w:cs="Times New Roman"/>
                <w:b/>
                <w:bCs/>
                <w:sz w:val="24"/>
                <w:szCs w:val="24"/>
                <w:lang w:val="bg-BG" w:eastAsia="bg-BG"/>
              </w:rPr>
              <w:t>1</w:t>
            </w:r>
          </w:p>
        </w:tc>
        <w:tc>
          <w:tcPr>
            <w:tcW w:w="5535" w:type="dxa"/>
            <w:tcBorders>
              <w:bottom w:val="double" w:sz="4" w:space="0" w:color="auto"/>
            </w:tcBorders>
            <w:vAlign w:val="center"/>
          </w:tcPr>
          <w:p w:rsidR="00DF08CB" w:rsidRPr="00DF08CB" w:rsidRDefault="00DF08CB" w:rsidP="00C56898">
            <w:pPr>
              <w:spacing w:after="0" w:line="360" w:lineRule="auto"/>
              <w:jc w:val="center"/>
              <w:rPr>
                <w:rFonts w:ascii="Times New Roman" w:eastAsia="MS ??" w:hAnsi="Times New Roman" w:cs="Times New Roman"/>
                <w:b/>
                <w:bCs/>
                <w:sz w:val="24"/>
                <w:szCs w:val="24"/>
                <w:lang w:val="bg-BG" w:eastAsia="bg-BG"/>
              </w:rPr>
            </w:pPr>
            <w:r w:rsidRPr="00DF08CB">
              <w:rPr>
                <w:rFonts w:ascii="Times New Roman" w:eastAsia="MS ??" w:hAnsi="Times New Roman" w:cs="Times New Roman"/>
                <w:b/>
                <w:bCs/>
                <w:sz w:val="24"/>
                <w:szCs w:val="24"/>
                <w:lang w:val="bg-BG" w:eastAsia="bg-BG"/>
              </w:rPr>
              <w:t>2</w:t>
            </w:r>
          </w:p>
        </w:tc>
        <w:tc>
          <w:tcPr>
            <w:tcW w:w="2148" w:type="dxa"/>
            <w:tcBorders>
              <w:bottom w:val="double" w:sz="4" w:space="0" w:color="auto"/>
            </w:tcBorders>
            <w:vAlign w:val="center"/>
          </w:tcPr>
          <w:p w:rsidR="00DF08CB" w:rsidRPr="00DF08CB" w:rsidRDefault="00DF08CB" w:rsidP="00C56898">
            <w:pPr>
              <w:spacing w:after="0" w:line="360" w:lineRule="auto"/>
              <w:jc w:val="center"/>
              <w:rPr>
                <w:rFonts w:ascii="Times New Roman" w:eastAsia="MS ??" w:hAnsi="Times New Roman" w:cs="Times New Roman"/>
                <w:b/>
                <w:bCs/>
                <w:sz w:val="24"/>
                <w:szCs w:val="24"/>
                <w:lang w:val="bg-BG" w:eastAsia="bg-BG"/>
              </w:rPr>
            </w:pPr>
            <w:r w:rsidRPr="00DF08CB">
              <w:rPr>
                <w:rFonts w:ascii="Times New Roman" w:eastAsia="MS ??" w:hAnsi="Times New Roman" w:cs="Times New Roman"/>
                <w:b/>
                <w:bCs/>
                <w:sz w:val="24"/>
                <w:szCs w:val="24"/>
                <w:lang w:val="bg-BG" w:eastAsia="bg-BG"/>
              </w:rPr>
              <w:t>3</w:t>
            </w:r>
          </w:p>
        </w:tc>
      </w:tr>
      <w:tr w:rsidR="00DF08CB" w:rsidRPr="00DF08CB" w:rsidTr="00DF08CB">
        <w:tc>
          <w:tcPr>
            <w:tcW w:w="9276" w:type="dxa"/>
            <w:gridSpan w:val="3"/>
            <w:tcBorders>
              <w:top w:val="double" w:sz="4" w:space="0" w:color="auto"/>
            </w:tcBorders>
            <w:shd w:val="clear" w:color="auto" w:fill="D9D9D9"/>
          </w:tcPr>
          <w:p w:rsidR="00DF08CB" w:rsidRPr="00DF08CB" w:rsidRDefault="00DF08CB" w:rsidP="00C56898">
            <w:pPr>
              <w:spacing w:after="0" w:line="360" w:lineRule="auto"/>
              <w:jc w:val="center"/>
              <w:rPr>
                <w:rFonts w:ascii="Times New Roman" w:eastAsia="MS ??" w:hAnsi="Times New Roman" w:cs="Times New Roman"/>
                <w:b/>
                <w:bCs/>
                <w:sz w:val="24"/>
                <w:szCs w:val="24"/>
                <w:lang w:val="bg-BG" w:eastAsia="bg-BG"/>
              </w:rPr>
            </w:pPr>
            <w:r w:rsidRPr="00DF08CB">
              <w:rPr>
                <w:rFonts w:ascii="Times New Roman" w:eastAsia="MS ??" w:hAnsi="Times New Roman" w:cs="Times New Roman"/>
                <w:b/>
                <w:bCs/>
                <w:sz w:val="24"/>
                <w:szCs w:val="24"/>
                <w:lang w:val="bg-BG" w:eastAsia="bg-BG"/>
              </w:rPr>
              <w:t>Плик № 1 „Документи за подбор”</w:t>
            </w:r>
          </w:p>
        </w:tc>
      </w:tr>
      <w:tr w:rsidR="00DF08CB" w:rsidRPr="00DF08CB" w:rsidTr="00DF08CB">
        <w:tc>
          <w:tcPr>
            <w:tcW w:w="1593" w:type="dxa"/>
          </w:tcPr>
          <w:p w:rsidR="00DF08CB" w:rsidRPr="00DF08CB" w:rsidRDefault="00DF08CB" w:rsidP="00C56898">
            <w:pPr>
              <w:numPr>
                <w:ilvl w:val="0"/>
                <w:numId w:val="9"/>
              </w:numPr>
              <w:spacing w:after="0" w:line="360" w:lineRule="auto"/>
              <w:jc w:val="both"/>
              <w:rPr>
                <w:rFonts w:ascii="Times New Roman" w:eastAsia="MS ??" w:hAnsi="Times New Roman" w:cs="Calibri"/>
                <w:b/>
                <w:bCs/>
                <w:sz w:val="24"/>
                <w:szCs w:val="24"/>
                <w:lang w:val="bg-BG" w:eastAsia="bg-BG"/>
              </w:rPr>
            </w:pPr>
          </w:p>
        </w:tc>
        <w:tc>
          <w:tcPr>
            <w:tcW w:w="5535" w:type="dxa"/>
          </w:tcPr>
          <w:p w:rsidR="00DF08CB" w:rsidRPr="00DF08CB" w:rsidRDefault="00DF08CB" w:rsidP="00C56898">
            <w:pPr>
              <w:spacing w:after="0" w:line="360" w:lineRule="auto"/>
              <w:rPr>
                <w:rFonts w:ascii="Times New Roman" w:eastAsia="MS ??" w:hAnsi="Times New Roman" w:cs="Calibri"/>
                <w:sz w:val="24"/>
                <w:szCs w:val="24"/>
                <w:lang w:val="bg-BG" w:eastAsia="bg-BG"/>
              </w:rPr>
            </w:pPr>
            <w:r w:rsidRPr="00DF08CB">
              <w:rPr>
                <w:rFonts w:ascii="Times New Roman" w:eastAsia="MS ??" w:hAnsi="Times New Roman" w:cs="Times New Roman"/>
                <w:sz w:val="24"/>
                <w:szCs w:val="24"/>
                <w:lang w:val="bg-BG" w:eastAsia="bg-BG"/>
              </w:rPr>
              <w:t xml:space="preserve">Настоящият списък </w:t>
            </w:r>
            <w:r w:rsidRPr="00DF08CB">
              <w:rPr>
                <w:rFonts w:ascii="Times New Roman" w:eastAsia="MS ??" w:hAnsi="Times New Roman" w:cs="Times New Roman"/>
                <w:b/>
                <w:bCs/>
                <w:sz w:val="24"/>
                <w:szCs w:val="24"/>
                <w:lang w:val="bg-BG" w:eastAsia="bg-BG"/>
              </w:rPr>
              <w:t>(по образец)</w:t>
            </w:r>
          </w:p>
        </w:tc>
        <w:tc>
          <w:tcPr>
            <w:tcW w:w="2148" w:type="dxa"/>
          </w:tcPr>
          <w:p w:rsidR="00DF08CB" w:rsidRPr="00DF08CB" w:rsidRDefault="00DF08CB" w:rsidP="00C56898">
            <w:pPr>
              <w:spacing w:after="0" w:line="360" w:lineRule="auto"/>
              <w:jc w:val="center"/>
              <w:rPr>
                <w:rFonts w:ascii="Times New Roman" w:eastAsia="MS ??" w:hAnsi="Times New Roman" w:cs="Calibri"/>
                <w:b/>
                <w:bCs/>
                <w:sz w:val="24"/>
                <w:szCs w:val="24"/>
                <w:lang w:val="bg-BG" w:eastAsia="bg-BG"/>
              </w:rPr>
            </w:pPr>
          </w:p>
        </w:tc>
      </w:tr>
      <w:tr w:rsidR="00DF08CB" w:rsidRPr="00DF08CB" w:rsidTr="00DF08CB">
        <w:tc>
          <w:tcPr>
            <w:tcW w:w="1593" w:type="dxa"/>
          </w:tcPr>
          <w:p w:rsidR="00DF08CB" w:rsidRPr="00DF08CB" w:rsidRDefault="00DF08CB" w:rsidP="00C56898">
            <w:pPr>
              <w:numPr>
                <w:ilvl w:val="0"/>
                <w:numId w:val="9"/>
              </w:numPr>
              <w:spacing w:after="0" w:line="360" w:lineRule="auto"/>
              <w:jc w:val="both"/>
              <w:rPr>
                <w:rFonts w:ascii="Times New Roman" w:eastAsia="MS ??" w:hAnsi="Times New Roman" w:cs="Calibri"/>
                <w:b/>
                <w:bCs/>
                <w:sz w:val="24"/>
                <w:szCs w:val="24"/>
                <w:lang w:val="bg-BG" w:eastAsia="bg-BG"/>
              </w:rPr>
            </w:pPr>
          </w:p>
        </w:tc>
        <w:tc>
          <w:tcPr>
            <w:tcW w:w="5535" w:type="dxa"/>
          </w:tcPr>
          <w:p w:rsidR="00DF08CB" w:rsidRPr="00DF08CB" w:rsidRDefault="00DF08CB" w:rsidP="00C56898">
            <w:pPr>
              <w:spacing w:after="0" w:line="360" w:lineRule="auto"/>
              <w:rPr>
                <w:rFonts w:ascii="Times New Roman" w:eastAsia="MS ??" w:hAnsi="Times New Roman" w:cs="Times New Roman"/>
                <w:b/>
                <w:bCs/>
                <w:sz w:val="24"/>
                <w:szCs w:val="24"/>
                <w:lang w:val="bg-BG" w:eastAsia="bg-BG"/>
              </w:rPr>
            </w:pPr>
            <w:r w:rsidRPr="00DF08CB">
              <w:rPr>
                <w:rFonts w:ascii="Times New Roman" w:eastAsia="MS ??" w:hAnsi="Times New Roman" w:cs="Times New Roman"/>
                <w:sz w:val="24"/>
                <w:szCs w:val="24"/>
                <w:lang w:val="bg-BG" w:eastAsia="bg-BG"/>
              </w:rPr>
              <w:t xml:space="preserve">Представяне на участника </w:t>
            </w:r>
            <w:r w:rsidRPr="00DF08CB">
              <w:rPr>
                <w:rFonts w:ascii="Times New Roman" w:eastAsia="MS ??" w:hAnsi="Times New Roman" w:cs="Times New Roman"/>
                <w:b/>
                <w:bCs/>
                <w:sz w:val="24"/>
                <w:szCs w:val="24"/>
                <w:lang w:val="bg-BG" w:eastAsia="bg-BG"/>
              </w:rPr>
              <w:t>(по образец)</w:t>
            </w:r>
          </w:p>
        </w:tc>
        <w:tc>
          <w:tcPr>
            <w:tcW w:w="2148" w:type="dxa"/>
          </w:tcPr>
          <w:p w:rsidR="00DF08CB" w:rsidRPr="00DF08CB" w:rsidRDefault="00DF08CB" w:rsidP="00C56898">
            <w:pPr>
              <w:spacing w:after="0" w:line="360" w:lineRule="auto"/>
              <w:jc w:val="center"/>
              <w:rPr>
                <w:rFonts w:ascii="Times New Roman" w:eastAsia="MS ??" w:hAnsi="Times New Roman" w:cs="Calibri"/>
                <w:b/>
                <w:bCs/>
                <w:sz w:val="24"/>
                <w:szCs w:val="24"/>
                <w:lang w:val="bg-BG" w:eastAsia="bg-BG"/>
              </w:rPr>
            </w:pPr>
          </w:p>
        </w:tc>
      </w:tr>
      <w:tr w:rsidR="00DF08CB" w:rsidRPr="00DF08CB" w:rsidTr="00DF08CB">
        <w:tc>
          <w:tcPr>
            <w:tcW w:w="1593" w:type="dxa"/>
          </w:tcPr>
          <w:p w:rsidR="00DF08CB" w:rsidRPr="00DF08CB" w:rsidRDefault="00DF08CB" w:rsidP="00C56898">
            <w:pPr>
              <w:numPr>
                <w:ilvl w:val="0"/>
                <w:numId w:val="9"/>
              </w:numPr>
              <w:spacing w:after="0" w:line="360" w:lineRule="auto"/>
              <w:jc w:val="both"/>
              <w:rPr>
                <w:rFonts w:ascii="Times New Roman" w:eastAsia="MS ??" w:hAnsi="Times New Roman" w:cs="Calibri"/>
                <w:b/>
                <w:bCs/>
                <w:sz w:val="24"/>
                <w:szCs w:val="24"/>
                <w:lang w:val="bg-BG" w:eastAsia="bg-BG"/>
              </w:rPr>
            </w:pPr>
          </w:p>
        </w:tc>
        <w:tc>
          <w:tcPr>
            <w:tcW w:w="5535" w:type="dxa"/>
          </w:tcPr>
          <w:p w:rsidR="00DF08CB" w:rsidRPr="00DF08CB" w:rsidRDefault="00DF08CB" w:rsidP="00C56898">
            <w:pPr>
              <w:spacing w:after="0" w:line="360" w:lineRule="auto"/>
              <w:rPr>
                <w:rFonts w:ascii="Times New Roman" w:eastAsia="MS ??" w:hAnsi="Times New Roman" w:cs="Calibri"/>
                <w:sz w:val="24"/>
                <w:szCs w:val="24"/>
                <w:lang w:val="bg-BG" w:eastAsia="bg-BG"/>
              </w:rPr>
            </w:pPr>
            <w:r w:rsidRPr="00DF08CB">
              <w:rPr>
                <w:rFonts w:ascii="Times New Roman" w:eastAsia="MS ??" w:hAnsi="Times New Roman" w:cs="Times New Roman"/>
                <w:sz w:val="24"/>
                <w:szCs w:val="24"/>
                <w:lang w:val="bg-BG" w:eastAsia="bg-BG"/>
              </w:rPr>
              <w:t xml:space="preserve">Споразумение за създаване на обединение за участие в обществената поръчка </w:t>
            </w:r>
            <w:r w:rsidRPr="00DF08CB">
              <w:rPr>
                <w:rFonts w:ascii="Times New Roman" w:eastAsia="MS ??" w:hAnsi="Times New Roman" w:cs="Times New Roman"/>
                <w:b/>
                <w:bCs/>
                <w:sz w:val="24"/>
                <w:szCs w:val="24"/>
                <w:lang w:val="bg-BG" w:eastAsia="bg-BG"/>
              </w:rPr>
              <w:t>(копие)</w:t>
            </w:r>
          </w:p>
        </w:tc>
        <w:tc>
          <w:tcPr>
            <w:tcW w:w="2148" w:type="dxa"/>
          </w:tcPr>
          <w:p w:rsidR="00DF08CB" w:rsidRPr="00DF08CB" w:rsidRDefault="00DF08CB" w:rsidP="00C56898">
            <w:pPr>
              <w:spacing w:after="0" w:line="360" w:lineRule="auto"/>
              <w:jc w:val="center"/>
              <w:rPr>
                <w:rFonts w:ascii="Times New Roman" w:eastAsia="MS ??" w:hAnsi="Times New Roman" w:cs="Calibri"/>
                <w:b/>
                <w:bCs/>
                <w:sz w:val="24"/>
                <w:szCs w:val="24"/>
                <w:lang w:val="bg-BG" w:eastAsia="bg-BG"/>
              </w:rPr>
            </w:pPr>
          </w:p>
        </w:tc>
      </w:tr>
      <w:tr w:rsidR="00DF08CB" w:rsidRPr="00DF08CB" w:rsidTr="00DF08CB">
        <w:tc>
          <w:tcPr>
            <w:tcW w:w="1593" w:type="dxa"/>
          </w:tcPr>
          <w:p w:rsidR="00DF08CB" w:rsidRPr="00DF08CB" w:rsidRDefault="00DF08CB" w:rsidP="00C56898">
            <w:pPr>
              <w:numPr>
                <w:ilvl w:val="0"/>
                <w:numId w:val="9"/>
              </w:numPr>
              <w:spacing w:after="0" w:line="360" w:lineRule="auto"/>
              <w:jc w:val="both"/>
              <w:rPr>
                <w:rFonts w:ascii="Times New Roman" w:eastAsia="MS ??" w:hAnsi="Times New Roman" w:cs="Calibri"/>
                <w:b/>
                <w:bCs/>
                <w:sz w:val="24"/>
                <w:szCs w:val="24"/>
                <w:lang w:val="bg-BG" w:eastAsia="bg-BG"/>
              </w:rPr>
            </w:pPr>
          </w:p>
        </w:tc>
        <w:tc>
          <w:tcPr>
            <w:tcW w:w="5535" w:type="dxa"/>
          </w:tcPr>
          <w:p w:rsidR="00DF08CB" w:rsidRPr="00DF08CB" w:rsidRDefault="00DF08CB" w:rsidP="00C56898">
            <w:pPr>
              <w:spacing w:after="0" w:line="360" w:lineRule="auto"/>
              <w:rPr>
                <w:rFonts w:ascii="Times New Roman" w:eastAsia="MS ??" w:hAnsi="Times New Roman" w:cs="Calibri"/>
                <w:sz w:val="24"/>
                <w:szCs w:val="24"/>
                <w:lang w:val="bg-BG" w:eastAsia="bg-BG"/>
              </w:rPr>
            </w:pPr>
            <w:r w:rsidRPr="00DF08CB">
              <w:rPr>
                <w:rFonts w:ascii="Times New Roman" w:eastAsia="MS ??" w:hAnsi="Times New Roman" w:cs="Times New Roman"/>
                <w:sz w:val="24"/>
                <w:szCs w:val="24"/>
                <w:lang w:val="bg-BG" w:eastAsia="bg-BG"/>
              </w:rPr>
              <w:t xml:space="preserve">Нотариално заверено пълномощно на лицето подписващо офертата </w:t>
            </w:r>
            <w:r w:rsidRPr="00DF08CB">
              <w:rPr>
                <w:rFonts w:ascii="Times New Roman" w:eastAsia="MS ??" w:hAnsi="Times New Roman" w:cs="Times New Roman"/>
                <w:b/>
                <w:bCs/>
                <w:sz w:val="24"/>
                <w:szCs w:val="24"/>
                <w:lang w:val="bg-BG" w:eastAsia="bg-BG"/>
              </w:rPr>
              <w:t>(оригинал)</w:t>
            </w:r>
          </w:p>
          <w:p w:rsidR="00DF08CB" w:rsidRPr="00DF08CB" w:rsidRDefault="00DF08CB" w:rsidP="00C56898">
            <w:pPr>
              <w:spacing w:after="0" w:line="360" w:lineRule="auto"/>
              <w:rPr>
                <w:rFonts w:ascii="Times New Roman" w:eastAsia="MS ??" w:hAnsi="Times New Roman" w:cs="Times New Roman"/>
                <w:i/>
                <w:iCs/>
                <w:sz w:val="24"/>
                <w:szCs w:val="24"/>
                <w:lang w:val="bg-BG" w:eastAsia="bg-BG"/>
              </w:rPr>
            </w:pPr>
            <w:r w:rsidRPr="00DF08CB">
              <w:rPr>
                <w:rFonts w:ascii="Times New Roman" w:eastAsia="MS ??" w:hAnsi="Times New Roman" w:cs="Times New Roman"/>
                <w:i/>
                <w:iCs/>
                <w:sz w:val="24"/>
                <w:szCs w:val="24"/>
                <w:lang w:val="bg-BG" w:eastAsia="bg-BG"/>
              </w:rPr>
              <w:t>(когато не е подписана от управляващия участника)</w:t>
            </w:r>
          </w:p>
        </w:tc>
        <w:tc>
          <w:tcPr>
            <w:tcW w:w="2148" w:type="dxa"/>
          </w:tcPr>
          <w:p w:rsidR="00DF08CB" w:rsidRPr="00DF08CB" w:rsidRDefault="00DF08CB" w:rsidP="00C56898">
            <w:pPr>
              <w:spacing w:after="0" w:line="360" w:lineRule="auto"/>
              <w:rPr>
                <w:rFonts w:ascii="Times New Roman" w:eastAsia="MS ??" w:hAnsi="Times New Roman" w:cs="Calibri"/>
                <w:sz w:val="24"/>
                <w:szCs w:val="24"/>
                <w:lang w:val="bg-BG" w:eastAsia="bg-BG"/>
              </w:rPr>
            </w:pPr>
          </w:p>
        </w:tc>
      </w:tr>
      <w:tr w:rsidR="00DF08CB" w:rsidRPr="00DF08CB" w:rsidTr="00DF08CB">
        <w:tc>
          <w:tcPr>
            <w:tcW w:w="1593" w:type="dxa"/>
          </w:tcPr>
          <w:p w:rsidR="00DF08CB" w:rsidRPr="00DF08CB" w:rsidRDefault="00DF08CB" w:rsidP="00C56898">
            <w:pPr>
              <w:numPr>
                <w:ilvl w:val="0"/>
                <w:numId w:val="9"/>
              </w:numPr>
              <w:spacing w:after="0" w:line="360" w:lineRule="auto"/>
              <w:jc w:val="both"/>
              <w:rPr>
                <w:rFonts w:ascii="Times New Roman" w:eastAsia="MS ??" w:hAnsi="Times New Roman" w:cs="Calibri"/>
                <w:b/>
                <w:bCs/>
                <w:sz w:val="24"/>
                <w:szCs w:val="24"/>
                <w:lang w:val="bg-BG" w:eastAsia="bg-BG"/>
              </w:rPr>
            </w:pPr>
          </w:p>
        </w:tc>
        <w:tc>
          <w:tcPr>
            <w:tcW w:w="5535" w:type="dxa"/>
          </w:tcPr>
          <w:p w:rsidR="00DF08CB" w:rsidRPr="00DF08CB" w:rsidRDefault="00DF08CB" w:rsidP="00C56898">
            <w:pPr>
              <w:spacing w:after="0" w:line="360" w:lineRule="auto"/>
              <w:rPr>
                <w:rFonts w:ascii="Times New Roman" w:eastAsia="MS ??" w:hAnsi="Times New Roman" w:cs="Calibri"/>
                <w:sz w:val="24"/>
                <w:szCs w:val="24"/>
                <w:lang w:val="bg-BG" w:eastAsia="bg-BG"/>
              </w:rPr>
            </w:pPr>
            <w:r w:rsidRPr="00DF08CB">
              <w:rPr>
                <w:rFonts w:ascii="Times New Roman" w:eastAsia="MS ??" w:hAnsi="Times New Roman" w:cs="Times New Roman"/>
                <w:sz w:val="24"/>
                <w:szCs w:val="24"/>
                <w:lang w:val="bg-BG" w:eastAsia="bg-BG"/>
              </w:rPr>
              <w:t xml:space="preserve">Декларация по чл.47,  ал. 9 от ЗОП </w:t>
            </w:r>
            <w:r w:rsidRPr="00DF08CB">
              <w:rPr>
                <w:rFonts w:ascii="Times New Roman" w:eastAsia="MS ??" w:hAnsi="Times New Roman" w:cs="Times New Roman"/>
                <w:b/>
                <w:bCs/>
                <w:sz w:val="24"/>
                <w:szCs w:val="24"/>
                <w:lang w:val="bg-BG" w:eastAsia="bg-BG"/>
              </w:rPr>
              <w:t>(по образец)</w:t>
            </w:r>
          </w:p>
        </w:tc>
        <w:tc>
          <w:tcPr>
            <w:tcW w:w="2148" w:type="dxa"/>
          </w:tcPr>
          <w:p w:rsidR="00DF08CB" w:rsidRPr="00DF08CB" w:rsidRDefault="00DF08CB" w:rsidP="00C56898">
            <w:pPr>
              <w:spacing w:after="0" w:line="360" w:lineRule="auto"/>
              <w:rPr>
                <w:rFonts w:ascii="Times New Roman" w:eastAsia="MS ??" w:hAnsi="Times New Roman" w:cs="Calibri"/>
                <w:sz w:val="24"/>
                <w:szCs w:val="24"/>
                <w:lang w:val="bg-BG" w:eastAsia="bg-BG"/>
              </w:rPr>
            </w:pPr>
          </w:p>
        </w:tc>
      </w:tr>
      <w:tr w:rsidR="00B2124C" w:rsidRPr="00DF08CB" w:rsidTr="00DF08CB">
        <w:tc>
          <w:tcPr>
            <w:tcW w:w="1593" w:type="dxa"/>
          </w:tcPr>
          <w:p w:rsidR="00B2124C" w:rsidRPr="00DF08CB" w:rsidRDefault="00B2124C" w:rsidP="00C56898">
            <w:pPr>
              <w:numPr>
                <w:ilvl w:val="0"/>
                <w:numId w:val="9"/>
              </w:numPr>
              <w:spacing w:after="0" w:line="360" w:lineRule="auto"/>
              <w:jc w:val="both"/>
              <w:rPr>
                <w:rFonts w:ascii="Times New Roman" w:eastAsia="MS ??" w:hAnsi="Times New Roman" w:cs="Calibri"/>
                <w:b/>
                <w:bCs/>
                <w:sz w:val="24"/>
                <w:szCs w:val="24"/>
                <w:lang w:val="bg-BG" w:eastAsia="bg-BG"/>
              </w:rPr>
            </w:pPr>
          </w:p>
        </w:tc>
        <w:tc>
          <w:tcPr>
            <w:tcW w:w="5535" w:type="dxa"/>
          </w:tcPr>
          <w:p w:rsidR="00B2124C" w:rsidRPr="00DF08CB" w:rsidRDefault="00B15117" w:rsidP="00C56898">
            <w:pPr>
              <w:spacing w:after="0" w:line="360" w:lineRule="auto"/>
              <w:rPr>
                <w:rFonts w:ascii="Times New Roman" w:eastAsia="MS ??" w:hAnsi="Times New Roman" w:cs="Times New Roman"/>
                <w:sz w:val="24"/>
                <w:szCs w:val="24"/>
                <w:lang w:val="bg-BG" w:eastAsia="bg-BG"/>
              </w:rPr>
            </w:pPr>
            <w:r>
              <w:rPr>
                <w:rFonts w:ascii="Times New Roman" w:eastAsia="MS ??" w:hAnsi="Times New Roman" w:cs="Times New Roman"/>
                <w:sz w:val="24"/>
                <w:szCs w:val="24"/>
                <w:lang w:val="bg-BG" w:eastAsia="bg-BG"/>
              </w:rPr>
              <w:t xml:space="preserve">Заверено копие на </w:t>
            </w:r>
            <w:r w:rsidR="00B2124C">
              <w:rPr>
                <w:rFonts w:ascii="Times New Roman" w:eastAsia="MS ??" w:hAnsi="Times New Roman" w:cs="Times New Roman"/>
                <w:sz w:val="24"/>
                <w:szCs w:val="24"/>
                <w:lang w:val="bg-BG" w:eastAsia="bg-BG"/>
              </w:rPr>
              <w:t>Удостоверение за вписване в ЦПРС</w:t>
            </w:r>
          </w:p>
        </w:tc>
        <w:tc>
          <w:tcPr>
            <w:tcW w:w="2148" w:type="dxa"/>
          </w:tcPr>
          <w:p w:rsidR="00B2124C" w:rsidRPr="00DF08CB" w:rsidRDefault="00B2124C" w:rsidP="00C56898">
            <w:pPr>
              <w:spacing w:after="0" w:line="360" w:lineRule="auto"/>
              <w:rPr>
                <w:rFonts w:ascii="Times New Roman" w:eastAsia="MS ??" w:hAnsi="Times New Roman" w:cs="Calibri"/>
                <w:sz w:val="24"/>
                <w:szCs w:val="24"/>
                <w:lang w:val="bg-BG" w:eastAsia="bg-BG"/>
              </w:rPr>
            </w:pPr>
          </w:p>
        </w:tc>
      </w:tr>
      <w:tr w:rsidR="00DF08CB" w:rsidRPr="00DF08CB" w:rsidTr="00DF08CB">
        <w:tc>
          <w:tcPr>
            <w:tcW w:w="1593" w:type="dxa"/>
          </w:tcPr>
          <w:p w:rsidR="00DF08CB" w:rsidRPr="00DF08CB" w:rsidRDefault="00DF08CB" w:rsidP="00C56898">
            <w:pPr>
              <w:numPr>
                <w:ilvl w:val="0"/>
                <w:numId w:val="9"/>
              </w:numPr>
              <w:spacing w:after="0" w:line="360" w:lineRule="auto"/>
              <w:jc w:val="both"/>
              <w:rPr>
                <w:rFonts w:ascii="Times New Roman" w:eastAsia="MS ??" w:hAnsi="Times New Roman" w:cs="Calibri"/>
                <w:b/>
                <w:bCs/>
                <w:sz w:val="24"/>
                <w:szCs w:val="24"/>
                <w:lang w:val="bg-BG" w:eastAsia="bg-BG"/>
              </w:rPr>
            </w:pPr>
          </w:p>
        </w:tc>
        <w:tc>
          <w:tcPr>
            <w:tcW w:w="5535" w:type="dxa"/>
          </w:tcPr>
          <w:p w:rsidR="00DF08CB" w:rsidRPr="00DF08CB" w:rsidRDefault="00DF08CB" w:rsidP="00C56898">
            <w:pPr>
              <w:spacing w:after="0" w:line="360" w:lineRule="auto"/>
              <w:rPr>
                <w:rFonts w:ascii="Times New Roman" w:eastAsia="MS ??" w:hAnsi="Times New Roman" w:cs="Calibri"/>
                <w:sz w:val="24"/>
                <w:szCs w:val="24"/>
                <w:lang w:val="bg-BG" w:eastAsia="bg-BG"/>
              </w:rPr>
            </w:pPr>
            <w:r w:rsidRPr="00DF08CB">
              <w:rPr>
                <w:rFonts w:ascii="Times New Roman" w:eastAsia="MS ??" w:hAnsi="Times New Roman" w:cs="Times New Roman"/>
                <w:sz w:val="24"/>
                <w:szCs w:val="24"/>
                <w:lang w:val="bg-BG" w:eastAsia="bg-BG"/>
              </w:rPr>
              <w:t xml:space="preserve">Декларация за липса на свързаност с друг участник или кандидат в съответствие с </w:t>
            </w:r>
            <w:hyperlink r:id="rId10" w:anchor="p18616911" w:history="1">
              <w:r w:rsidRPr="00DF08CB">
                <w:rPr>
                  <w:rFonts w:ascii="Times New Roman" w:eastAsia="MS ??" w:hAnsi="Times New Roman" w:cs="Times New Roman"/>
                  <w:sz w:val="24"/>
                  <w:szCs w:val="24"/>
                  <w:lang w:val="bg-BG" w:eastAsia="bg-BG"/>
                </w:rPr>
                <w:t>чл. 55, ал. 7</w:t>
              </w:r>
            </w:hyperlink>
            <w:r w:rsidRPr="00DF08CB">
              <w:rPr>
                <w:rFonts w:ascii="Times New Roman" w:eastAsia="MS ??" w:hAnsi="Times New Roman" w:cs="Times New Roman"/>
                <w:sz w:val="24"/>
                <w:szCs w:val="24"/>
                <w:lang w:val="bg-BG" w:eastAsia="bg-BG"/>
              </w:rPr>
              <w:t xml:space="preserve"> от ЗОП, както и за липса на обстоятелство по чл. 8, ал. 8, т. 2 от ЗОП </w:t>
            </w:r>
            <w:r w:rsidRPr="00DF08CB">
              <w:rPr>
                <w:rFonts w:ascii="Times New Roman" w:eastAsia="MS ??" w:hAnsi="Times New Roman" w:cs="Times New Roman"/>
                <w:b/>
                <w:bCs/>
                <w:sz w:val="24"/>
                <w:szCs w:val="24"/>
                <w:lang w:val="bg-BG" w:eastAsia="bg-BG"/>
              </w:rPr>
              <w:t>(по образец)</w:t>
            </w:r>
          </w:p>
        </w:tc>
        <w:tc>
          <w:tcPr>
            <w:tcW w:w="2148" w:type="dxa"/>
          </w:tcPr>
          <w:p w:rsidR="00DF08CB" w:rsidRPr="00DF08CB" w:rsidRDefault="00DF08CB" w:rsidP="00C56898">
            <w:pPr>
              <w:spacing w:after="0" w:line="360" w:lineRule="auto"/>
              <w:rPr>
                <w:rFonts w:ascii="Times New Roman" w:eastAsia="MS ??" w:hAnsi="Times New Roman" w:cs="Calibri"/>
                <w:sz w:val="24"/>
                <w:szCs w:val="24"/>
                <w:lang w:val="bg-BG" w:eastAsia="bg-BG"/>
              </w:rPr>
            </w:pPr>
          </w:p>
        </w:tc>
      </w:tr>
      <w:tr w:rsidR="00DF08CB" w:rsidRPr="00DF08CB" w:rsidTr="00DF08CB">
        <w:tc>
          <w:tcPr>
            <w:tcW w:w="1593" w:type="dxa"/>
          </w:tcPr>
          <w:p w:rsidR="00DF08CB" w:rsidRPr="00DF08CB" w:rsidRDefault="00DF08CB" w:rsidP="00C56898">
            <w:pPr>
              <w:numPr>
                <w:ilvl w:val="0"/>
                <w:numId w:val="9"/>
              </w:numPr>
              <w:spacing w:after="0" w:line="360" w:lineRule="auto"/>
              <w:jc w:val="both"/>
              <w:rPr>
                <w:rFonts w:ascii="Times New Roman" w:eastAsia="MS ??" w:hAnsi="Times New Roman" w:cs="Calibri"/>
                <w:b/>
                <w:bCs/>
                <w:sz w:val="24"/>
                <w:szCs w:val="24"/>
                <w:lang w:val="bg-BG" w:eastAsia="bg-BG"/>
              </w:rPr>
            </w:pPr>
          </w:p>
        </w:tc>
        <w:tc>
          <w:tcPr>
            <w:tcW w:w="5535" w:type="dxa"/>
          </w:tcPr>
          <w:p w:rsidR="00DF08CB" w:rsidRPr="00DF08CB" w:rsidRDefault="00DF08CB" w:rsidP="00C56898">
            <w:pPr>
              <w:spacing w:after="0" w:line="360" w:lineRule="auto"/>
              <w:jc w:val="both"/>
              <w:rPr>
                <w:rFonts w:ascii="Times New Roman" w:eastAsia="MS ??" w:hAnsi="Times New Roman" w:cs="Calibri"/>
                <w:sz w:val="24"/>
                <w:szCs w:val="24"/>
                <w:lang w:val="bg-BG" w:eastAsia="bg-BG"/>
              </w:rPr>
            </w:pPr>
            <w:r w:rsidRPr="00DF08CB">
              <w:rPr>
                <w:rFonts w:ascii="Times New Roman" w:eastAsia="MS ??" w:hAnsi="Times New Roman" w:cs="Times New Roman"/>
                <w:sz w:val="24"/>
                <w:szCs w:val="24"/>
                <w:lang w:val="bg-BG" w:eastAsia="bg-BG"/>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деи</w:t>
            </w:r>
            <w:r w:rsidRPr="00DF08CB">
              <w:rPr>
                <w:rFonts w:ascii="Tahoma" w:eastAsia="MS ??" w:hAnsi="Tahoma" w:cs="Tahoma"/>
                <w:sz w:val="24"/>
                <w:szCs w:val="24"/>
                <w:lang w:val="bg-BG" w:eastAsia="bg-BG"/>
              </w:rPr>
              <w:t>̆</w:t>
            </w:r>
            <w:r w:rsidRPr="00DF08CB">
              <w:rPr>
                <w:rFonts w:ascii="Times New Roman" w:eastAsia="MS ??" w:hAnsi="Times New Roman" w:cs="Times New Roman"/>
                <w:sz w:val="24"/>
                <w:szCs w:val="24"/>
                <w:lang w:val="bg-BG" w:eastAsia="bg-BG"/>
              </w:rPr>
              <w:t xml:space="preserve">ствителни собственици </w:t>
            </w:r>
            <w:r w:rsidRPr="00DF08CB">
              <w:rPr>
                <w:rFonts w:ascii="Times New Roman" w:eastAsia="MS ??" w:hAnsi="Times New Roman" w:cs="Times New Roman"/>
                <w:b/>
                <w:bCs/>
                <w:sz w:val="24"/>
                <w:szCs w:val="24"/>
                <w:lang w:val="bg-BG" w:eastAsia="bg-BG"/>
              </w:rPr>
              <w:t>(по образец)</w:t>
            </w:r>
          </w:p>
        </w:tc>
        <w:tc>
          <w:tcPr>
            <w:tcW w:w="2148" w:type="dxa"/>
          </w:tcPr>
          <w:p w:rsidR="00DF08CB" w:rsidRPr="00DF08CB" w:rsidRDefault="00DF08CB" w:rsidP="00C56898">
            <w:pPr>
              <w:spacing w:after="0" w:line="360" w:lineRule="auto"/>
              <w:rPr>
                <w:rFonts w:ascii="Times New Roman" w:eastAsia="MS ??" w:hAnsi="Times New Roman" w:cs="Calibri"/>
                <w:sz w:val="24"/>
                <w:szCs w:val="24"/>
                <w:lang w:val="bg-BG" w:eastAsia="bg-BG"/>
              </w:rPr>
            </w:pPr>
          </w:p>
        </w:tc>
      </w:tr>
      <w:tr w:rsidR="00DF08CB" w:rsidRPr="00DF08CB" w:rsidTr="00DF08CB">
        <w:tc>
          <w:tcPr>
            <w:tcW w:w="1593" w:type="dxa"/>
          </w:tcPr>
          <w:p w:rsidR="00DF08CB" w:rsidRPr="00DF08CB" w:rsidRDefault="00DF08CB" w:rsidP="00C56898">
            <w:pPr>
              <w:numPr>
                <w:ilvl w:val="0"/>
                <w:numId w:val="9"/>
              </w:numPr>
              <w:spacing w:after="0" w:line="360" w:lineRule="auto"/>
              <w:jc w:val="both"/>
              <w:rPr>
                <w:rFonts w:ascii="Times New Roman" w:eastAsia="MS ??" w:hAnsi="Times New Roman" w:cs="Calibri"/>
                <w:b/>
                <w:bCs/>
                <w:sz w:val="24"/>
                <w:szCs w:val="24"/>
                <w:lang w:val="bg-BG" w:eastAsia="bg-BG"/>
              </w:rPr>
            </w:pPr>
          </w:p>
        </w:tc>
        <w:tc>
          <w:tcPr>
            <w:tcW w:w="5535" w:type="dxa"/>
          </w:tcPr>
          <w:p w:rsidR="00DF08CB" w:rsidRPr="00DF08CB" w:rsidRDefault="00DF08CB" w:rsidP="00C56898">
            <w:pPr>
              <w:spacing w:after="0" w:line="360" w:lineRule="auto"/>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Доказателства по чл. 51 от ЗОП за технически възможности и квалификация на участника:</w:t>
            </w:r>
          </w:p>
          <w:p w:rsidR="00DF08CB" w:rsidRPr="00DF08CB" w:rsidRDefault="00DF08CB" w:rsidP="00C56898">
            <w:pPr>
              <w:spacing w:after="0" w:line="360" w:lineRule="auto"/>
              <w:rPr>
                <w:rFonts w:ascii="Times New Roman" w:eastAsia="MS ??" w:hAnsi="Times New Roman" w:cs="Times New Roman"/>
                <w:i/>
                <w:iCs/>
                <w:sz w:val="24"/>
                <w:szCs w:val="24"/>
                <w:lang w:val="bg-BG" w:eastAsia="bg-BG"/>
              </w:rPr>
            </w:pPr>
            <w:r w:rsidRPr="00DF08CB">
              <w:rPr>
                <w:rFonts w:ascii="Times New Roman" w:eastAsia="MS ??" w:hAnsi="Times New Roman" w:cs="Times New Roman"/>
                <w:sz w:val="24"/>
                <w:szCs w:val="24"/>
                <w:lang w:val="bg-BG" w:eastAsia="bg-BG"/>
              </w:rPr>
              <w:t xml:space="preserve">___________________________________ </w:t>
            </w:r>
            <w:r w:rsidRPr="00DF08CB">
              <w:rPr>
                <w:rFonts w:ascii="Times New Roman" w:eastAsia="MS ??" w:hAnsi="Times New Roman" w:cs="Times New Roman"/>
                <w:i/>
                <w:iCs/>
                <w:sz w:val="24"/>
                <w:szCs w:val="24"/>
                <w:lang w:val="bg-BG" w:eastAsia="bg-BG"/>
              </w:rPr>
              <w:t>(описват се)</w:t>
            </w:r>
          </w:p>
          <w:p w:rsidR="00DF08CB" w:rsidRPr="00DF08CB" w:rsidRDefault="00DF08CB" w:rsidP="00C56898">
            <w:pPr>
              <w:spacing w:after="0" w:line="360" w:lineRule="auto"/>
              <w:rPr>
                <w:rFonts w:ascii="Times New Roman" w:eastAsia="MS ??" w:hAnsi="Times New Roman" w:cs="Calibri"/>
                <w:i/>
                <w:iCs/>
                <w:sz w:val="24"/>
                <w:szCs w:val="24"/>
                <w:lang w:val="bg-BG" w:eastAsia="bg-BG"/>
              </w:rPr>
            </w:pPr>
            <w:r w:rsidRPr="00DF08CB">
              <w:rPr>
                <w:rFonts w:ascii="Times New Roman" w:eastAsia="MS ??" w:hAnsi="Times New Roman" w:cs="Times New Roman"/>
                <w:i/>
                <w:iCs/>
                <w:sz w:val="24"/>
                <w:szCs w:val="24"/>
                <w:lang w:val="bg-BG" w:eastAsia="bg-BG"/>
              </w:rPr>
              <w:t>(Изискуемите документи са съгласно документацията за участие)</w:t>
            </w:r>
          </w:p>
        </w:tc>
        <w:tc>
          <w:tcPr>
            <w:tcW w:w="2148" w:type="dxa"/>
          </w:tcPr>
          <w:p w:rsidR="00DF08CB" w:rsidRPr="00DF08CB" w:rsidRDefault="00DF08CB" w:rsidP="00C56898">
            <w:pPr>
              <w:spacing w:after="0" w:line="360" w:lineRule="auto"/>
              <w:rPr>
                <w:rFonts w:ascii="Times New Roman" w:eastAsia="MS ??" w:hAnsi="Times New Roman" w:cs="Calibri"/>
                <w:sz w:val="24"/>
                <w:szCs w:val="24"/>
                <w:lang w:val="bg-BG" w:eastAsia="bg-BG"/>
              </w:rPr>
            </w:pPr>
          </w:p>
        </w:tc>
      </w:tr>
      <w:tr w:rsidR="00DF08CB" w:rsidRPr="00DF08CB" w:rsidTr="00DF08CB">
        <w:tc>
          <w:tcPr>
            <w:tcW w:w="1593" w:type="dxa"/>
          </w:tcPr>
          <w:p w:rsidR="00DF08CB" w:rsidRPr="00DF08CB" w:rsidRDefault="00DF08CB" w:rsidP="00C56898">
            <w:pPr>
              <w:numPr>
                <w:ilvl w:val="0"/>
                <w:numId w:val="9"/>
              </w:numPr>
              <w:spacing w:after="0" w:line="360" w:lineRule="auto"/>
              <w:jc w:val="both"/>
              <w:rPr>
                <w:rFonts w:ascii="Times New Roman" w:eastAsia="MS ??" w:hAnsi="Times New Roman" w:cs="Calibri"/>
                <w:b/>
                <w:bCs/>
                <w:sz w:val="24"/>
                <w:szCs w:val="24"/>
                <w:lang w:val="bg-BG" w:eastAsia="bg-BG"/>
              </w:rPr>
            </w:pPr>
          </w:p>
        </w:tc>
        <w:tc>
          <w:tcPr>
            <w:tcW w:w="5535" w:type="dxa"/>
          </w:tcPr>
          <w:p w:rsidR="00DF08CB" w:rsidRPr="00DF08CB" w:rsidRDefault="00DF08CB" w:rsidP="00C56898">
            <w:pPr>
              <w:spacing w:after="0" w:line="360" w:lineRule="auto"/>
              <w:rPr>
                <w:rFonts w:ascii="Times New Roman" w:eastAsia="MS ??" w:hAnsi="Times New Roman" w:cs="Calibri"/>
                <w:sz w:val="24"/>
                <w:szCs w:val="24"/>
                <w:lang w:val="bg-BG" w:eastAsia="bg-BG"/>
              </w:rPr>
            </w:pPr>
            <w:r w:rsidRPr="00DF08CB">
              <w:rPr>
                <w:rFonts w:ascii="Times New Roman" w:eastAsia="MS ??" w:hAnsi="Times New Roman" w:cs="Times New Roman"/>
                <w:sz w:val="24"/>
                <w:szCs w:val="24"/>
                <w:lang w:val="bg-BG" w:eastAsia="bg-BG"/>
              </w:rPr>
              <w:t xml:space="preserve">Гаранция за участие - ...................... </w:t>
            </w:r>
            <w:r w:rsidRPr="00DF08CB">
              <w:rPr>
                <w:rFonts w:ascii="Times New Roman" w:eastAsia="MS ??" w:hAnsi="Times New Roman" w:cs="Times New Roman"/>
                <w:i/>
                <w:iCs/>
                <w:sz w:val="24"/>
                <w:szCs w:val="24"/>
                <w:lang w:val="bg-BG" w:eastAsia="bg-BG"/>
              </w:rPr>
              <w:t>(посочете вида – банкова гаранция или депозит)</w:t>
            </w:r>
          </w:p>
        </w:tc>
        <w:tc>
          <w:tcPr>
            <w:tcW w:w="2148" w:type="dxa"/>
          </w:tcPr>
          <w:p w:rsidR="00DF08CB" w:rsidRPr="00DF08CB" w:rsidRDefault="00DF08CB" w:rsidP="00C56898">
            <w:pPr>
              <w:spacing w:after="0" w:line="360" w:lineRule="auto"/>
              <w:rPr>
                <w:rFonts w:ascii="Times New Roman" w:eastAsia="MS ??" w:hAnsi="Times New Roman" w:cs="Calibri"/>
                <w:sz w:val="24"/>
                <w:szCs w:val="24"/>
                <w:lang w:val="bg-BG" w:eastAsia="bg-BG"/>
              </w:rPr>
            </w:pPr>
          </w:p>
        </w:tc>
      </w:tr>
      <w:tr w:rsidR="00DF08CB" w:rsidRPr="00DF08CB" w:rsidTr="00DF08CB">
        <w:tc>
          <w:tcPr>
            <w:tcW w:w="1593" w:type="dxa"/>
          </w:tcPr>
          <w:p w:rsidR="00DF08CB" w:rsidRPr="00DF08CB" w:rsidRDefault="00DF08CB" w:rsidP="00C56898">
            <w:pPr>
              <w:numPr>
                <w:ilvl w:val="0"/>
                <w:numId w:val="9"/>
              </w:numPr>
              <w:spacing w:after="0" w:line="360" w:lineRule="auto"/>
              <w:jc w:val="both"/>
              <w:rPr>
                <w:rFonts w:ascii="Times New Roman" w:eastAsia="MS ??" w:hAnsi="Times New Roman" w:cs="Calibri"/>
                <w:b/>
                <w:bCs/>
                <w:sz w:val="24"/>
                <w:szCs w:val="24"/>
                <w:lang w:val="bg-BG" w:eastAsia="bg-BG"/>
              </w:rPr>
            </w:pPr>
          </w:p>
        </w:tc>
        <w:tc>
          <w:tcPr>
            <w:tcW w:w="5535" w:type="dxa"/>
          </w:tcPr>
          <w:p w:rsidR="00DF08CB" w:rsidRPr="00DF08CB" w:rsidRDefault="00DF08CB" w:rsidP="00C56898">
            <w:pPr>
              <w:spacing w:after="0" w:line="360" w:lineRule="auto"/>
              <w:rPr>
                <w:rFonts w:ascii="Times New Roman" w:eastAsia="MS ??" w:hAnsi="Times New Roman" w:cs="Calibri"/>
                <w:sz w:val="24"/>
                <w:szCs w:val="24"/>
                <w:lang w:val="bg-BG" w:eastAsia="bg-BG"/>
              </w:rPr>
            </w:pPr>
            <w:r w:rsidRPr="00DF08CB">
              <w:rPr>
                <w:rFonts w:ascii="Times New Roman" w:eastAsia="MS ??" w:hAnsi="Times New Roman" w:cs="Times New Roman"/>
                <w:sz w:val="24"/>
                <w:szCs w:val="24"/>
                <w:lang w:val="bg-BG" w:eastAsia="bg-BG"/>
              </w:rPr>
              <w:t>Декларация по чл. 56, ал. 1, т. 11 от ЗОП</w:t>
            </w:r>
            <w:r w:rsidRPr="00DF08CB">
              <w:rPr>
                <w:rFonts w:ascii="Times New Roman" w:eastAsia="MS ??" w:hAnsi="Times New Roman" w:cs="Times New Roman"/>
                <w:b/>
                <w:bCs/>
                <w:sz w:val="24"/>
                <w:szCs w:val="24"/>
                <w:lang w:val="bg-BG" w:eastAsia="bg-BG"/>
              </w:rPr>
              <w:t xml:space="preserve"> (по образец)</w:t>
            </w:r>
          </w:p>
        </w:tc>
        <w:tc>
          <w:tcPr>
            <w:tcW w:w="2148" w:type="dxa"/>
          </w:tcPr>
          <w:p w:rsidR="00DF08CB" w:rsidRPr="00DF08CB" w:rsidRDefault="00DF08CB" w:rsidP="00C56898">
            <w:pPr>
              <w:spacing w:after="0" w:line="360" w:lineRule="auto"/>
              <w:rPr>
                <w:rFonts w:ascii="Times New Roman" w:eastAsia="MS ??" w:hAnsi="Times New Roman" w:cs="Calibri"/>
                <w:sz w:val="24"/>
                <w:szCs w:val="24"/>
                <w:lang w:val="bg-BG" w:eastAsia="bg-BG"/>
              </w:rPr>
            </w:pPr>
          </w:p>
        </w:tc>
      </w:tr>
      <w:tr w:rsidR="00DF08CB" w:rsidRPr="00DF08CB" w:rsidTr="00DF08CB">
        <w:tc>
          <w:tcPr>
            <w:tcW w:w="1593" w:type="dxa"/>
          </w:tcPr>
          <w:p w:rsidR="00DF08CB" w:rsidRPr="00DF08CB" w:rsidRDefault="00DF08CB" w:rsidP="00C56898">
            <w:pPr>
              <w:numPr>
                <w:ilvl w:val="0"/>
                <w:numId w:val="9"/>
              </w:numPr>
              <w:spacing w:after="0" w:line="360" w:lineRule="auto"/>
              <w:jc w:val="both"/>
              <w:rPr>
                <w:rFonts w:ascii="Times New Roman" w:eastAsia="MS ??" w:hAnsi="Times New Roman" w:cs="Calibri"/>
                <w:b/>
                <w:bCs/>
                <w:sz w:val="24"/>
                <w:szCs w:val="24"/>
                <w:lang w:val="bg-BG" w:eastAsia="bg-BG"/>
              </w:rPr>
            </w:pPr>
          </w:p>
        </w:tc>
        <w:tc>
          <w:tcPr>
            <w:tcW w:w="5535" w:type="dxa"/>
          </w:tcPr>
          <w:p w:rsidR="00DF08CB" w:rsidRPr="00DF08CB" w:rsidRDefault="00DF08CB" w:rsidP="00C56898">
            <w:pPr>
              <w:spacing w:after="0" w:line="360" w:lineRule="auto"/>
              <w:rPr>
                <w:rFonts w:ascii="Times New Roman" w:eastAsia="MS ??" w:hAnsi="Times New Roman" w:cs="Calibri"/>
                <w:sz w:val="24"/>
                <w:szCs w:val="24"/>
                <w:lang w:val="bg-BG" w:eastAsia="bg-BG"/>
              </w:rPr>
            </w:pPr>
            <w:r w:rsidRPr="00DF08CB">
              <w:rPr>
                <w:rFonts w:ascii="Times New Roman" w:eastAsia="MS ??" w:hAnsi="Times New Roman" w:cs="Times New Roman"/>
                <w:sz w:val="24"/>
                <w:szCs w:val="24"/>
                <w:lang w:val="bg-BG" w:eastAsia="bg-BG"/>
              </w:rPr>
              <w:t>Декларация по чл. 56, ал. 1, т. 12 от ЗОП</w:t>
            </w:r>
            <w:r w:rsidRPr="00DF08CB">
              <w:rPr>
                <w:rFonts w:ascii="Times New Roman" w:eastAsia="MS ??" w:hAnsi="Times New Roman" w:cs="Times New Roman"/>
                <w:b/>
                <w:bCs/>
                <w:sz w:val="24"/>
                <w:szCs w:val="24"/>
                <w:lang w:val="bg-BG" w:eastAsia="bg-BG"/>
              </w:rPr>
              <w:t xml:space="preserve"> (по образец)</w:t>
            </w:r>
          </w:p>
        </w:tc>
        <w:tc>
          <w:tcPr>
            <w:tcW w:w="2148" w:type="dxa"/>
          </w:tcPr>
          <w:p w:rsidR="00DF08CB" w:rsidRPr="00DF08CB" w:rsidRDefault="00DF08CB" w:rsidP="00C56898">
            <w:pPr>
              <w:spacing w:after="0" w:line="360" w:lineRule="auto"/>
              <w:rPr>
                <w:rFonts w:ascii="Times New Roman" w:eastAsia="MS ??" w:hAnsi="Times New Roman" w:cs="Calibri"/>
                <w:sz w:val="24"/>
                <w:szCs w:val="24"/>
                <w:lang w:val="bg-BG" w:eastAsia="bg-BG"/>
              </w:rPr>
            </w:pPr>
          </w:p>
        </w:tc>
      </w:tr>
      <w:tr w:rsidR="00DF08CB" w:rsidRPr="00DF08CB" w:rsidTr="00DF08CB">
        <w:tc>
          <w:tcPr>
            <w:tcW w:w="9276" w:type="dxa"/>
            <w:gridSpan w:val="3"/>
            <w:shd w:val="clear" w:color="auto" w:fill="D9D9D9"/>
          </w:tcPr>
          <w:p w:rsidR="00DF08CB" w:rsidRPr="00DF08CB" w:rsidRDefault="00DF08CB" w:rsidP="00C56898">
            <w:pPr>
              <w:spacing w:after="0" w:line="360" w:lineRule="auto"/>
              <w:jc w:val="center"/>
              <w:rPr>
                <w:rFonts w:ascii="Times New Roman" w:eastAsia="MS ??" w:hAnsi="Times New Roman" w:cs="Calibri"/>
                <w:b/>
                <w:bCs/>
                <w:sz w:val="24"/>
                <w:szCs w:val="24"/>
                <w:lang w:val="bg-BG" w:eastAsia="bg-BG"/>
              </w:rPr>
            </w:pPr>
            <w:r w:rsidRPr="00DF08CB">
              <w:rPr>
                <w:rFonts w:ascii="Times New Roman" w:eastAsia="MS ??" w:hAnsi="Times New Roman" w:cs="Times New Roman"/>
                <w:b/>
                <w:bCs/>
                <w:sz w:val="24"/>
                <w:szCs w:val="24"/>
                <w:lang w:val="bg-BG" w:eastAsia="bg-BG"/>
              </w:rPr>
              <w:t>Плик №2 "Предложение за изпълнение на поръчката</w:t>
            </w:r>
            <w:r w:rsidRPr="00DF08CB">
              <w:rPr>
                <w:rFonts w:ascii="Times New Roman" w:eastAsia="MS ??" w:hAnsi="Times New Roman" w:cs="Times New Roman"/>
                <w:b/>
                <w:bCs/>
                <w:i/>
                <w:iCs/>
                <w:sz w:val="24"/>
                <w:szCs w:val="24"/>
                <w:lang w:val="bg-BG" w:eastAsia="bg-BG"/>
              </w:rPr>
              <w:t xml:space="preserve"> "</w:t>
            </w:r>
          </w:p>
        </w:tc>
      </w:tr>
      <w:tr w:rsidR="00DF08CB" w:rsidRPr="00DF08CB" w:rsidTr="00DF08CB">
        <w:tc>
          <w:tcPr>
            <w:tcW w:w="1593" w:type="dxa"/>
          </w:tcPr>
          <w:p w:rsidR="00DF08CB" w:rsidRPr="00DF08CB" w:rsidRDefault="00DF08CB" w:rsidP="00C56898">
            <w:pPr>
              <w:numPr>
                <w:ilvl w:val="0"/>
                <w:numId w:val="9"/>
              </w:numPr>
              <w:spacing w:after="0" w:line="360" w:lineRule="auto"/>
              <w:jc w:val="both"/>
              <w:rPr>
                <w:rFonts w:ascii="Times New Roman" w:eastAsia="MS ??" w:hAnsi="Times New Roman" w:cs="Calibri"/>
                <w:b/>
                <w:bCs/>
                <w:sz w:val="24"/>
                <w:szCs w:val="24"/>
                <w:lang w:val="bg-BG" w:eastAsia="bg-BG"/>
              </w:rPr>
            </w:pPr>
          </w:p>
        </w:tc>
        <w:tc>
          <w:tcPr>
            <w:tcW w:w="5535" w:type="dxa"/>
          </w:tcPr>
          <w:p w:rsidR="00DF08CB" w:rsidRPr="00DF08CB" w:rsidRDefault="00DF08CB" w:rsidP="00C56898">
            <w:pPr>
              <w:spacing w:after="0" w:line="360" w:lineRule="auto"/>
              <w:rPr>
                <w:rFonts w:ascii="Times New Roman" w:eastAsia="MS ??" w:hAnsi="Times New Roman" w:cs="Times New Roman"/>
                <w:b/>
                <w:bCs/>
                <w:sz w:val="24"/>
                <w:szCs w:val="24"/>
                <w:lang w:val="bg-BG" w:eastAsia="bg-BG"/>
              </w:rPr>
            </w:pPr>
            <w:r w:rsidRPr="00DF08CB">
              <w:rPr>
                <w:rFonts w:ascii="Times New Roman" w:eastAsia="MS ??" w:hAnsi="Times New Roman" w:cs="Times New Roman"/>
                <w:b/>
                <w:bCs/>
                <w:sz w:val="24"/>
                <w:szCs w:val="24"/>
                <w:lang w:val="bg-BG" w:eastAsia="bg-BG"/>
              </w:rPr>
              <w:t>Техническо предложение (по образец)</w:t>
            </w:r>
          </w:p>
          <w:p w:rsidR="00DF08CB" w:rsidRPr="00DF08CB" w:rsidRDefault="00DF08CB" w:rsidP="00C56898">
            <w:pPr>
              <w:spacing w:after="0" w:line="360" w:lineRule="auto"/>
              <w:rPr>
                <w:rFonts w:ascii="Times New Roman" w:eastAsia="MS ??" w:hAnsi="Times New Roman" w:cs="Calibri"/>
                <w:b/>
                <w:bCs/>
                <w:sz w:val="24"/>
                <w:szCs w:val="24"/>
                <w:lang w:val="bg-BG" w:eastAsia="bg-BG"/>
              </w:rPr>
            </w:pPr>
            <w:r w:rsidRPr="00DF08CB">
              <w:rPr>
                <w:rFonts w:ascii="Times New Roman" w:eastAsia="MS ??" w:hAnsi="Times New Roman" w:cs="Times New Roman"/>
                <w:b/>
                <w:bCs/>
                <w:i/>
                <w:iCs/>
                <w:sz w:val="24"/>
                <w:szCs w:val="24"/>
                <w:lang w:val="bg-BG" w:eastAsia="bg-BG"/>
              </w:rPr>
              <w:t>(в отделен запечатан плик №2 с надпис "Предложение за изпълнение на поръчката")</w:t>
            </w:r>
          </w:p>
        </w:tc>
        <w:tc>
          <w:tcPr>
            <w:tcW w:w="2148" w:type="dxa"/>
          </w:tcPr>
          <w:p w:rsidR="00DF08CB" w:rsidRPr="00DF08CB" w:rsidRDefault="00DF08CB" w:rsidP="00C56898">
            <w:pPr>
              <w:spacing w:after="0" w:line="360" w:lineRule="auto"/>
              <w:rPr>
                <w:rFonts w:ascii="Times New Roman" w:eastAsia="MS ??" w:hAnsi="Times New Roman" w:cs="Calibri"/>
                <w:b/>
                <w:bCs/>
                <w:sz w:val="24"/>
                <w:szCs w:val="24"/>
                <w:lang w:val="bg-BG" w:eastAsia="bg-BG"/>
              </w:rPr>
            </w:pPr>
          </w:p>
        </w:tc>
      </w:tr>
      <w:tr w:rsidR="00DF08CB" w:rsidRPr="00DF08CB" w:rsidTr="00DF08CB">
        <w:tc>
          <w:tcPr>
            <w:tcW w:w="9276" w:type="dxa"/>
            <w:gridSpan w:val="3"/>
            <w:shd w:val="clear" w:color="auto" w:fill="D9D9D9"/>
          </w:tcPr>
          <w:p w:rsidR="00DF08CB" w:rsidRPr="00DF08CB" w:rsidRDefault="00DF08CB" w:rsidP="00C56898">
            <w:pPr>
              <w:spacing w:after="0" w:line="360" w:lineRule="auto"/>
              <w:jc w:val="center"/>
              <w:rPr>
                <w:rFonts w:ascii="Times New Roman" w:eastAsia="MS ??" w:hAnsi="Times New Roman" w:cs="Calibri"/>
                <w:sz w:val="24"/>
                <w:szCs w:val="24"/>
                <w:lang w:val="bg-BG" w:eastAsia="bg-BG"/>
              </w:rPr>
            </w:pPr>
            <w:r w:rsidRPr="00DF08CB">
              <w:rPr>
                <w:rFonts w:ascii="Times New Roman" w:eastAsia="MS ??" w:hAnsi="Times New Roman" w:cs="Times New Roman"/>
                <w:b/>
                <w:bCs/>
                <w:sz w:val="24"/>
                <w:szCs w:val="24"/>
                <w:lang w:val="bg-BG" w:eastAsia="bg-BG"/>
              </w:rPr>
              <w:t>Плик № 3 „Предлагана цена“</w:t>
            </w:r>
          </w:p>
        </w:tc>
      </w:tr>
      <w:tr w:rsidR="00DF08CB" w:rsidRPr="00DF08CB" w:rsidTr="00DF08CB">
        <w:tc>
          <w:tcPr>
            <w:tcW w:w="1593" w:type="dxa"/>
          </w:tcPr>
          <w:p w:rsidR="00DF08CB" w:rsidRPr="00DF08CB" w:rsidRDefault="00DF08CB" w:rsidP="00C56898">
            <w:pPr>
              <w:numPr>
                <w:ilvl w:val="0"/>
                <w:numId w:val="9"/>
              </w:numPr>
              <w:spacing w:after="0" w:line="360" w:lineRule="auto"/>
              <w:jc w:val="both"/>
              <w:rPr>
                <w:rFonts w:ascii="Times New Roman" w:eastAsia="MS ??" w:hAnsi="Times New Roman" w:cs="Calibri"/>
                <w:b/>
                <w:bCs/>
                <w:sz w:val="24"/>
                <w:szCs w:val="24"/>
                <w:lang w:val="bg-BG" w:eastAsia="bg-BG"/>
              </w:rPr>
            </w:pPr>
          </w:p>
        </w:tc>
        <w:tc>
          <w:tcPr>
            <w:tcW w:w="5535" w:type="dxa"/>
          </w:tcPr>
          <w:p w:rsidR="00DF08CB" w:rsidRPr="00DF08CB" w:rsidRDefault="00DF08CB" w:rsidP="00C56898">
            <w:pPr>
              <w:spacing w:after="0" w:line="360" w:lineRule="auto"/>
              <w:rPr>
                <w:rFonts w:ascii="Times New Roman" w:eastAsia="MS ??" w:hAnsi="Times New Roman" w:cs="Calibri"/>
                <w:sz w:val="24"/>
                <w:szCs w:val="24"/>
                <w:lang w:val="bg-BG" w:eastAsia="bg-BG"/>
              </w:rPr>
            </w:pPr>
            <w:r w:rsidRPr="00DF08CB">
              <w:rPr>
                <w:rFonts w:ascii="Times New Roman" w:eastAsia="MS ??" w:hAnsi="Times New Roman" w:cs="Times New Roman"/>
                <w:sz w:val="24"/>
                <w:szCs w:val="24"/>
                <w:lang w:val="bg-BG" w:eastAsia="bg-BG"/>
              </w:rPr>
              <w:t xml:space="preserve">Ценово предложение </w:t>
            </w:r>
            <w:r w:rsidRPr="00DF08CB">
              <w:rPr>
                <w:rFonts w:ascii="Times New Roman" w:eastAsia="MS ??" w:hAnsi="Times New Roman" w:cs="Times New Roman"/>
                <w:b/>
                <w:bCs/>
                <w:sz w:val="24"/>
                <w:szCs w:val="24"/>
                <w:lang w:val="bg-BG" w:eastAsia="bg-BG"/>
              </w:rPr>
              <w:t>(по образец)</w:t>
            </w:r>
          </w:p>
          <w:p w:rsidR="00DF08CB" w:rsidRPr="00DF08CB" w:rsidRDefault="00DF08CB" w:rsidP="00C56898">
            <w:pPr>
              <w:spacing w:after="0" w:line="360" w:lineRule="auto"/>
              <w:rPr>
                <w:rFonts w:ascii="Times New Roman" w:eastAsia="MS ??" w:hAnsi="Times New Roman" w:cs="Times New Roman"/>
                <w:b/>
                <w:bCs/>
                <w:i/>
                <w:iCs/>
                <w:sz w:val="24"/>
                <w:szCs w:val="24"/>
                <w:lang w:val="bg-BG" w:eastAsia="bg-BG"/>
              </w:rPr>
            </w:pPr>
            <w:r w:rsidRPr="00DF08CB">
              <w:rPr>
                <w:rFonts w:ascii="Times New Roman" w:eastAsia="MS ??" w:hAnsi="Times New Roman" w:cs="Times New Roman"/>
                <w:b/>
                <w:bCs/>
                <w:i/>
                <w:iCs/>
                <w:sz w:val="24"/>
                <w:szCs w:val="24"/>
                <w:lang w:val="bg-BG" w:eastAsia="bg-BG"/>
              </w:rPr>
              <w:t>(в отделен запечатан плик с надпис № 3 „Предлагана цена”, поставен в плика с офертата)</w:t>
            </w:r>
          </w:p>
        </w:tc>
        <w:tc>
          <w:tcPr>
            <w:tcW w:w="2148" w:type="dxa"/>
          </w:tcPr>
          <w:p w:rsidR="00DF08CB" w:rsidRPr="00DF08CB" w:rsidRDefault="00DF08CB" w:rsidP="00C56898">
            <w:pPr>
              <w:spacing w:after="0" w:line="360" w:lineRule="auto"/>
              <w:rPr>
                <w:rFonts w:ascii="Times New Roman" w:eastAsia="MS ??" w:hAnsi="Times New Roman" w:cs="Calibri"/>
                <w:sz w:val="24"/>
                <w:szCs w:val="24"/>
                <w:lang w:val="bg-BG" w:eastAsia="bg-BG"/>
              </w:rPr>
            </w:pPr>
          </w:p>
        </w:tc>
      </w:tr>
    </w:tbl>
    <w:p w:rsidR="00DF08CB" w:rsidRPr="00DF08CB" w:rsidRDefault="00DF08CB" w:rsidP="00C56898">
      <w:pPr>
        <w:spacing w:after="0" w:line="360" w:lineRule="auto"/>
        <w:ind w:firstLine="567"/>
        <w:rPr>
          <w:rFonts w:ascii="Times New Roman" w:eastAsia="MS ??" w:hAnsi="Times New Roman" w:cs="Calibri"/>
          <w:b/>
          <w:bCs/>
          <w:sz w:val="24"/>
          <w:szCs w:val="24"/>
          <w:u w:val="single"/>
          <w:lang w:val="bg-BG" w:eastAsia="bg-BG"/>
        </w:rPr>
      </w:pPr>
    </w:p>
    <w:p w:rsidR="00DF08CB" w:rsidRPr="00DF08CB" w:rsidRDefault="00DF08CB" w:rsidP="00C56898">
      <w:pPr>
        <w:spacing w:after="0" w:line="360" w:lineRule="auto"/>
        <w:jc w:val="both"/>
        <w:rPr>
          <w:rFonts w:ascii="Times New Roman" w:eastAsia="MS ??" w:hAnsi="Times New Roman" w:cs="Times New Roman"/>
          <w:b/>
          <w:bCs/>
          <w:color w:val="000000"/>
          <w:sz w:val="24"/>
          <w:szCs w:val="24"/>
          <w:lang w:val="bg-BG" w:eastAsia="bg-BG"/>
        </w:rPr>
      </w:pPr>
      <w:r w:rsidRPr="00DF08CB">
        <w:rPr>
          <w:rFonts w:ascii="Times New Roman" w:eastAsia="MS ??" w:hAnsi="Times New Roman" w:cs="Times New Roman"/>
          <w:b/>
          <w:bCs/>
          <w:color w:val="000000"/>
          <w:sz w:val="24"/>
          <w:szCs w:val="24"/>
          <w:lang w:val="bg-BG" w:eastAsia="bg-BG"/>
        </w:rPr>
        <w:t>Правно обвързващ подпис:</w:t>
      </w: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________/ _________ / ______</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__________________________</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__________________________</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__________________________</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__________________________</w:t>
            </w:r>
          </w:p>
        </w:tc>
      </w:tr>
    </w:tbl>
    <w:p w:rsidR="00DF08CB" w:rsidRPr="00DF08CB" w:rsidRDefault="00DF08CB" w:rsidP="00C56898">
      <w:pPr>
        <w:spacing w:after="0" w:line="360" w:lineRule="auto"/>
        <w:ind w:left="6480" w:firstLine="720"/>
        <w:rPr>
          <w:rFonts w:ascii="Times New Roman" w:eastAsia="MS ??" w:hAnsi="Times New Roman" w:cs="Calibri"/>
          <w:b/>
          <w:bCs/>
          <w:i/>
          <w:iCs/>
          <w:sz w:val="24"/>
          <w:szCs w:val="24"/>
          <w:lang w:val="bg-BG" w:eastAsia="bg-BG"/>
        </w:rPr>
      </w:pPr>
    </w:p>
    <w:p w:rsidR="00DF08CB" w:rsidRPr="00DC522A" w:rsidRDefault="00DF08CB" w:rsidP="00DC522A">
      <w:pPr>
        <w:spacing w:line="360" w:lineRule="auto"/>
        <w:jc w:val="right"/>
        <w:rPr>
          <w:rFonts w:cs="Calibri"/>
          <w:b/>
          <w:i/>
          <w:color w:val="000000"/>
          <w:spacing w:val="-3"/>
        </w:rPr>
      </w:pPr>
      <w:r w:rsidRPr="00DC522A">
        <w:rPr>
          <w:b/>
          <w:i/>
        </w:rPr>
        <w:t xml:space="preserve">ОБРАЗЕЦ </w:t>
      </w:r>
    </w:p>
    <w:p w:rsidR="00DF08CB" w:rsidRPr="00DF08CB" w:rsidRDefault="00DF08CB" w:rsidP="00C56898">
      <w:pPr>
        <w:spacing w:after="0" w:line="360" w:lineRule="auto"/>
        <w:jc w:val="center"/>
        <w:rPr>
          <w:rFonts w:ascii="Times New Roman" w:eastAsia="MS ??" w:hAnsi="Times New Roman" w:cs="Times New Roman"/>
          <w:b/>
          <w:bCs/>
          <w:color w:val="000000"/>
          <w:spacing w:val="-3"/>
          <w:sz w:val="24"/>
          <w:szCs w:val="24"/>
          <w:lang w:val="bg-BG" w:eastAsia="bg-BG"/>
        </w:rPr>
      </w:pPr>
      <w:r w:rsidRPr="00DF08CB">
        <w:rPr>
          <w:rFonts w:ascii="Times New Roman" w:eastAsia="MS ??" w:hAnsi="Times New Roman" w:cs="Times New Roman"/>
          <w:b/>
          <w:bCs/>
          <w:color w:val="000000"/>
          <w:spacing w:val="-3"/>
          <w:sz w:val="24"/>
          <w:szCs w:val="24"/>
          <w:lang w:val="bg-BG" w:eastAsia="bg-BG"/>
        </w:rPr>
        <w:t xml:space="preserve">ПРЕДСТАВЯНЕ </w:t>
      </w:r>
    </w:p>
    <w:p w:rsidR="00DF08CB" w:rsidRPr="00DF08CB" w:rsidRDefault="00DF08CB" w:rsidP="00C56898">
      <w:pPr>
        <w:spacing w:after="0" w:line="360" w:lineRule="auto"/>
        <w:jc w:val="center"/>
        <w:rPr>
          <w:rFonts w:ascii="Times New Roman" w:eastAsia="MS ??" w:hAnsi="Times New Roman" w:cs="Calibri"/>
          <w:b/>
          <w:bCs/>
          <w:color w:val="000000"/>
          <w:spacing w:val="2"/>
          <w:sz w:val="24"/>
          <w:szCs w:val="24"/>
          <w:lang w:val="bg-BG" w:eastAsia="bg-BG"/>
        </w:rPr>
      </w:pPr>
      <w:r w:rsidRPr="00DF08CB">
        <w:rPr>
          <w:rFonts w:ascii="Times New Roman" w:eastAsia="MS ??" w:hAnsi="Times New Roman" w:cs="Times New Roman"/>
          <w:b/>
          <w:bCs/>
          <w:color w:val="000000"/>
          <w:spacing w:val="-3"/>
          <w:sz w:val="24"/>
          <w:szCs w:val="24"/>
          <w:lang w:val="bg-BG" w:eastAsia="bg-BG"/>
        </w:rPr>
        <w:t xml:space="preserve">НА </w:t>
      </w:r>
    </w:p>
    <w:p w:rsidR="00DF08CB" w:rsidRPr="00DF08CB" w:rsidRDefault="00DF08CB" w:rsidP="00C56898">
      <w:pPr>
        <w:spacing w:after="0" w:line="360" w:lineRule="auto"/>
        <w:jc w:val="center"/>
        <w:rPr>
          <w:rFonts w:ascii="Times New Roman" w:eastAsia="MS ??" w:hAnsi="Times New Roman" w:cs="Times New Roman"/>
          <w:b/>
          <w:bCs/>
          <w:color w:val="000000"/>
          <w:spacing w:val="2"/>
          <w:sz w:val="24"/>
          <w:szCs w:val="24"/>
          <w:lang w:val="bg-BG" w:eastAsia="bg-BG"/>
        </w:rPr>
      </w:pPr>
      <w:r w:rsidRPr="00DF08CB">
        <w:rPr>
          <w:rFonts w:ascii="Times New Roman" w:eastAsia="MS ??" w:hAnsi="Times New Roman" w:cs="Times New Roman"/>
          <w:b/>
          <w:bCs/>
          <w:color w:val="000000"/>
          <w:spacing w:val="2"/>
          <w:sz w:val="24"/>
          <w:szCs w:val="24"/>
          <w:lang w:val="bg-BG" w:eastAsia="bg-BG"/>
        </w:rPr>
        <w:t xml:space="preserve">УЧАСТНИК В ОТКРИТА ПРОЦЕДУРА ЗА ВЪЗЛАГАНЕ НА ОБЩЕСТВЕНА ПОРЪЧКА С ПРЕДМЕТ: </w:t>
      </w:r>
    </w:p>
    <w:p w:rsidR="00DF08CB" w:rsidRPr="00DF08CB" w:rsidRDefault="00DF08CB" w:rsidP="00C56898">
      <w:pPr>
        <w:spacing w:after="0" w:line="360" w:lineRule="auto"/>
        <w:jc w:val="center"/>
        <w:rPr>
          <w:rFonts w:ascii="Times New Roman" w:eastAsia="Calibri" w:hAnsi="Times New Roman" w:cs="Times New Roman"/>
          <w:b/>
          <w:bCs/>
          <w:i/>
          <w:iCs/>
          <w:sz w:val="24"/>
          <w:szCs w:val="24"/>
          <w:lang w:val="bg-BG" w:eastAsia="bg-BG"/>
        </w:rPr>
      </w:pPr>
    </w:p>
    <w:p w:rsidR="00DF08CB" w:rsidRPr="00DF08CB" w:rsidRDefault="00B2124C" w:rsidP="00C56898">
      <w:pPr>
        <w:spacing w:after="0" w:line="360" w:lineRule="auto"/>
        <w:ind w:firstLine="567"/>
        <w:jc w:val="center"/>
        <w:rPr>
          <w:rFonts w:ascii="Times New Roman" w:eastAsia="MS ??" w:hAnsi="Times New Roman" w:cs="Calibri"/>
          <w:b/>
          <w:bCs/>
          <w:sz w:val="24"/>
          <w:szCs w:val="24"/>
          <w:lang w:val="bg-BG" w:eastAsia="bg-BG"/>
        </w:rPr>
      </w:pPr>
      <w:r w:rsidRPr="00C303EF">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w:t>
      </w:r>
      <w:r>
        <w:rPr>
          <w:rFonts w:ascii="Times New Roman" w:eastAsia="Calibri" w:hAnsi="Times New Roman" w:cs="Times New Roman"/>
          <w:b/>
          <w:bCs/>
          <w:i/>
          <w:iCs/>
          <w:sz w:val="24"/>
          <w:szCs w:val="24"/>
          <w:lang w:val="bg-BG" w:eastAsia="bg-BG"/>
        </w:rPr>
        <w:t xml:space="preserve"> В ГР. ПЕРНИК</w:t>
      </w:r>
      <w:r w:rsidRPr="00C303EF">
        <w:rPr>
          <w:rFonts w:ascii="Times New Roman" w:eastAsia="Calibri" w:hAnsi="Times New Roman" w:cs="Times New Roman"/>
          <w:b/>
          <w:bCs/>
          <w:i/>
          <w:iCs/>
          <w:sz w:val="24"/>
          <w:szCs w:val="24"/>
          <w:lang w:val="bg-BG" w:eastAsia="bg-BG"/>
        </w:rPr>
        <w:t>“</w:t>
      </w:r>
    </w:p>
    <w:p w:rsidR="00DF08CB" w:rsidRPr="00DF08CB" w:rsidRDefault="00DF08CB" w:rsidP="00C56898">
      <w:pPr>
        <w:tabs>
          <w:tab w:val="left" w:pos="250"/>
        </w:tabs>
        <w:spacing w:after="0" w:line="360" w:lineRule="auto"/>
        <w:ind w:left="17" w:right="11"/>
        <w:rPr>
          <w:rFonts w:ascii="Times New Roman" w:eastAsia="MS ??" w:hAnsi="Times New Roman" w:cs="Calibri"/>
          <w:b/>
          <w:bCs/>
          <w:color w:val="000000"/>
          <w:spacing w:val="-7"/>
          <w:sz w:val="24"/>
          <w:szCs w:val="24"/>
          <w:lang w:val="bg-BG" w:eastAsia="bg-BG"/>
        </w:rPr>
      </w:pPr>
    </w:p>
    <w:p w:rsidR="00DF08CB" w:rsidRPr="00DF08CB" w:rsidRDefault="00DF08CB" w:rsidP="00C56898">
      <w:pPr>
        <w:tabs>
          <w:tab w:val="left" w:pos="250"/>
        </w:tabs>
        <w:spacing w:after="0" w:line="360" w:lineRule="auto"/>
        <w:ind w:left="17" w:right="11"/>
        <w:rPr>
          <w:rFonts w:ascii="Times New Roman" w:eastAsia="MS ??" w:hAnsi="Times New Roman" w:cs="Times New Roman"/>
          <w:b/>
          <w:bCs/>
          <w:color w:val="000000"/>
          <w:spacing w:val="-7"/>
          <w:sz w:val="24"/>
          <w:szCs w:val="24"/>
          <w:lang w:val="bg-BG" w:eastAsia="bg-BG"/>
        </w:rPr>
      </w:pPr>
      <w:r w:rsidRPr="00DF08CB">
        <w:rPr>
          <w:rFonts w:ascii="Times New Roman" w:eastAsia="MS ??" w:hAnsi="Times New Roman" w:cs="Times New Roman"/>
          <w:b/>
          <w:bCs/>
          <w:color w:val="000000"/>
          <w:spacing w:val="-7"/>
          <w:sz w:val="24"/>
          <w:szCs w:val="24"/>
          <w:lang w:val="bg-BG" w:eastAsia="bg-BG"/>
        </w:rPr>
        <w:t>І. ИДЕНТИФИКАЦИЯ НА УЧАСТНИКА</w:t>
      </w:r>
    </w:p>
    <w:p w:rsidR="00DF08CB" w:rsidRPr="00DF08CB" w:rsidRDefault="00DF08CB" w:rsidP="00C56898">
      <w:pPr>
        <w:spacing w:after="0" w:line="360" w:lineRule="auto"/>
        <w:ind w:left="17"/>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От:__________________________________________________________________</w:t>
      </w:r>
    </w:p>
    <w:p w:rsidR="00DF08CB" w:rsidRPr="00DF08CB" w:rsidRDefault="00DF08CB" w:rsidP="00C56898">
      <w:pPr>
        <w:spacing w:after="0" w:line="360" w:lineRule="auto"/>
        <w:ind w:left="17"/>
        <w:jc w:val="center"/>
        <w:rPr>
          <w:rFonts w:ascii="Times New Roman" w:eastAsia="MS ??" w:hAnsi="Times New Roman" w:cs="Times New Roman"/>
          <w:i/>
          <w:iCs/>
          <w:sz w:val="24"/>
          <w:szCs w:val="24"/>
          <w:lang w:val="bg-BG" w:eastAsia="bg-BG"/>
        </w:rPr>
      </w:pPr>
      <w:r w:rsidRPr="00DF08CB">
        <w:rPr>
          <w:rFonts w:ascii="Times New Roman" w:eastAsia="MS ??" w:hAnsi="Times New Roman" w:cs="Times New Roman"/>
          <w:i/>
          <w:iCs/>
          <w:sz w:val="24"/>
          <w:szCs w:val="24"/>
          <w:lang w:val="bg-BG" w:eastAsia="bg-BG"/>
        </w:rPr>
        <w:t>(наименование на участника)</w:t>
      </w:r>
    </w:p>
    <w:p w:rsidR="00DF08CB" w:rsidRPr="00DF08CB" w:rsidRDefault="00DF08CB" w:rsidP="00C56898">
      <w:pPr>
        <w:spacing w:after="0" w:line="360" w:lineRule="auto"/>
        <w:ind w:left="17"/>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 xml:space="preserve">с адрес: гр. _____________________ ул._____________________________№ ___, </w:t>
      </w:r>
    </w:p>
    <w:p w:rsidR="00DF08CB" w:rsidRPr="00DF08CB" w:rsidRDefault="00DF08CB" w:rsidP="00C56898">
      <w:pPr>
        <w:spacing w:after="0" w:line="360" w:lineRule="auto"/>
        <w:ind w:left="17"/>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Представлявано от ____________________________, ЕГН___________________,</w:t>
      </w:r>
    </w:p>
    <w:p w:rsidR="00DF08CB" w:rsidRPr="00DF08CB" w:rsidRDefault="00DF08CB" w:rsidP="00C56898">
      <w:pPr>
        <w:spacing w:after="0" w:line="360" w:lineRule="auto"/>
        <w:ind w:left="17"/>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в качеството на ____________________________________________</w:t>
      </w:r>
    </w:p>
    <w:p w:rsidR="00DF08CB" w:rsidRPr="00DF08CB" w:rsidRDefault="00DF08CB" w:rsidP="00C56898">
      <w:pPr>
        <w:spacing w:after="0" w:line="360" w:lineRule="auto"/>
        <w:ind w:left="17"/>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 xml:space="preserve">Булстат / ЕИК: ________________________, </w:t>
      </w:r>
    </w:p>
    <w:p w:rsidR="00DF08CB" w:rsidRPr="00DF08CB" w:rsidRDefault="00DF08CB" w:rsidP="00C56898">
      <w:pPr>
        <w:spacing w:after="0" w:line="360" w:lineRule="auto"/>
        <w:ind w:left="17"/>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Регистрация по ДДС: _____________________________________</w:t>
      </w:r>
    </w:p>
    <w:p w:rsidR="00DF08CB" w:rsidRPr="00DF08CB" w:rsidRDefault="00DF08CB" w:rsidP="00C56898">
      <w:pPr>
        <w:tabs>
          <w:tab w:val="left" w:pos="250"/>
        </w:tabs>
        <w:spacing w:after="0" w:line="360" w:lineRule="auto"/>
        <w:ind w:left="17"/>
        <w:jc w:val="both"/>
        <w:rPr>
          <w:rFonts w:ascii="Times New Roman" w:eastAsia="MS ??" w:hAnsi="Times New Roman" w:cs="Calibri"/>
          <w:b/>
          <w:bCs/>
          <w:i/>
          <w:iCs/>
          <w:color w:val="000000"/>
          <w:spacing w:val="2"/>
          <w:sz w:val="24"/>
          <w:szCs w:val="24"/>
          <w:lang w:val="bg-BG" w:eastAsia="bg-BG"/>
        </w:rPr>
      </w:pPr>
    </w:p>
    <w:p w:rsidR="00DF08CB" w:rsidRPr="00DF08CB" w:rsidRDefault="00DF08CB" w:rsidP="00C56898">
      <w:pPr>
        <w:tabs>
          <w:tab w:val="left" w:pos="250"/>
        </w:tabs>
        <w:spacing w:after="0" w:line="360" w:lineRule="auto"/>
        <w:ind w:left="17"/>
        <w:jc w:val="both"/>
        <w:rPr>
          <w:rFonts w:ascii="Times New Roman" w:eastAsia="MS ??" w:hAnsi="Times New Roman" w:cs="Times New Roman"/>
          <w:b/>
          <w:bCs/>
          <w:color w:val="000000"/>
          <w:spacing w:val="2"/>
          <w:sz w:val="24"/>
          <w:szCs w:val="24"/>
          <w:lang w:val="bg-BG" w:eastAsia="bg-BG"/>
        </w:rPr>
      </w:pPr>
      <w:r w:rsidRPr="00DF08CB">
        <w:rPr>
          <w:rFonts w:ascii="Times New Roman" w:eastAsia="MS ??" w:hAnsi="Times New Roman" w:cs="Times New Roman"/>
          <w:b/>
          <w:bCs/>
          <w:color w:val="000000"/>
          <w:spacing w:val="2"/>
          <w:sz w:val="24"/>
          <w:szCs w:val="24"/>
          <w:lang w:val="bg-BG" w:eastAsia="bg-BG"/>
        </w:rPr>
        <w:t>II. АДМИНИСТРАТИВНИ СВЕДЕНИЯ</w:t>
      </w:r>
    </w:p>
    <w:p w:rsidR="00DF08CB" w:rsidRPr="00DF08CB" w:rsidRDefault="00DF08CB" w:rsidP="00C56898">
      <w:pPr>
        <w:tabs>
          <w:tab w:val="left" w:pos="4382"/>
        </w:tabs>
        <w:spacing w:after="0" w:line="360" w:lineRule="auto"/>
        <w:ind w:left="17"/>
        <w:jc w:val="both"/>
        <w:rPr>
          <w:rFonts w:ascii="Times New Roman" w:eastAsia="MS ??" w:hAnsi="Times New Roman" w:cs="Calibri"/>
          <w:color w:val="000000"/>
          <w:spacing w:val="-7"/>
          <w:sz w:val="24"/>
          <w:szCs w:val="24"/>
          <w:lang w:val="bg-BG" w:eastAsia="bg-BG"/>
        </w:rPr>
      </w:pPr>
    </w:p>
    <w:p w:rsidR="00DF08CB" w:rsidRPr="00DF08CB" w:rsidRDefault="00DF08CB" w:rsidP="00C56898">
      <w:pPr>
        <w:tabs>
          <w:tab w:val="left" w:pos="384"/>
          <w:tab w:val="left" w:pos="5270"/>
        </w:tabs>
        <w:spacing w:after="0" w:line="360" w:lineRule="auto"/>
        <w:ind w:left="17"/>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тел.: __________________, факс: ________________, e-mail: _______________</w:t>
      </w:r>
    </w:p>
    <w:p w:rsidR="00DF08CB" w:rsidRPr="00DF08CB" w:rsidRDefault="00DF08CB" w:rsidP="00C56898">
      <w:pPr>
        <w:tabs>
          <w:tab w:val="left" w:pos="384"/>
          <w:tab w:val="left" w:pos="5270"/>
        </w:tabs>
        <w:spacing w:after="0" w:line="360" w:lineRule="auto"/>
        <w:ind w:left="17"/>
        <w:jc w:val="both"/>
        <w:rPr>
          <w:rFonts w:ascii="Times New Roman" w:eastAsia="MS ??" w:hAnsi="Times New Roman" w:cs="Calibri"/>
          <w:color w:val="000000"/>
          <w:spacing w:val="-9"/>
          <w:sz w:val="24"/>
          <w:szCs w:val="24"/>
          <w:lang w:val="bg-BG" w:eastAsia="bg-BG"/>
        </w:rPr>
      </w:pPr>
    </w:p>
    <w:p w:rsidR="00DF08CB" w:rsidRPr="00DF08CB" w:rsidRDefault="00DF08CB" w:rsidP="00C56898">
      <w:pPr>
        <w:tabs>
          <w:tab w:val="left" w:pos="384"/>
          <w:tab w:val="left" w:pos="5270"/>
        </w:tabs>
        <w:spacing w:after="0" w:line="360" w:lineRule="auto"/>
        <w:ind w:left="17"/>
        <w:jc w:val="both"/>
        <w:rPr>
          <w:rFonts w:ascii="Times New Roman" w:eastAsia="MS ??" w:hAnsi="Times New Roman" w:cs="Times New Roman"/>
          <w:color w:val="000000"/>
          <w:spacing w:val="-6"/>
          <w:sz w:val="24"/>
          <w:szCs w:val="24"/>
          <w:lang w:val="bg-BG" w:eastAsia="bg-BG"/>
        </w:rPr>
      </w:pPr>
      <w:r w:rsidRPr="00DF08CB">
        <w:rPr>
          <w:rFonts w:ascii="Times New Roman" w:eastAsia="MS ??" w:hAnsi="Times New Roman" w:cs="Times New Roman"/>
          <w:color w:val="000000"/>
          <w:spacing w:val="-6"/>
          <w:sz w:val="24"/>
          <w:szCs w:val="24"/>
          <w:lang w:val="bg-BG" w:eastAsia="bg-BG"/>
        </w:rPr>
        <w:t>Лице за контакти: _________________________________</w:t>
      </w:r>
    </w:p>
    <w:p w:rsidR="00DF08CB" w:rsidRPr="00DF08CB" w:rsidRDefault="00DF08CB" w:rsidP="00C56898">
      <w:pPr>
        <w:tabs>
          <w:tab w:val="left" w:pos="384"/>
          <w:tab w:val="left" w:pos="5270"/>
        </w:tabs>
        <w:spacing w:after="0" w:line="360" w:lineRule="auto"/>
        <w:ind w:left="17"/>
        <w:jc w:val="both"/>
        <w:rPr>
          <w:rFonts w:ascii="Times New Roman" w:eastAsia="MS ??" w:hAnsi="Times New Roman" w:cs="Calibri"/>
          <w:sz w:val="24"/>
          <w:szCs w:val="24"/>
          <w:lang w:val="bg-BG" w:eastAsia="bg-BG"/>
        </w:rPr>
      </w:pPr>
      <w:r w:rsidRPr="00DF08CB">
        <w:rPr>
          <w:rFonts w:ascii="Times New Roman" w:eastAsia="MS ??" w:hAnsi="Times New Roman" w:cs="Times New Roman"/>
          <w:color w:val="000000"/>
          <w:spacing w:val="-6"/>
          <w:sz w:val="24"/>
          <w:szCs w:val="24"/>
          <w:lang w:val="bg-BG" w:eastAsia="bg-BG"/>
        </w:rPr>
        <w:t xml:space="preserve">Длъжност: </w:t>
      </w:r>
      <w:r w:rsidRPr="00DF08CB">
        <w:rPr>
          <w:rFonts w:ascii="Times New Roman" w:eastAsia="MS ??" w:hAnsi="Times New Roman" w:cs="Times New Roman"/>
          <w:color w:val="000000"/>
          <w:sz w:val="24"/>
          <w:szCs w:val="24"/>
          <w:lang w:val="bg-BG" w:eastAsia="bg-BG"/>
        </w:rPr>
        <w:t>________________________________________</w:t>
      </w:r>
    </w:p>
    <w:p w:rsidR="00DF08CB" w:rsidRPr="00DF08CB" w:rsidRDefault="00DF08CB" w:rsidP="00C56898">
      <w:pPr>
        <w:tabs>
          <w:tab w:val="left" w:pos="3317"/>
        </w:tabs>
        <w:spacing w:after="0" w:line="360" w:lineRule="auto"/>
        <w:ind w:left="17"/>
        <w:jc w:val="both"/>
        <w:rPr>
          <w:rFonts w:ascii="Times New Roman" w:eastAsia="MS ??" w:hAnsi="Times New Roman" w:cs="Calibri"/>
          <w:color w:val="000000"/>
          <w:spacing w:val="-5"/>
          <w:sz w:val="24"/>
          <w:szCs w:val="24"/>
          <w:lang w:val="bg-BG" w:eastAsia="bg-BG"/>
        </w:rPr>
      </w:pPr>
    </w:p>
    <w:p w:rsidR="00DF08CB" w:rsidRPr="00DF08CB" w:rsidRDefault="00DF08CB" w:rsidP="00C56898">
      <w:pPr>
        <w:tabs>
          <w:tab w:val="left" w:pos="3317"/>
        </w:tabs>
        <w:spacing w:after="0" w:line="360" w:lineRule="auto"/>
        <w:ind w:left="17"/>
        <w:jc w:val="both"/>
        <w:rPr>
          <w:rFonts w:ascii="Times New Roman" w:eastAsia="MS ??" w:hAnsi="Times New Roman" w:cs="Calibri"/>
          <w:sz w:val="24"/>
          <w:szCs w:val="24"/>
          <w:lang w:val="bg-BG" w:eastAsia="bg-BG"/>
        </w:rPr>
      </w:pPr>
      <w:r w:rsidRPr="00DF08CB">
        <w:rPr>
          <w:rFonts w:ascii="Times New Roman" w:eastAsia="MS ??" w:hAnsi="Times New Roman" w:cs="Times New Roman"/>
          <w:color w:val="000000"/>
          <w:spacing w:val="-5"/>
          <w:sz w:val="24"/>
          <w:szCs w:val="24"/>
          <w:lang w:val="bg-BG" w:eastAsia="bg-BG"/>
        </w:rPr>
        <w:t>Обслужваща банка:</w:t>
      </w:r>
      <w:r w:rsidRPr="00DF08CB">
        <w:rPr>
          <w:rFonts w:ascii="Times New Roman" w:eastAsia="MS ??" w:hAnsi="Times New Roman" w:cs="Times New Roman"/>
          <w:color w:val="000000"/>
          <w:sz w:val="24"/>
          <w:szCs w:val="24"/>
          <w:lang w:val="bg-BG" w:eastAsia="bg-BG"/>
        </w:rPr>
        <w:t>_________________________</w:t>
      </w:r>
    </w:p>
    <w:p w:rsidR="00DF08CB" w:rsidRPr="00DF08CB" w:rsidRDefault="00DF08CB" w:rsidP="00C56898">
      <w:pPr>
        <w:tabs>
          <w:tab w:val="left" w:pos="6955"/>
        </w:tabs>
        <w:spacing w:after="0" w:line="360" w:lineRule="auto"/>
        <w:ind w:left="17"/>
        <w:jc w:val="both"/>
        <w:rPr>
          <w:rFonts w:ascii="Times New Roman" w:eastAsia="MS ??" w:hAnsi="Times New Roman" w:cs="Times New Roman"/>
          <w:color w:val="000000"/>
          <w:spacing w:val="-4"/>
          <w:sz w:val="24"/>
          <w:szCs w:val="24"/>
          <w:lang w:val="bg-BG" w:eastAsia="bg-BG"/>
        </w:rPr>
      </w:pPr>
      <w:r w:rsidRPr="00DF08CB">
        <w:rPr>
          <w:rFonts w:ascii="Times New Roman" w:eastAsia="MS ??" w:hAnsi="Times New Roman" w:cs="Times New Roman"/>
          <w:color w:val="000000"/>
          <w:spacing w:val="-4"/>
          <w:sz w:val="24"/>
          <w:szCs w:val="24"/>
          <w:lang w:val="bg-BG" w:eastAsia="bg-BG"/>
        </w:rPr>
        <w:t>Сметката, по която ще бъде възстановена гаранцията за участие:</w:t>
      </w:r>
    </w:p>
    <w:p w:rsidR="00DF08CB" w:rsidRPr="00DF08CB" w:rsidRDefault="00DF08CB" w:rsidP="00C56898">
      <w:pPr>
        <w:tabs>
          <w:tab w:val="left" w:pos="6955"/>
        </w:tabs>
        <w:spacing w:after="0" w:line="360" w:lineRule="auto"/>
        <w:ind w:left="17"/>
        <w:jc w:val="both"/>
        <w:rPr>
          <w:rFonts w:ascii="Times New Roman" w:eastAsia="MS ??" w:hAnsi="Times New Roman" w:cs="Times New Roman"/>
          <w:color w:val="000000"/>
          <w:spacing w:val="-4"/>
          <w:sz w:val="24"/>
          <w:szCs w:val="24"/>
          <w:lang w:val="bg-BG" w:eastAsia="bg-BG"/>
        </w:rPr>
      </w:pPr>
      <w:r w:rsidRPr="00DF08CB">
        <w:rPr>
          <w:rFonts w:ascii="Times New Roman" w:eastAsia="MS ??" w:hAnsi="Times New Roman" w:cs="Times New Roman"/>
          <w:color w:val="000000"/>
          <w:spacing w:val="-4"/>
          <w:sz w:val="24"/>
          <w:szCs w:val="24"/>
          <w:lang w:val="bg-BG" w:eastAsia="bg-BG"/>
        </w:rPr>
        <w:t>IBAN: ________________________________________, BIC: ___________________</w:t>
      </w:r>
    </w:p>
    <w:p w:rsidR="00DF08CB" w:rsidRPr="00DF08CB" w:rsidRDefault="00DF08CB" w:rsidP="00C56898">
      <w:pPr>
        <w:tabs>
          <w:tab w:val="left" w:pos="6955"/>
        </w:tabs>
        <w:spacing w:after="0" w:line="360" w:lineRule="auto"/>
        <w:ind w:left="17"/>
        <w:jc w:val="both"/>
        <w:rPr>
          <w:rFonts w:ascii="Times New Roman" w:eastAsia="MS ??" w:hAnsi="Times New Roman" w:cs="Calibri"/>
          <w:color w:val="000000"/>
          <w:sz w:val="24"/>
          <w:szCs w:val="24"/>
          <w:lang w:val="bg-BG" w:eastAsia="bg-BG"/>
        </w:rPr>
      </w:pPr>
      <w:r w:rsidRPr="00DF08CB">
        <w:rPr>
          <w:rFonts w:ascii="Times New Roman" w:eastAsia="MS ??" w:hAnsi="Times New Roman" w:cs="Times New Roman"/>
          <w:color w:val="000000"/>
          <w:spacing w:val="-6"/>
          <w:sz w:val="24"/>
          <w:szCs w:val="24"/>
          <w:lang w:val="bg-BG" w:eastAsia="bg-BG"/>
        </w:rPr>
        <w:t>Титуляр на сметката: ________________________________________</w:t>
      </w:r>
    </w:p>
    <w:p w:rsidR="00DF08CB" w:rsidRPr="00DF08CB" w:rsidRDefault="00DF08CB" w:rsidP="00C56898">
      <w:pPr>
        <w:tabs>
          <w:tab w:val="left" w:pos="6955"/>
        </w:tabs>
        <w:spacing w:after="0" w:line="360" w:lineRule="auto"/>
        <w:ind w:left="48" w:right="2650"/>
        <w:jc w:val="both"/>
        <w:rPr>
          <w:rFonts w:ascii="Times New Roman" w:eastAsia="MS ??" w:hAnsi="Times New Roman" w:cs="Calibri"/>
          <w:b/>
          <w:bCs/>
          <w:color w:val="000000"/>
          <w:sz w:val="24"/>
          <w:szCs w:val="24"/>
          <w:lang w:val="bg-BG" w:eastAsia="bg-BG"/>
        </w:rPr>
      </w:pPr>
    </w:p>
    <w:p w:rsidR="00DF08CB" w:rsidRPr="00DF08CB" w:rsidRDefault="00DF08CB" w:rsidP="00C56898">
      <w:pPr>
        <w:tabs>
          <w:tab w:val="left" w:pos="6955"/>
        </w:tabs>
        <w:spacing w:after="0" w:line="360" w:lineRule="auto"/>
        <w:ind w:left="48" w:right="2650" w:firstLine="807"/>
        <w:jc w:val="both"/>
        <w:rPr>
          <w:rFonts w:ascii="Times New Roman" w:eastAsia="MS ??" w:hAnsi="Times New Roman" w:cs="Calibri"/>
          <w:b/>
          <w:bCs/>
          <w:color w:val="000000"/>
          <w:sz w:val="24"/>
          <w:szCs w:val="24"/>
          <w:lang w:val="bg-BG" w:eastAsia="bg-BG"/>
        </w:rPr>
      </w:pPr>
    </w:p>
    <w:p w:rsidR="00DF08CB" w:rsidRPr="00DF08CB" w:rsidRDefault="00DF08CB" w:rsidP="00C56898">
      <w:pPr>
        <w:tabs>
          <w:tab w:val="left" w:pos="6955"/>
        </w:tabs>
        <w:spacing w:after="0" w:line="360" w:lineRule="auto"/>
        <w:ind w:left="48" w:right="2650" w:firstLine="807"/>
        <w:jc w:val="both"/>
        <w:rPr>
          <w:rFonts w:ascii="Times New Roman" w:eastAsia="MS ??" w:hAnsi="Times New Roman" w:cs="Times New Roman"/>
          <w:b/>
          <w:bCs/>
          <w:i/>
          <w:iCs/>
          <w:color w:val="000000"/>
          <w:sz w:val="24"/>
          <w:szCs w:val="24"/>
          <w:lang w:val="bg-BG" w:eastAsia="bg-BG"/>
        </w:rPr>
      </w:pPr>
      <w:r w:rsidRPr="00DF08CB">
        <w:rPr>
          <w:rFonts w:ascii="Times New Roman" w:eastAsia="MS ??" w:hAnsi="Times New Roman" w:cs="Times New Roman"/>
          <w:b/>
          <w:bCs/>
          <w:color w:val="000000"/>
          <w:sz w:val="24"/>
          <w:szCs w:val="24"/>
          <w:lang w:val="bg-BG" w:eastAsia="bg-BG"/>
        </w:rPr>
        <w:t>УВАЖАЕМИ ДАМИ И ГОСПОДА</w:t>
      </w:r>
      <w:r w:rsidRPr="00DF08CB">
        <w:rPr>
          <w:rFonts w:ascii="Times New Roman" w:eastAsia="MS ??" w:hAnsi="Times New Roman" w:cs="Times New Roman"/>
          <w:b/>
          <w:bCs/>
          <w:i/>
          <w:iCs/>
          <w:color w:val="000000"/>
          <w:sz w:val="24"/>
          <w:szCs w:val="24"/>
          <w:lang w:val="bg-BG" w:eastAsia="bg-BG"/>
        </w:rPr>
        <w:t xml:space="preserve">, </w:t>
      </w:r>
    </w:p>
    <w:p w:rsidR="00DF08CB" w:rsidRPr="00DF08CB" w:rsidRDefault="00DF08CB" w:rsidP="00C56898">
      <w:pPr>
        <w:spacing w:after="0" w:line="360" w:lineRule="auto"/>
        <w:jc w:val="both"/>
        <w:rPr>
          <w:rFonts w:ascii="Times New Roman" w:eastAsia="MS ??" w:hAnsi="Times New Roman" w:cs="Calibri"/>
          <w:color w:val="000000"/>
          <w:spacing w:val="3"/>
          <w:sz w:val="24"/>
          <w:szCs w:val="24"/>
          <w:lang w:val="bg-BG" w:eastAsia="bg-BG"/>
        </w:rPr>
      </w:pPr>
    </w:p>
    <w:p w:rsidR="00DF08CB" w:rsidRPr="00DF08CB" w:rsidRDefault="00DF08CB" w:rsidP="00C56898">
      <w:pPr>
        <w:spacing w:after="0" w:line="360" w:lineRule="auto"/>
        <w:jc w:val="both"/>
        <w:rPr>
          <w:rFonts w:ascii="Times New Roman" w:eastAsia="MS ??" w:hAnsi="Times New Roman" w:cs="Calibri"/>
          <w:b/>
          <w:bCs/>
          <w:i/>
          <w:iCs/>
          <w:sz w:val="24"/>
          <w:szCs w:val="24"/>
          <w:lang w:val="bg-BG" w:eastAsia="bg-BG"/>
        </w:rPr>
      </w:pPr>
      <w:r w:rsidRPr="00DF08CB">
        <w:rPr>
          <w:rFonts w:ascii="Times New Roman" w:eastAsia="MS ??" w:hAnsi="Times New Roman" w:cs="Calibri"/>
          <w:sz w:val="24"/>
          <w:szCs w:val="24"/>
          <w:lang w:val="bg-BG" w:eastAsia="bg-BG"/>
        </w:rPr>
        <w:tab/>
      </w:r>
      <w:r w:rsidRPr="00DF08CB">
        <w:rPr>
          <w:rFonts w:ascii="Times New Roman" w:eastAsia="MS ??" w:hAnsi="Times New Roman" w:cs="Times New Roman"/>
          <w:sz w:val="24"/>
          <w:szCs w:val="24"/>
          <w:lang w:val="bg-BG" w:eastAsia="bg-BG"/>
        </w:rPr>
        <w:t xml:space="preserve">1. Заявяваме, че желаем да участваме в обявената от Вас процедура за възлагане на обществена поръчка с предмет: </w:t>
      </w:r>
      <w:r w:rsidR="00B2124C" w:rsidRPr="00C303EF">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w:t>
      </w:r>
      <w:r w:rsidR="00B2124C">
        <w:rPr>
          <w:rFonts w:ascii="Times New Roman" w:eastAsia="Calibri" w:hAnsi="Times New Roman" w:cs="Times New Roman"/>
          <w:b/>
          <w:bCs/>
          <w:i/>
          <w:iCs/>
          <w:sz w:val="24"/>
          <w:szCs w:val="24"/>
          <w:lang w:val="bg-BG" w:eastAsia="bg-BG"/>
        </w:rPr>
        <w:t xml:space="preserve"> В ГР. ПЕРНИК</w:t>
      </w:r>
      <w:r w:rsidR="00B2124C" w:rsidRPr="00C303EF">
        <w:rPr>
          <w:rFonts w:ascii="Times New Roman" w:eastAsia="Calibri" w:hAnsi="Times New Roman" w:cs="Times New Roman"/>
          <w:b/>
          <w:bCs/>
          <w:i/>
          <w:iCs/>
          <w:sz w:val="24"/>
          <w:szCs w:val="24"/>
          <w:lang w:val="bg-BG" w:eastAsia="bg-BG"/>
        </w:rPr>
        <w:t>“</w:t>
      </w:r>
      <w:r w:rsidRPr="00DF08CB">
        <w:rPr>
          <w:rFonts w:ascii="Times New Roman" w:eastAsia="MS ??" w:hAnsi="Times New Roman" w:cs="Times New Roman"/>
          <w:b/>
          <w:bCs/>
          <w:i/>
          <w:iCs/>
          <w:sz w:val="24"/>
          <w:szCs w:val="24"/>
          <w:lang w:val="bg-BG" w:eastAsia="bg-BG"/>
        </w:rPr>
        <w:t xml:space="preserve">, </w:t>
      </w:r>
      <w:r w:rsidRPr="00DF08CB">
        <w:rPr>
          <w:rFonts w:ascii="Times New Roman" w:eastAsia="MS ??" w:hAnsi="Times New Roman" w:cs="Times New Roman"/>
          <w:sz w:val="24"/>
          <w:szCs w:val="24"/>
          <w:lang w:val="bg-BG" w:eastAsia="bg-BG"/>
        </w:rPr>
        <w:t>и подаваме настоящата оферта при условията, обявени в тази документация и приети от нас.</w:t>
      </w:r>
    </w:p>
    <w:p w:rsidR="00DF08CB" w:rsidRPr="00DF08CB" w:rsidRDefault="00DF08CB" w:rsidP="00C56898">
      <w:pPr>
        <w:tabs>
          <w:tab w:val="left" w:pos="360"/>
        </w:tabs>
        <w:spacing w:after="0" w:line="360" w:lineRule="auto"/>
        <w:jc w:val="both"/>
        <w:rPr>
          <w:rFonts w:ascii="Times New Roman" w:eastAsia="MS ??" w:hAnsi="Times New Roman" w:cs="Calibri"/>
          <w:b/>
          <w:bCs/>
          <w:sz w:val="24"/>
          <w:szCs w:val="24"/>
          <w:lang w:val="bg-BG" w:eastAsia="bg-BG"/>
        </w:rPr>
      </w:pPr>
      <w:r w:rsidRPr="00DF08CB">
        <w:rPr>
          <w:rFonts w:ascii="Times New Roman" w:eastAsia="MS ??" w:hAnsi="Times New Roman" w:cs="Calibri"/>
          <w:b/>
          <w:bCs/>
          <w:sz w:val="24"/>
          <w:szCs w:val="24"/>
          <w:lang w:val="bg-BG" w:eastAsia="bg-BG"/>
        </w:rPr>
        <w:tab/>
      </w:r>
      <w:r w:rsidRPr="00DF08CB">
        <w:rPr>
          <w:rFonts w:ascii="Times New Roman" w:eastAsia="MS ??" w:hAnsi="Times New Roman" w:cs="Calibri"/>
          <w:b/>
          <w:bCs/>
          <w:sz w:val="24"/>
          <w:szCs w:val="24"/>
          <w:lang w:val="bg-BG" w:eastAsia="bg-BG"/>
        </w:rPr>
        <w:tab/>
      </w:r>
      <w:r w:rsidRPr="00DF08CB">
        <w:rPr>
          <w:rFonts w:ascii="Times New Roman" w:eastAsia="MS ??" w:hAnsi="Times New Roman" w:cs="Times New Roman"/>
          <w:sz w:val="24"/>
          <w:szCs w:val="24"/>
          <w:lang w:val="bg-BG" w:eastAsia="bg-BG"/>
        </w:rPr>
        <w:t>2. Запознати сме и се задължаваме да спазвам условията за участие в процедурата.</w:t>
      </w:r>
    </w:p>
    <w:p w:rsidR="00DF08CB" w:rsidRPr="00DF08CB" w:rsidRDefault="00DF08CB" w:rsidP="00C56898">
      <w:pPr>
        <w:spacing w:after="0" w:line="360" w:lineRule="auto"/>
        <w:jc w:val="both"/>
        <w:rPr>
          <w:rFonts w:ascii="Times New Roman" w:eastAsia="MS ??" w:hAnsi="Times New Roman" w:cs="Calibri"/>
          <w:sz w:val="24"/>
          <w:szCs w:val="24"/>
          <w:lang w:val="bg-BG" w:eastAsia="bg-BG"/>
        </w:rPr>
      </w:pPr>
    </w:p>
    <w:p w:rsidR="00DF08CB" w:rsidRPr="00DF08CB" w:rsidRDefault="00DF08CB" w:rsidP="00C56898">
      <w:pPr>
        <w:spacing w:after="0" w:line="360" w:lineRule="auto"/>
        <w:ind w:firstLine="709"/>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DF08CB" w:rsidRPr="00DF08CB" w:rsidRDefault="00DF08CB" w:rsidP="00C56898">
      <w:pPr>
        <w:spacing w:after="0" w:line="360" w:lineRule="auto"/>
        <w:jc w:val="both"/>
        <w:rPr>
          <w:rFonts w:ascii="Times New Roman" w:eastAsia="MS ??" w:hAnsi="Times New Roman" w:cs="Calibri"/>
          <w:sz w:val="24"/>
          <w:szCs w:val="24"/>
          <w:lang w:val="bg-BG" w:eastAsia="bg-BG"/>
        </w:rPr>
      </w:pPr>
    </w:p>
    <w:p w:rsidR="00DF08CB" w:rsidRPr="00DF08CB" w:rsidRDefault="00DF08CB" w:rsidP="00C56898">
      <w:pPr>
        <w:spacing w:after="0" w:line="360" w:lineRule="auto"/>
        <w:ind w:firstLine="709"/>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4. При изпълнението на поръчката няма да ползваме/ще ползваме следните (невярното се зачертава) подизпълнители:</w:t>
      </w:r>
    </w:p>
    <w:p w:rsidR="00DF08CB" w:rsidRPr="00DF08CB" w:rsidRDefault="00DF08CB" w:rsidP="00C56898">
      <w:pPr>
        <w:spacing w:after="0" w:line="360" w:lineRule="auto"/>
        <w:ind w:left="40" w:firstLine="815"/>
        <w:jc w:val="both"/>
        <w:rPr>
          <w:rFonts w:ascii="Times New Roman" w:eastAsia="MS ??" w:hAnsi="Times New Roman" w:cs="Calibri"/>
          <w:sz w:val="24"/>
          <w:szCs w:val="24"/>
          <w:lang w:val="bg-BG" w:eastAsia="bg-BG"/>
        </w:rPr>
      </w:pPr>
    </w:p>
    <w:tbl>
      <w:tblPr>
        <w:tblW w:w="0" w:type="auto"/>
        <w:tblInd w:w="10" w:type="dxa"/>
        <w:tblLayout w:type="fixed"/>
        <w:tblCellMar>
          <w:left w:w="0" w:type="dxa"/>
          <w:right w:w="0" w:type="dxa"/>
        </w:tblCellMar>
        <w:tblLook w:val="0000" w:firstRow="0" w:lastRow="0" w:firstColumn="0" w:lastColumn="0" w:noHBand="0" w:noVBand="0"/>
      </w:tblPr>
      <w:tblGrid>
        <w:gridCol w:w="2880"/>
        <w:gridCol w:w="2880"/>
        <w:gridCol w:w="2880"/>
      </w:tblGrid>
      <w:tr w:rsidR="00DF08CB" w:rsidRPr="00DF08CB" w:rsidTr="00DF08CB">
        <w:tc>
          <w:tcPr>
            <w:tcW w:w="288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40" w:firstLine="5"/>
              <w:jc w:val="center"/>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Подизпълнител</w:t>
            </w:r>
          </w:p>
          <w:p w:rsidR="00DF08CB" w:rsidRPr="00DF08CB" w:rsidRDefault="00DF08CB" w:rsidP="00C56898">
            <w:pPr>
              <w:spacing w:after="0" w:line="360" w:lineRule="auto"/>
              <w:ind w:left="40"/>
              <w:jc w:val="center"/>
              <w:rPr>
                <w:rFonts w:ascii="Times New Roman" w:eastAsia="MS ??" w:hAnsi="Times New Roman" w:cs="Calibri"/>
                <w:sz w:val="24"/>
                <w:szCs w:val="24"/>
                <w:lang w:val="bg-BG" w:eastAsia="bg-BG"/>
              </w:rPr>
            </w:pPr>
            <w:r w:rsidRPr="00DF08CB">
              <w:rPr>
                <w:rFonts w:ascii="Times New Roman" w:eastAsia="MS ??" w:hAnsi="Times New Roman" w:cs="Times New Roman"/>
                <w:i/>
                <w:iCs/>
                <w:sz w:val="24"/>
                <w:szCs w:val="24"/>
                <w:lang w:val="bg-BG" w:eastAsia="bg-BG"/>
              </w:rPr>
              <w:t>изброите имената и адресите на подизпълнителите</w:t>
            </w:r>
          </w:p>
        </w:tc>
        <w:tc>
          <w:tcPr>
            <w:tcW w:w="288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40"/>
              <w:jc w:val="center"/>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Видове работи, които ще изпълнява</w:t>
            </w:r>
          </w:p>
          <w:p w:rsidR="00DF08CB" w:rsidRPr="00DF08CB" w:rsidRDefault="00DF08CB" w:rsidP="00C56898">
            <w:pPr>
              <w:spacing w:after="0" w:line="360" w:lineRule="auto"/>
              <w:jc w:val="center"/>
              <w:rPr>
                <w:rFonts w:ascii="Times New Roman" w:eastAsia="MS ??" w:hAnsi="Times New Roman" w:cs="Calibri"/>
                <w:sz w:val="24"/>
                <w:szCs w:val="24"/>
                <w:lang w:val="bg-BG" w:eastAsia="bg-BG"/>
              </w:rPr>
            </w:pPr>
            <w:r w:rsidRPr="00DF08CB">
              <w:rPr>
                <w:rFonts w:ascii="Times New Roman" w:eastAsia="MS ??" w:hAnsi="Times New Roman" w:cs="Times New Roman"/>
                <w:i/>
                <w:iCs/>
                <w:sz w:val="24"/>
                <w:szCs w:val="24"/>
                <w:lang w:val="bg-BG" w:eastAsia="bg-BG"/>
              </w:rPr>
              <w:t>посочете видовете дейности</w:t>
            </w:r>
          </w:p>
        </w:tc>
        <w:tc>
          <w:tcPr>
            <w:tcW w:w="288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center"/>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 от общата стойност на поръчката</w:t>
            </w:r>
          </w:p>
          <w:p w:rsidR="00DF08CB" w:rsidRPr="00DF08CB" w:rsidRDefault="00DF08CB" w:rsidP="00C56898">
            <w:pPr>
              <w:spacing w:after="0" w:line="360" w:lineRule="auto"/>
              <w:ind w:left="40" w:firstLine="53"/>
              <w:jc w:val="center"/>
              <w:rPr>
                <w:rFonts w:ascii="Times New Roman" w:eastAsia="MS ??" w:hAnsi="Times New Roman" w:cs="Calibri"/>
                <w:sz w:val="24"/>
                <w:szCs w:val="24"/>
                <w:lang w:val="bg-BG" w:eastAsia="bg-BG"/>
              </w:rPr>
            </w:pPr>
            <w:r w:rsidRPr="00DF08CB">
              <w:rPr>
                <w:rFonts w:ascii="Times New Roman" w:eastAsia="MS ??" w:hAnsi="Times New Roman" w:cs="Times New Roman"/>
                <w:i/>
                <w:iCs/>
                <w:sz w:val="24"/>
                <w:szCs w:val="24"/>
                <w:lang w:val="bg-BG" w:eastAsia="bg-BG"/>
              </w:rPr>
              <w:t>посочете дела на участие на всеки подизпълнител</w:t>
            </w:r>
          </w:p>
        </w:tc>
      </w:tr>
      <w:tr w:rsidR="00DF08CB" w:rsidRPr="00DF08CB" w:rsidTr="00DF08CB">
        <w:tc>
          <w:tcPr>
            <w:tcW w:w="288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40" w:firstLine="815"/>
              <w:jc w:val="both"/>
              <w:rPr>
                <w:rFonts w:ascii="Times New Roman" w:eastAsia="MS ??" w:hAnsi="Times New Roman" w:cs="Calibri"/>
                <w:sz w:val="24"/>
                <w:szCs w:val="24"/>
                <w:lang w:val="bg-BG" w:eastAsia="bg-BG"/>
              </w:rPr>
            </w:pPr>
          </w:p>
        </w:tc>
        <w:tc>
          <w:tcPr>
            <w:tcW w:w="288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40" w:firstLine="815"/>
              <w:jc w:val="both"/>
              <w:rPr>
                <w:rFonts w:ascii="Times New Roman" w:eastAsia="MS ??" w:hAnsi="Times New Roman" w:cs="Calibri"/>
                <w:sz w:val="24"/>
                <w:szCs w:val="24"/>
                <w:lang w:val="bg-BG" w:eastAsia="bg-BG"/>
              </w:rPr>
            </w:pPr>
          </w:p>
        </w:tc>
        <w:tc>
          <w:tcPr>
            <w:tcW w:w="288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40" w:firstLine="815"/>
              <w:jc w:val="both"/>
              <w:rPr>
                <w:rFonts w:ascii="Times New Roman" w:eastAsia="MS ??" w:hAnsi="Times New Roman" w:cs="Calibri"/>
                <w:sz w:val="24"/>
                <w:szCs w:val="24"/>
                <w:lang w:val="bg-BG" w:eastAsia="bg-BG"/>
              </w:rPr>
            </w:pPr>
          </w:p>
        </w:tc>
      </w:tr>
      <w:tr w:rsidR="00DF08CB" w:rsidRPr="00DF08CB" w:rsidTr="00DF08CB">
        <w:tc>
          <w:tcPr>
            <w:tcW w:w="288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40" w:firstLine="815"/>
              <w:jc w:val="both"/>
              <w:rPr>
                <w:rFonts w:ascii="Times New Roman" w:eastAsia="MS ??" w:hAnsi="Times New Roman" w:cs="Calibri"/>
                <w:sz w:val="24"/>
                <w:szCs w:val="24"/>
                <w:lang w:val="bg-BG" w:eastAsia="bg-BG"/>
              </w:rPr>
            </w:pPr>
          </w:p>
        </w:tc>
        <w:tc>
          <w:tcPr>
            <w:tcW w:w="288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40" w:firstLine="815"/>
              <w:jc w:val="both"/>
              <w:rPr>
                <w:rFonts w:ascii="Times New Roman" w:eastAsia="MS ??" w:hAnsi="Times New Roman" w:cs="Calibri"/>
                <w:sz w:val="24"/>
                <w:szCs w:val="24"/>
                <w:lang w:val="bg-BG" w:eastAsia="bg-BG"/>
              </w:rPr>
            </w:pPr>
          </w:p>
        </w:tc>
        <w:tc>
          <w:tcPr>
            <w:tcW w:w="288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40" w:firstLine="815"/>
              <w:jc w:val="both"/>
              <w:rPr>
                <w:rFonts w:ascii="Times New Roman" w:eastAsia="MS ??" w:hAnsi="Times New Roman" w:cs="Calibri"/>
                <w:sz w:val="24"/>
                <w:szCs w:val="24"/>
                <w:lang w:val="bg-BG" w:eastAsia="bg-BG"/>
              </w:rPr>
            </w:pPr>
          </w:p>
        </w:tc>
      </w:tr>
      <w:tr w:rsidR="00DF08CB" w:rsidRPr="00DF08CB" w:rsidTr="00DF08CB">
        <w:tc>
          <w:tcPr>
            <w:tcW w:w="288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40" w:firstLine="815"/>
              <w:jc w:val="both"/>
              <w:rPr>
                <w:rFonts w:ascii="Times New Roman" w:eastAsia="MS ??" w:hAnsi="Times New Roman" w:cs="Calibri"/>
                <w:sz w:val="24"/>
                <w:szCs w:val="24"/>
                <w:lang w:val="bg-BG" w:eastAsia="bg-BG"/>
              </w:rPr>
            </w:pPr>
          </w:p>
        </w:tc>
        <w:tc>
          <w:tcPr>
            <w:tcW w:w="288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40" w:firstLine="815"/>
              <w:jc w:val="both"/>
              <w:rPr>
                <w:rFonts w:ascii="Times New Roman" w:eastAsia="MS ??" w:hAnsi="Times New Roman" w:cs="Calibri"/>
                <w:sz w:val="24"/>
                <w:szCs w:val="24"/>
                <w:lang w:val="bg-BG" w:eastAsia="bg-BG"/>
              </w:rPr>
            </w:pPr>
          </w:p>
        </w:tc>
        <w:tc>
          <w:tcPr>
            <w:tcW w:w="288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ind w:left="40" w:firstLine="815"/>
              <w:jc w:val="both"/>
              <w:rPr>
                <w:rFonts w:ascii="Times New Roman" w:eastAsia="MS ??" w:hAnsi="Times New Roman" w:cs="Calibri"/>
                <w:sz w:val="24"/>
                <w:szCs w:val="24"/>
                <w:lang w:val="bg-BG" w:eastAsia="bg-BG"/>
              </w:rPr>
            </w:pPr>
          </w:p>
        </w:tc>
      </w:tr>
    </w:tbl>
    <w:p w:rsidR="00DF08CB" w:rsidRPr="00DF08CB" w:rsidRDefault="00DF08CB" w:rsidP="00C56898">
      <w:pPr>
        <w:spacing w:after="0" w:line="360" w:lineRule="auto"/>
        <w:ind w:left="40" w:firstLine="815"/>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във връзка с което прилагаме писмено съгласие (декларация) от страна на посочените подизпълнители за участието им – свободен текст.</w:t>
      </w:r>
    </w:p>
    <w:p w:rsidR="00DF08CB" w:rsidRPr="00DF08CB" w:rsidRDefault="00DF08CB" w:rsidP="00C56898">
      <w:pPr>
        <w:spacing w:after="0" w:line="360" w:lineRule="auto"/>
        <w:ind w:left="40" w:firstLine="815"/>
        <w:jc w:val="both"/>
        <w:rPr>
          <w:rFonts w:ascii="Times New Roman" w:eastAsia="MS ??" w:hAnsi="Times New Roman" w:cs="Times New Roman"/>
          <w:sz w:val="24"/>
          <w:szCs w:val="24"/>
          <w:lang w:val="bg-BG" w:eastAsia="bg-BG"/>
        </w:rPr>
      </w:pP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6. Съгласни сме валидността на нашето предложение да бъде ………………. календарни дни, но не по-малко от 180 календарни дни от датата на получаване на офертата и то ще остане обвързващо за нас, като може да бъде прието по всяко време преди изтичане на този срок.</w:t>
      </w:r>
    </w:p>
    <w:p w:rsidR="00DF08CB" w:rsidRPr="00DF08CB" w:rsidRDefault="00DF08CB" w:rsidP="00C56898">
      <w:pPr>
        <w:spacing w:after="0" w:line="360" w:lineRule="auto"/>
        <w:ind w:right="19" w:firstLine="855"/>
        <w:jc w:val="both"/>
        <w:rPr>
          <w:rFonts w:ascii="Times New Roman" w:eastAsia="MS ??" w:hAnsi="Times New Roman" w:cs="Calibri"/>
          <w:sz w:val="24"/>
          <w:szCs w:val="24"/>
          <w:lang w:val="bg-BG" w:eastAsia="bg-BG"/>
        </w:rPr>
      </w:pPr>
    </w:p>
    <w:p w:rsidR="00DF08CB" w:rsidRPr="00DF08CB" w:rsidRDefault="00DF08CB" w:rsidP="00C56898">
      <w:pPr>
        <w:spacing w:after="0" w:line="360" w:lineRule="auto"/>
        <w:ind w:right="19" w:firstLine="855"/>
        <w:jc w:val="both"/>
        <w:rPr>
          <w:rFonts w:ascii="Times New Roman" w:eastAsia="MS ??" w:hAnsi="Times New Roman" w:cs="Calibri"/>
          <w:sz w:val="24"/>
          <w:szCs w:val="24"/>
          <w:lang w:val="bg-BG" w:eastAsia="bg-BG"/>
        </w:rPr>
      </w:pPr>
      <w:r w:rsidRPr="00DF08CB">
        <w:rPr>
          <w:rFonts w:ascii="Times New Roman" w:eastAsia="MS ??" w:hAnsi="Times New Roman" w:cs="Times New Roman"/>
          <w:color w:val="000000"/>
          <w:spacing w:val="-1"/>
          <w:sz w:val="24"/>
          <w:szCs w:val="24"/>
          <w:lang w:val="bg-BG" w:eastAsia="bg-BG"/>
        </w:rPr>
        <w:t xml:space="preserve">Подаването на настоящата оферта удостоверява безусловното приемане на всички </w:t>
      </w:r>
      <w:r w:rsidRPr="00DF08CB">
        <w:rPr>
          <w:rFonts w:ascii="Times New Roman" w:eastAsia="MS ??" w:hAnsi="Times New Roman" w:cs="Times New Roman"/>
          <w:color w:val="000000"/>
          <w:spacing w:val="-3"/>
          <w:sz w:val="24"/>
          <w:szCs w:val="24"/>
          <w:lang w:val="bg-BG" w:eastAsia="bg-BG"/>
        </w:rPr>
        <w:t>изисквания и задължения, поставени от Възложителя в провежданата процедура.</w:t>
      </w:r>
    </w:p>
    <w:p w:rsidR="00DF08CB" w:rsidRPr="00DF08CB" w:rsidRDefault="00DF08CB" w:rsidP="00C56898">
      <w:pPr>
        <w:spacing w:after="0" w:line="360" w:lineRule="auto"/>
        <w:ind w:firstLine="709"/>
        <w:jc w:val="both"/>
        <w:rPr>
          <w:rFonts w:ascii="Times New Roman" w:eastAsia="MS ??" w:hAnsi="Times New Roman" w:cs="Calibri"/>
          <w:sz w:val="24"/>
          <w:szCs w:val="24"/>
          <w:lang w:val="bg-BG" w:eastAsia="bg-BG"/>
        </w:rPr>
      </w:pPr>
    </w:p>
    <w:p w:rsidR="00DF08CB" w:rsidRPr="00DF08CB" w:rsidRDefault="00DF08CB" w:rsidP="00C56898">
      <w:pPr>
        <w:spacing w:after="0" w:line="360" w:lineRule="auto"/>
        <w:ind w:firstLine="709"/>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Приложенията към настоящата оферта са съгласно приложения списък на документите в офертата, представляващи неразделна част от нея.</w:t>
      </w:r>
    </w:p>
    <w:p w:rsidR="00DF08CB" w:rsidRPr="00DF08CB" w:rsidRDefault="00DF08CB" w:rsidP="00C56898">
      <w:pPr>
        <w:spacing w:after="0" w:line="360" w:lineRule="auto"/>
        <w:rPr>
          <w:rFonts w:ascii="Times New Roman" w:eastAsia="MS ??" w:hAnsi="Times New Roman" w:cs="Calibri"/>
          <w:b/>
          <w:bCs/>
          <w:sz w:val="24"/>
          <w:szCs w:val="24"/>
          <w:u w:val="single"/>
          <w:lang w:val="bg-BG" w:eastAsia="bg-BG"/>
        </w:rPr>
      </w:pPr>
    </w:p>
    <w:p w:rsidR="00DF08CB" w:rsidRPr="00DF08CB" w:rsidRDefault="00DF08CB" w:rsidP="00C56898">
      <w:pPr>
        <w:spacing w:after="0" w:line="360" w:lineRule="auto"/>
        <w:jc w:val="both"/>
        <w:rPr>
          <w:rFonts w:ascii="Times New Roman" w:eastAsia="MS ??" w:hAnsi="Times New Roman" w:cs="Calibri"/>
          <w:b/>
          <w:bCs/>
          <w:color w:val="000000"/>
          <w:sz w:val="24"/>
          <w:szCs w:val="24"/>
          <w:lang w:val="bg-BG" w:eastAsia="bg-BG"/>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________/ _________ / ______</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__________________________</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__________________________</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__________________________</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__________________________</w:t>
            </w:r>
          </w:p>
        </w:tc>
      </w:tr>
    </w:tbl>
    <w:p w:rsidR="00DF08CB" w:rsidRPr="00DF08CB" w:rsidRDefault="00DF08CB" w:rsidP="00C56898">
      <w:pPr>
        <w:spacing w:after="0" w:line="360" w:lineRule="auto"/>
        <w:rPr>
          <w:rFonts w:ascii="Times New Roman" w:eastAsia="MS ??" w:hAnsi="Times New Roman" w:cs="Calibri"/>
          <w:sz w:val="24"/>
          <w:szCs w:val="24"/>
          <w:lang w:val="bg-BG" w:eastAsia="bg-BG"/>
        </w:rPr>
      </w:pPr>
    </w:p>
    <w:p w:rsidR="00DF08CB" w:rsidRPr="00DF08CB" w:rsidRDefault="00DF08CB" w:rsidP="00C56898">
      <w:pPr>
        <w:spacing w:after="0" w:line="360" w:lineRule="auto"/>
        <w:rPr>
          <w:rFonts w:ascii="Times New Roman" w:eastAsia="MS ??" w:hAnsi="Times New Roman" w:cs="Calibri"/>
          <w:sz w:val="24"/>
          <w:szCs w:val="24"/>
          <w:lang w:val="bg-BG" w:eastAsia="bg-BG"/>
        </w:rPr>
      </w:pPr>
    </w:p>
    <w:p w:rsidR="00DF08CB" w:rsidRPr="00394A52" w:rsidRDefault="00DF08CB" w:rsidP="00C56898">
      <w:pPr>
        <w:pStyle w:val="4"/>
        <w:spacing w:line="360" w:lineRule="auto"/>
        <w:jc w:val="right"/>
        <w:rPr>
          <w:rFonts w:cs="Calibri"/>
          <w:i/>
        </w:rPr>
      </w:pPr>
      <w:r w:rsidRPr="00DF08CB">
        <w:br w:type="page"/>
      </w:r>
      <w:r w:rsidRPr="00394A52">
        <w:rPr>
          <w:i/>
        </w:rPr>
        <w:t xml:space="preserve">ОБРАЗЕЦ </w:t>
      </w:r>
    </w:p>
    <w:p w:rsidR="00DF08CB" w:rsidRPr="00DF08CB" w:rsidRDefault="00DF08CB" w:rsidP="00C56898">
      <w:pPr>
        <w:spacing w:after="0" w:line="360" w:lineRule="auto"/>
        <w:ind w:firstLine="288"/>
        <w:jc w:val="center"/>
        <w:rPr>
          <w:rFonts w:ascii="Times New Roman" w:eastAsia="MS ??" w:hAnsi="Times New Roman" w:cs="Calibri"/>
          <w:b/>
          <w:bCs/>
          <w:sz w:val="24"/>
          <w:szCs w:val="24"/>
          <w:lang w:val="bg-BG" w:eastAsia="bg-BG"/>
        </w:rPr>
      </w:pPr>
      <w:r w:rsidRPr="00DF08CB">
        <w:rPr>
          <w:rFonts w:ascii="Times New Roman" w:eastAsia="MS ??" w:hAnsi="Times New Roman" w:cs="Times New Roman"/>
          <w:b/>
          <w:bCs/>
          <w:sz w:val="24"/>
          <w:szCs w:val="24"/>
          <w:lang w:val="bg-BG" w:eastAsia="bg-BG"/>
        </w:rPr>
        <w:t>Д Е К Л А Р А Ц И Я</w:t>
      </w:r>
      <w:r w:rsidRPr="00DF08CB">
        <w:rPr>
          <w:rFonts w:ascii="Times New Roman" w:eastAsia="MS ??" w:hAnsi="Times New Roman" w:cs="Calibri"/>
          <w:b/>
          <w:bCs/>
          <w:sz w:val="24"/>
          <w:szCs w:val="24"/>
          <w:vertAlign w:val="superscript"/>
          <w:lang w:val="bg-BG" w:eastAsia="bg-BG"/>
        </w:rPr>
        <w:footnoteReference w:id="1"/>
      </w:r>
    </w:p>
    <w:p w:rsidR="00DF08CB" w:rsidRPr="00DF08CB" w:rsidRDefault="00DF08CB" w:rsidP="00C56898">
      <w:pPr>
        <w:spacing w:after="0" w:line="360" w:lineRule="auto"/>
        <w:ind w:left="2160" w:hanging="2160"/>
        <w:jc w:val="center"/>
        <w:rPr>
          <w:rFonts w:ascii="Times New Roman" w:eastAsia="MS ??" w:hAnsi="Times New Roman" w:cs="Times New Roman"/>
          <w:b/>
          <w:bCs/>
          <w:sz w:val="24"/>
          <w:szCs w:val="24"/>
          <w:lang w:val="bg-BG" w:eastAsia="bg-BG"/>
        </w:rPr>
      </w:pPr>
      <w:r w:rsidRPr="00DF08CB">
        <w:rPr>
          <w:rFonts w:ascii="Times New Roman" w:eastAsia="MS ??" w:hAnsi="Times New Roman" w:cs="Times New Roman"/>
          <w:b/>
          <w:bCs/>
          <w:sz w:val="24"/>
          <w:szCs w:val="24"/>
          <w:lang w:val="bg-BG" w:eastAsia="bg-BG"/>
        </w:rPr>
        <w:t xml:space="preserve"> </w:t>
      </w:r>
    </w:p>
    <w:p w:rsidR="00DF08CB" w:rsidRPr="00DF08CB" w:rsidRDefault="00DF08CB" w:rsidP="00C56898">
      <w:pPr>
        <w:spacing w:after="0" w:line="360" w:lineRule="auto"/>
        <w:ind w:left="2160" w:hanging="2160"/>
        <w:jc w:val="center"/>
        <w:rPr>
          <w:rFonts w:ascii="Times New Roman" w:eastAsia="MS ??" w:hAnsi="Times New Roman" w:cs="Times New Roman"/>
          <w:b/>
          <w:bCs/>
          <w:sz w:val="24"/>
          <w:szCs w:val="24"/>
          <w:lang w:val="bg-BG" w:eastAsia="bg-BG"/>
        </w:rPr>
      </w:pPr>
      <w:r w:rsidRPr="00DF08CB">
        <w:rPr>
          <w:rFonts w:ascii="Times New Roman" w:eastAsia="MS ??" w:hAnsi="Times New Roman" w:cs="Times New Roman"/>
          <w:b/>
          <w:bCs/>
          <w:sz w:val="24"/>
          <w:szCs w:val="24"/>
          <w:lang w:val="bg-BG" w:eastAsia="bg-BG"/>
        </w:rPr>
        <w:t>по чл. 47, ал. 9 от ЗОП</w:t>
      </w:r>
    </w:p>
    <w:p w:rsidR="00DF08CB" w:rsidRPr="00DF08CB" w:rsidRDefault="00DF08CB" w:rsidP="00C56898">
      <w:pPr>
        <w:spacing w:after="0" w:line="360" w:lineRule="auto"/>
        <w:jc w:val="both"/>
        <w:rPr>
          <w:rFonts w:ascii="Times New Roman" w:eastAsia="MS ??" w:hAnsi="Times New Roman" w:cs="Calibri"/>
          <w:b/>
          <w:bCs/>
          <w:color w:val="000000"/>
          <w:spacing w:val="-2"/>
          <w:sz w:val="24"/>
          <w:szCs w:val="24"/>
          <w:lang w:val="bg-BG" w:eastAsia="bg-BG"/>
        </w:rPr>
      </w:pPr>
      <w:r w:rsidRPr="00DF08CB">
        <w:rPr>
          <w:rFonts w:ascii="Times New Roman" w:eastAsia="MS ??" w:hAnsi="Times New Roman" w:cs="Times New Roman"/>
          <w:sz w:val="24"/>
          <w:szCs w:val="24"/>
          <w:lang w:val="bg-BG" w:eastAsia="bg-BG"/>
        </w:rPr>
        <w:t xml:space="preserve">Долуподписаният /-ната/ </w:t>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Times New Roman"/>
          <w:sz w:val="24"/>
          <w:szCs w:val="24"/>
          <w:lang w:val="bg-BG" w:eastAsia="bg-BG"/>
        </w:rPr>
        <w:t xml:space="preserve">, ЕГН </w:t>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Times New Roman"/>
          <w:sz w:val="24"/>
          <w:szCs w:val="24"/>
          <w:lang w:val="bg-BG" w:eastAsia="bg-BG"/>
        </w:rPr>
        <w:t xml:space="preserve">, в качеството ми на </w:t>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Times New Roman"/>
          <w:sz w:val="24"/>
          <w:szCs w:val="24"/>
          <w:lang w:val="bg-BG" w:eastAsia="bg-BG"/>
        </w:rPr>
        <w:t xml:space="preserve"> </w:t>
      </w:r>
      <w:r w:rsidRPr="00DF08CB">
        <w:rPr>
          <w:rFonts w:ascii="Times New Roman" w:eastAsia="MS ??" w:hAnsi="Times New Roman" w:cs="Times New Roman"/>
          <w:i/>
          <w:iCs/>
          <w:sz w:val="24"/>
          <w:szCs w:val="24"/>
          <w:lang w:val="bg-BG" w:eastAsia="bg-BG"/>
        </w:rPr>
        <w:t xml:space="preserve">(посочва се длъжността и качеството, в което лицето има право да представлява и управлява – напр. Изпълнителен директор, управител и др.) </w:t>
      </w:r>
      <w:r w:rsidRPr="00DF08CB">
        <w:rPr>
          <w:rFonts w:ascii="Times New Roman" w:eastAsia="MS ??" w:hAnsi="Times New Roman" w:cs="Times New Roman"/>
          <w:sz w:val="24"/>
          <w:szCs w:val="24"/>
          <w:lang w:val="bg-BG" w:eastAsia="bg-BG"/>
        </w:rPr>
        <w:t xml:space="preserve">на </w:t>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Times New Roman"/>
          <w:i/>
          <w:iCs/>
          <w:sz w:val="24"/>
          <w:szCs w:val="24"/>
          <w:lang w:val="bg-BG" w:eastAsia="bg-BG"/>
        </w:rPr>
        <w:t xml:space="preserve">(посочва се фирмата на участника), </w:t>
      </w:r>
      <w:r w:rsidRPr="00DF08CB">
        <w:rPr>
          <w:rFonts w:ascii="Times New Roman" w:eastAsia="MS ??" w:hAnsi="Times New Roman" w:cs="Times New Roman"/>
          <w:sz w:val="24"/>
          <w:szCs w:val="24"/>
          <w:lang w:val="bg-BG" w:eastAsia="bg-BG"/>
        </w:rPr>
        <w:t xml:space="preserve">ЕИК: .___________________ със седалище и адрес на управление </w:t>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Times New Roman"/>
          <w:i/>
          <w:iCs/>
          <w:sz w:val="24"/>
          <w:szCs w:val="24"/>
          <w:lang w:val="bg-BG" w:eastAsia="bg-BG"/>
        </w:rPr>
        <w:t xml:space="preserve"> </w:t>
      </w:r>
      <w:r w:rsidRPr="00DF08CB">
        <w:rPr>
          <w:rFonts w:ascii="Times New Roman" w:eastAsia="MS ??" w:hAnsi="Times New Roman" w:cs="Times New Roman"/>
          <w:sz w:val="24"/>
          <w:szCs w:val="24"/>
          <w:lang w:val="bg-BG" w:eastAsia="bg-BG"/>
        </w:rPr>
        <w:t>- участник</w:t>
      </w:r>
      <w:r w:rsidRPr="00DF08CB">
        <w:rPr>
          <w:rFonts w:ascii="Times New Roman" w:eastAsia="MS ??" w:hAnsi="Times New Roman" w:cs="Times New Roman"/>
          <w:color w:val="000000"/>
          <w:sz w:val="24"/>
          <w:szCs w:val="24"/>
          <w:lang w:val="bg-BG" w:eastAsia="bg-BG"/>
        </w:rPr>
        <w:t xml:space="preserve"> в процедура за възлагане на обществена поръчка с предмет: </w:t>
      </w:r>
      <w:r w:rsidR="00B2124C" w:rsidRPr="00C303EF">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w:t>
      </w:r>
      <w:r w:rsidR="00B2124C">
        <w:rPr>
          <w:rFonts w:ascii="Times New Roman" w:eastAsia="Calibri" w:hAnsi="Times New Roman" w:cs="Times New Roman"/>
          <w:b/>
          <w:bCs/>
          <w:i/>
          <w:iCs/>
          <w:sz w:val="24"/>
          <w:szCs w:val="24"/>
          <w:lang w:val="bg-BG" w:eastAsia="bg-BG"/>
        </w:rPr>
        <w:t xml:space="preserve"> В ГР. ПЕРНИК</w:t>
      </w:r>
      <w:r w:rsidR="00B2124C" w:rsidRPr="00C303EF">
        <w:rPr>
          <w:rFonts w:ascii="Times New Roman" w:eastAsia="Calibri" w:hAnsi="Times New Roman" w:cs="Times New Roman"/>
          <w:b/>
          <w:bCs/>
          <w:i/>
          <w:iCs/>
          <w:sz w:val="24"/>
          <w:szCs w:val="24"/>
          <w:lang w:val="bg-BG" w:eastAsia="bg-BG"/>
        </w:rPr>
        <w:t>“</w:t>
      </w:r>
    </w:p>
    <w:p w:rsidR="00DF08CB" w:rsidRPr="00DF08CB" w:rsidRDefault="00DF08CB" w:rsidP="00C56898">
      <w:pPr>
        <w:spacing w:after="0" w:line="360" w:lineRule="auto"/>
        <w:jc w:val="both"/>
        <w:rPr>
          <w:rFonts w:ascii="Times New Roman" w:eastAsia="MS ??" w:hAnsi="Times New Roman" w:cs="Calibri"/>
          <w:b/>
          <w:bCs/>
          <w:sz w:val="24"/>
          <w:szCs w:val="24"/>
          <w:lang w:val="bg-BG" w:eastAsia="bg-BG"/>
        </w:rPr>
      </w:pPr>
    </w:p>
    <w:p w:rsidR="00DF08CB" w:rsidRPr="00DF08CB" w:rsidRDefault="00DF08CB" w:rsidP="00C56898">
      <w:pPr>
        <w:spacing w:after="0" w:line="360" w:lineRule="auto"/>
        <w:ind w:left="2160" w:hanging="2160"/>
        <w:jc w:val="center"/>
        <w:rPr>
          <w:rFonts w:ascii="Times New Roman" w:eastAsia="MS ??" w:hAnsi="Times New Roman" w:cs="Times New Roman"/>
          <w:b/>
          <w:bCs/>
          <w:sz w:val="24"/>
          <w:szCs w:val="24"/>
          <w:lang w:val="bg-BG" w:eastAsia="bg-BG"/>
        </w:rPr>
      </w:pPr>
      <w:r w:rsidRPr="00DF08CB">
        <w:rPr>
          <w:rFonts w:ascii="Times New Roman" w:eastAsia="MS ??" w:hAnsi="Times New Roman" w:cs="Times New Roman"/>
          <w:b/>
          <w:bCs/>
          <w:sz w:val="24"/>
          <w:szCs w:val="24"/>
          <w:lang w:val="bg-BG" w:eastAsia="bg-BG"/>
        </w:rPr>
        <w:t>Д Е К Л А Р И Р А М:</w:t>
      </w:r>
    </w:p>
    <w:p w:rsidR="00DF08CB" w:rsidRPr="00DF08CB" w:rsidRDefault="00DF08CB" w:rsidP="00C56898">
      <w:pPr>
        <w:spacing w:after="0" w:line="360" w:lineRule="auto"/>
        <w:ind w:left="2160" w:hanging="2160"/>
        <w:jc w:val="center"/>
        <w:rPr>
          <w:rFonts w:ascii="Times New Roman" w:eastAsia="MS ??" w:hAnsi="Times New Roman" w:cs="Times New Roman"/>
          <w:b/>
          <w:bCs/>
          <w:sz w:val="24"/>
          <w:szCs w:val="24"/>
          <w:lang w:val="bg-BG" w:eastAsia="bg-BG"/>
        </w:rPr>
      </w:pP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1. Не съм осъждан(а)/ с влязла в сила присъда/Реабилитиран съм/(</w:t>
      </w:r>
      <w:r w:rsidRPr="00DF08CB">
        <w:rPr>
          <w:rFonts w:ascii="Times New Roman" w:eastAsia="MS ??" w:hAnsi="Times New Roman" w:cs="Times New Roman"/>
          <w:i/>
          <w:iCs/>
          <w:sz w:val="24"/>
          <w:szCs w:val="24"/>
          <w:lang w:val="bg-BG" w:eastAsia="bg-BG"/>
        </w:rPr>
        <w:t>невярното се зачертава)</w:t>
      </w:r>
      <w:r w:rsidRPr="00DF08CB">
        <w:rPr>
          <w:rFonts w:ascii="Times New Roman" w:eastAsia="MS ??" w:hAnsi="Times New Roman" w:cs="Times New Roman"/>
          <w:sz w:val="24"/>
          <w:szCs w:val="24"/>
          <w:lang w:val="bg-BG" w:eastAsia="bg-BG"/>
        </w:rPr>
        <w:t xml:space="preserve"> за: </w:t>
      </w: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б) подкуп по чл. 301 - 307 от Наказателния кодекс;</w:t>
      </w: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в) участие в организирана престъпна група по чл. 321 и 321а от Наказателния кодекс;</w:t>
      </w: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г) престъпление против собствеността по чл. 194 - 217 от Наказателния кодекс;</w:t>
      </w: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д) престъпление против стопанството по чл. 219 - 252 от Наказателния кодекс.</w:t>
      </w: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2. Представляваният от мен участник не е обявен в несъстоятелност.</w:t>
      </w: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DF08CB" w:rsidRPr="00DF08CB" w:rsidRDefault="00DF08CB" w:rsidP="00C56898">
      <w:pPr>
        <w:spacing w:after="0" w:line="360" w:lineRule="auto"/>
        <w:ind w:firstLine="720"/>
        <w:jc w:val="both"/>
        <w:rPr>
          <w:rFonts w:ascii="Times New Roman" w:eastAsia="MS ??" w:hAnsi="Times New Roman" w:cs="Calibri"/>
          <w:sz w:val="24"/>
          <w:szCs w:val="24"/>
          <w:lang w:val="bg-BG" w:eastAsia="bg-BG"/>
        </w:rPr>
      </w:pPr>
      <w:r w:rsidRPr="00DF08CB">
        <w:rPr>
          <w:rFonts w:ascii="Times New Roman" w:eastAsia="MS ??" w:hAnsi="Times New Roman" w:cs="Times New Roman"/>
          <w:sz w:val="24"/>
          <w:szCs w:val="24"/>
          <w:lang w:val="bg-BG" w:eastAsia="bg-BG"/>
        </w:rPr>
        <w:t xml:space="preserve">4. Представляваният от мен участник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w:t>
      </w:r>
      <w:r w:rsidRPr="00DF08CB">
        <w:rPr>
          <w:rFonts w:ascii="Times New Roman" w:eastAsia="MS ??" w:hAnsi="Times New Roman" w:cs="Times New Roman"/>
          <w:color w:val="000000"/>
          <w:sz w:val="24"/>
          <w:szCs w:val="24"/>
          <w:lang w:val="bg-BG" w:eastAsia="bg-BG"/>
        </w:rPr>
        <w:t>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DF08CB" w:rsidRPr="00DF08CB" w:rsidRDefault="00DF08CB" w:rsidP="00C56898">
      <w:pPr>
        <w:spacing w:after="0" w:line="360" w:lineRule="auto"/>
        <w:ind w:firstLine="720"/>
        <w:jc w:val="both"/>
        <w:rPr>
          <w:rFonts w:ascii="Times New Roman" w:eastAsia="MS ??" w:hAnsi="Times New Roman" w:cs="Calibri"/>
          <w:i/>
          <w:iCs/>
          <w:sz w:val="24"/>
          <w:szCs w:val="24"/>
          <w:lang w:val="bg-BG" w:eastAsia="bg-BG"/>
        </w:rPr>
      </w:pPr>
      <w:r w:rsidRPr="00DF08CB">
        <w:rPr>
          <w:rFonts w:ascii="Times New Roman" w:eastAsia="MS ??" w:hAnsi="Times New Roman" w:cs="Times New Roman"/>
          <w:sz w:val="24"/>
          <w:szCs w:val="24"/>
          <w:lang w:val="bg-BG" w:eastAsia="bg-BG"/>
        </w:rPr>
        <w:t>5. Представляваният от мен участник:</w:t>
      </w: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а) не е в открито производство по несъстоятелност;</w:t>
      </w: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 xml:space="preserve">б) не е сключил извънсъдебно споразумение с кредиторите си по смисъла на чл. 740 от Търговския закон; </w:t>
      </w: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в) не се намира в подобна процедура съгласно националните си закони и подзаконови актове;</w:t>
      </w: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г) неговата дейност не е под разпореждане на съда и не е преустановил дейността си.</w:t>
      </w: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6. Не съм лишен от правото да упражнявам определена професия (</w:t>
      </w:r>
      <w:r w:rsidRPr="00DF08CB">
        <w:rPr>
          <w:rFonts w:ascii="Times New Roman" w:eastAsia="Calibri" w:hAnsi="Times New Roman" w:cs="Times New Roman"/>
          <w:sz w:val="24"/>
          <w:szCs w:val="24"/>
          <w:lang w:val="bg-BG" w:eastAsia="bg-BG"/>
        </w:rPr>
        <w:t>строител)</w:t>
      </w:r>
      <w:r w:rsidRPr="00DF08CB">
        <w:rPr>
          <w:rFonts w:ascii="Times New Roman" w:eastAsia="MS ??" w:hAnsi="Times New Roman" w:cs="Times New Roman"/>
          <w:sz w:val="24"/>
          <w:szCs w:val="24"/>
          <w:lang w:val="bg-BG" w:eastAsia="bg-BG"/>
        </w:rPr>
        <w:t xml:space="preserve"> или дейност (строителство) съгласно законодателството на държавата, в която е извършено нарушението;</w:t>
      </w: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7.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DF08CB" w:rsidRPr="00DF08CB" w:rsidRDefault="00DF08CB" w:rsidP="00C56898">
      <w:pPr>
        <w:spacing w:after="0" w:line="360" w:lineRule="auto"/>
        <w:ind w:firstLine="720"/>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8.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DF08CB" w:rsidRPr="00DF08CB" w:rsidRDefault="00DF08CB" w:rsidP="00C56898">
      <w:pPr>
        <w:spacing w:after="0" w:line="360" w:lineRule="auto"/>
        <w:ind w:firstLine="840"/>
        <w:jc w:val="both"/>
        <w:rPr>
          <w:rFonts w:ascii="Times New Roman" w:eastAsia="MS ??" w:hAnsi="Times New Roman" w:cs="Times New Roman"/>
          <w:color w:val="000000"/>
          <w:sz w:val="24"/>
          <w:szCs w:val="24"/>
          <w:lang w:val="bg-BG" w:eastAsia="bg-BG"/>
        </w:rPr>
      </w:pPr>
      <w:r w:rsidRPr="00DF08CB">
        <w:rPr>
          <w:rFonts w:ascii="Times New Roman" w:eastAsia="MS ??" w:hAnsi="Times New Roman" w:cs="Times New Roman"/>
          <w:color w:val="000000"/>
          <w:sz w:val="24"/>
          <w:szCs w:val="24"/>
          <w:lang w:val="bg-BG" w:eastAsia="bg-BG"/>
        </w:rPr>
        <w:t>9.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DF08CB" w:rsidRPr="00DF08CB" w:rsidRDefault="00DF08CB" w:rsidP="00C56898">
      <w:pPr>
        <w:spacing w:after="0" w:line="360" w:lineRule="auto"/>
        <w:ind w:firstLine="840"/>
        <w:jc w:val="both"/>
        <w:rPr>
          <w:rFonts w:ascii="Times New Roman" w:eastAsia="MS ??" w:hAnsi="Times New Roman" w:cs="Times New Roman"/>
          <w:color w:val="000000"/>
          <w:sz w:val="24"/>
          <w:szCs w:val="24"/>
          <w:lang w:val="bg-BG" w:eastAsia="bg-BG"/>
        </w:rPr>
      </w:pPr>
      <w:r w:rsidRPr="00DF08CB">
        <w:rPr>
          <w:rFonts w:ascii="Times New Roman" w:eastAsia="MS ??" w:hAnsi="Times New Roman" w:cs="Times New Roman"/>
          <w:color w:val="000000"/>
          <w:sz w:val="24"/>
          <w:szCs w:val="24"/>
          <w:lang w:val="bg-BG" w:eastAsia="bg-BG"/>
        </w:rPr>
        <w:t xml:space="preserve">10.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 са: </w:t>
      </w:r>
    </w:p>
    <w:p w:rsidR="00DF08CB" w:rsidRPr="00DF08CB" w:rsidRDefault="00DF08CB" w:rsidP="00C56898">
      <w:pPr>
        <w:spacing w:after="0" w:line="360" w:lineRule="auto"/>
        <w:ind w:firstLine="840"/>
        <w:jc w:val="both"/>
        <w:rPr>
          <w:rFonts w:ascii="Times New Roman" w:eastAsia="MS ??" w:hAnsi="Times New Roman" w:cs="Times New Roman"/>
          <w:color w:val="000000"/>
          <w:sz w:val="24"/>
          <w:szCs w:val="24"/>
          <w:lang w:val="bg-BG" w:eastAsia="bg-BG"/>
        </w:rPr>
      </w:pPr>
      <w:r w:rsidRPr="00DF08CB">
        <w:rPr>
          <w:rFonts w:ascii="Times New Roman" w:eastAsia="MS ??" w:hAnsi="Times New Roman" w:cs="Times New Roman"/>
          <w:color w:val="000000"/>
          <w:sz w:val="24"/>
          <w:szCs w:val="24"/>
          <w:lang w:val="bg-BG" w:eastAsia="bg-BG"/>
        </w:rPr>
        <w:t>1. ............................…………….</w:t>
      </w:r>
    </w:p>
    <w:p w:rsidR="00DF08CB" w:rsidRPr="00DF08CB" w:rsidRDefault="00DF08CB" w:rsidP="00C56898">
      <w:pPr>
        <w:spacing w:after="0" w:line="360" w:lineRule="auto"/>
        <w:ind w:firstLine="840"/>
        <w:jc w:val="both"/>
        <w:rPr>
          <w:rFonts w:ascii="Times New Roman" w:eastAsia="MS ??" w:hAnsi="Times New Roman" w:cs="Times New Roman"/>
          <w:color w:val="000000"/>
          <w:sz w:val="24"/>
          <w:szCs w:val="24"/>
          <w:lang w:val="bg-BG" w:eastAsia="bg-BG"/>
        </w:rPr>
      </w:pPr>
      <w:r w:rsidRPr="00DF08CB">
        <w:rPr>
          <w:rFonts w:ascii="Times New Roman" w:eastAsia="MS ??" w:hAnsi="Times New Roman" w:cs="Times New Roman"/>
          <w:color w:val="000000"/>
          <w:sz w:val="24"/>
          <w:szCs w:val="24"/>
          <w:lang w:val="bg-BG" w:eastAsia="bg-BG"/>
        </w:rPr>
        <w:t>2. ..............................................</w:t>
      </w:r>
    </w:p>
    <w:p w:rsidR="00DF08CB" w:rsidRPr="00DF08CB" w:rsidRDefault="00DF08CB" w:rsidP="00C56898">
      <w:pPr>
        <w:spacing w:after="0" w:line="360" w:lineRule="auto"/>
        <w:ind w:firstLine="840"/>
        <w:jc w:val="both"/>
        <w:rPr>
          <w:rFonts w:ascii="Times New Roman" w:eastAsia="MS ??" w:hAnsi="Times New Roman" w:cs="Times New Roman"/>
          <w:i/>
          <w:iCs/>
          <w:color w:val="000000"/>
          <w:sz w:val="24"/>
          <w:szCs w:val="24"/>
          <w:lang w:val="bg-BG" w:eastAsia="bg-BG"/>
        </w:rPr>
      </w:pPr>
      <w:r w:rsidRPr="00DF08CB">
        <w:rPr>
          <w:rFonts w:ascii="Times New Roman" w:eastAsia="MS ??" w:hAnsi="Times New Roman" w:cs="Times New Roman"/>
          <w:i/>
          <w:iCs/>
          <w:color w:val="000000"/>
          <w:sz w:val="24"/>
          <w:szCs w:val="24"/>
          <w:lang w:val="bg-BG" w:eastAsia="bg-BG"/>
        </w:rPr>
        <w:t>(Посочва се например: Търговски регистър, Регистър Булстат и др. съобразно законодателството на държавата, в която участникът е установен).</w:t>
      </w:r>
    </w:p>
    <w:p w:rsidR="00DF08CB" w:rsidRPr="00DF08CB" w:rsidRDefault="00DF08CB" w:rsidP="00C56898">
      <w:pPr>
        <w:spacing w:after="0" w:line="360" w:lineRule="auto"/>
        <w:ind w:firstLine="288"/>
        <w:jc w:val="both"/>
        <w:rPr>
          <w:rFonts w:ascii="Times New Roman" w:eastAsia="MS ??" w:hAnsi="Times New Roman" w:cs="Times New Roman"/>
          <w:color w:val="000000"/>
          <w:sz w:val="24"/>
          <w:szCs w:val="24"/>
          <w:lang w:val="bg-BG" w:eastAsia="bg-BG"/>
        </w:rPr>
      </w:pPr>
      <w:r w:rsidRPr="00DF08CB">
        <w:rPr>
          <w:rFonts w:ascii="Times New Roman" w:eastAsia="MS ??" w:hAnsi="Times New Roman" w:cs="Calibri"/>
          <w:color w:val="000000"/>
          <w:sz w:val="24"/>
          <w:szCs w:val="24"/>
          <w:lang w:val="bg-BG" w:eastAsia="bg-BG"/>
        </w:rPr>
        <w:tab/>
      </w:r>
      <w:r w:rsidRPr="00DF08CB">
        <w:rPr>
          <w:rFonts w:ascii="Times New Roman" w:eastAsia="MS ??" w:hAnsi="Times New Roman" w:cs="Times New Roman"/>
          <w:color w:val="000000"/>
          <w:sz w:val="24"/>
          <w:szCs w:val="24"/>
          <w:lang w:val="bg-BG" w:eastAsia="bg-BG"/>
        </w:rPr>
        <w:t>Известна ми е отговорността по чл.313 от НК за неверни данни.</w:t>
      </w:r>
    </w:p>
    <w:p w:rsidR="00DF08CB" w:rsidRPr="00DF08CB" w:rsidRDefault="00DF08CB" w:rsidP="00C56898">
      <w:pPr>
        <w:spacing w:after="0" w:line="360" w:lineRule="auto"/>
        <w:ind w:right="72" w:firstLine="708"/>
        <w:jc w:val="both"/>
        <w:rPr>
          <w:rFonts w:ascii="Times New Roman" w:eastAsia="MS ??" w:hAnsi="Times New Roman" w:cs="Times New Roman"/>
          <w:color w:val="000000"/>
          <w:spacing w:val="-2"/>
          <w:sz w:val="24"/>
          <w:szCs w:val="24"/>
          <w:lang w:val="bg-BG" w:eastAsia="bg-BG"/>
        </w:rPr>
      </w:pPr>
      <w:r w:rsidRPr="00DF08CB">
        <w:rPr>
          <w:rFonts w:ascii="Times New Roman" w:eastAsia="MS ??" w:hAnsi="Times New Roman" w:cs="Times New Roman"/>
          <w:color w:val="000000"/>
          <w:spacing w:val="-1"/>
          <w:sz w:val="24"/>
          <w:szCs w:val="24"/>
          <w:lang w:val="bg-BG" w:eastAsia="bg-BG"/>
        </w:rPr>
        <w:t xml:space="preserve">Задължавам се да уведомя Възложителя за всички настъпили промени в </w:t>
      </w:r>
      <w:r w:rsidRPr="00DF08CB">
        <w:rPr>
          <w:rFonts w:ascii="Times New Roman" w:eastAsia="MS ??" w:hAnsi="Times New Roman" w:cs="Times New Roman"/>
          <w:color w:val="000000"/>
          <w:spacing w:val="-2"/>
          <w:sz w:val="24"/>
          <w:szCs w:val="24"/>
          <w:lang w:val="bg-BG" w:eastAsia="bg-BG"/>
        </w:rPr>
        <w:t>декларираните по- горе обстоятелства в 7-дневен срок от настъпването им.</w:t>
      </w:r>
    </w:p>
    <w:p w:rsidR="00DF08CB" w:rsidRPr="00DF08CB" w:rsidRDefault="00DF08CB" w:rsidP="00C56898">
      <w:pPr>
        <w:spacing w:after="0" w:line="360" w:lineRule="auto"/>
        <w:ind w:firstLine="288"/>
        <w:jc w:val="both"/>
        <w:rPr>
          <w:rFonts w:ascii="Times New Roman" w:eastAsia="MS ??" w:hAnsi="Times New Roman" w:cs="Calibri"/>
          <w:sz w:val="24"/>
          <w:szCs w:val="24"/>
          <w:lang w:val="bg-BG" w:eastAsia="bg-BG"/>
        </w:rPr>
      </w:pPr>
    </w:p>
    <w:p w:rsidR="00DF08CB" w:rsidRPr="00DF08CB" w:rsidRDefault="00DF08CB" w:rsidP="00C56898">
      <w:pPr>
        <w:spacing w:after="0" w:line="360" w:lineRule="auto"/>
        <w:ind w:firstLine="288"/>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Дата: ................ г.</w:t>
      </w:r>
      <w:r w:rsidRPr="00DF08CB">
        <w:rPr>
          <w:rFonts w:ascii="Times New Roman" w:eastAsia="MS ??" w:hAnsi="Times New Roman" w:cs="Times New Roman"/>
          <w:sz w:val="24"/>
          <w:szCs w:val="24"/>
          <w:lang w:val="bg-BG" w:eastAsia="bg-BG"/>
        </w:rPr>
        <w:tab/>
      </w:r>
      <w:r w:rsidRPr="00DF08CB">
        <w:rPr>
          <w:rFonts w:ascii="Times New Roman" w:eastAsia="MS ??" w:hAnsi="Times New Roman" w:cs="Times New Roman"/>
          <w:sz w:val="24"/>
          <w:szCs w:val="24"/>
          <w:lang w:val="bg-BG" w:eastAsia="bg-BG"/>
        </w:rPr>
        <w:tab/>
      </w:r>
      <w:r w:rsidRPr="00DF08CB">
        <w:rPr>
          <w:rFonts w:ascii="Times New Roman" w:eastAsia="MS ??" w:hAnsi="Times New Roman" w:cs="Times New Roman"/>
          <w:sz w:val="24"/>
          <w:szCs w:val="24"/>
          <w:lang w:val="bg-BG" w:eastAsia="bg-BG"/>
        </w:rPr>
        <w:tab/>
      </w:r>
      <w:r w:rsidRPr="00DF08CB">
        <w:rPr>
          <w:rFonts w:ascii="Times New Roman" w:eastAsia="MS ??" w:hAnsi="Times New Roman" w:cs="Times New Roman"/>
          <w:sz w:val="24"/>
          <w:szCs w:val="24"/>
          <w:lang w:val="bg-BG" w:eastAsia="bg-BG"/>
        </w:rPr>
        <w:tab/>
        <w:t>ДЕКЛАРАТОР</w:t>
      </w:r>
      <w:r w:rsidRPr="00DF08CB">
        <w:rPr>
          <w:rFonts w:ascii="Times New Roman" w:eastAsia="MS ??" w:hAnsi="Times New Roman" w:cs="Calibri"/>
          <w:sz w:val="24"/>
          <w:szCs w:val="24"/>
          <w:vertAlign w:val="superscript"/>
          <w:lang w:val="bg-BG" w:eastAsia="bg-BG"/>
        </w:rPr>
        <w:footnoteReference w:id="2"/>
      </w:r>
      <w:r w:rsidRPr="00DF08CB">
        <w:rPr>
          <w:rFonts w:ascii="Times New Roman" w:eastAsia="MS ??" w:hAnsi="Times New Roman" w:cs="Times New Roman"/>
          <w:sz w:val="24"/>
          <w:szCs w:val="24"/>
          <w:lang w:val="bg-BG" w:eastAsia="bg-BG"/>
        </w:rPr>
        <w:t>: ......................</w:t>
      </w:r>
    </w:p>
    <w:p w:rsidR="00DF08CB" w:rsidRPr="00DF08CB" w:rsidRDefault="00DF08CB" w:rsidP="00C56898">
      <w:pPr>
        <w:spacing w:after="0" w:line="360" w:lineRule="auto"/>
        <w:rPr>
          <w:rFonts w:ascii="Times New Roman" w:eastAsia="MS ??" w:hAnsi="Times New Roman" w:cs="Calibri"/>
          <w:sz w:val="24"/>
          <w:szCs w:val="24"/>
          <w:lang w:val="bg-BG" w:eastAsia="bg-BG"/>
        </w:rPr>
      </w:pPr>
    </w:p>
    <w:p w:rsidR="00DF08CB" w:rsidRPr="00DF08CB" w:rsidRDefault="00DF08CB" w:rsidP="00C56898">
      <w:pPr>
        <w:tabs>
          <w:tab w:val="left" w:pos="1289"/>
          <w:tab w:val="left" w:pos="4342"/>
          <w:tab w:val="left" w:pos="8150"/>
        </w:tabs>
        <w:spacing w:after="0" w:line="360" w:lineRule="auto"/>
        <w:ind w:left="5004" w:firstLine="2292"/>
        <w:jc w:val="both"/>
        <w:rPr>
          <w:rFonts w:ascii="Times New Roman" w:eastAsia="Calibri" w:hAnsi="Times New Roman" w:cs="Times New Roman"/>
          <w:b/>
          <w:bCs/>
          <w:i/>
          <w:iCs/>
          <w:color w:val="000000"/>
          <w:spacing w:val="3"/>
          <w:sz w:val="24"/>
          <w:szCs w:val="24"/>
          <w:lang w:val="bg-BG" w:eastAsia="bg-BG"/>
        </w:rPr>
      </w:pPr>
    </w:p>
    <w:p w:rsidR="00DF08CB" w:rsidRPr="00DF08CB" w:rsidRDefault="00DF08CB" w:rsidP="00C56898">
      <w:pPr>
        <w:spacing w:after="0" w:line="360" w:lineRule="auto"/>
        <w:jc w:val="right"/>
        <w:rPr>
          <w:rFonts w:ascii="Times New Roman" w:eastAsia="Calibri" w:hAnsi="Times New Roman" w:cs="Times New Roman"/>
          <w:b/>
          <w:bCs/>
          <w:i/>
          <w:iCs/>
          <w:color w:val="000000"/>
          <w:spacing w:val="3"/>
          <w:sz w:val="24"/>
          <w:szCs w:val="24"/>
          <w:lang w:val="bg-BG" w:eastAsia="bg-BG"/>
        </w:rPr>
      </w:pPr>
    </w:p>
    <w:p w:rsidR="00DF08CB" w:rsidRPr="00DF08CB" w:rsidRDefault="00DF08CB" w:rsidP="00C56898">
      <w:pPr>
        <w:tabs>
          <w:tab w:val="left" w:pos="1289"/>
          <w:tab w:val="left" w:pos="4342"/>
          <w:tab w:val="left" w:pos="8150"/>
        </w:tabs>
        <w:spacing w:after="0" w:line="360" w:lineRule="auto"/>
        <w:jc w:val="right"/>
        <w:rPr>
          <w:rFonts w:ascii="Times New Roman" w:eastAsia="MS ??" w:hAnsi="Times New Roman" w:cs="Calibri"/>
          <w:b/>
          <w:bCs/>
          <w:i/>
          <w:iCs/>
          <w:color w:val="000000"/>
          <w:spacing w:val="3"/>
          <w:sz w:val="24"/>
          <w:szCs w:val="24"/>
          <w:lang w:val="bg-BG" w:eastAsia="bg-BG"/>
        </w:rPr>
      </w:pPr>
    </w:p>
    <w:p w:rsidR="00DF08CB" w:rsidRPr="00DF08CB" w:rsidRDefault="00DF08CB" w:rsidP="00C56898">
      <w:pPr>
        <w:tabs>
          <w:tab w:val="left" w:pos="1289"/>
          <w:tab w:val="left" w:pos="4342"/>
          <w:tab w:val="left" w:pos="8150"/>
        </w:tabs>
        <w:spacing w:after="0" w:line="360" w:lineRule="auto"/>
        <w:jc w:val="right"/>
        <w:rPr>
          <w:rFonts w:ascii="Times New Roman" w:eastAsia="MS ??" w:hAnsi="Times New Roman" w:cs="Calibri"/>
          <w:b/>
          <w:bCs/>
          <w:i/>
          <w:iCs/>
          <w:color w:val="000000"/>
          <w:spacing w:val="3"/>
          <w:sz w:val="24"/>
          <w:szCs w:val="24"/>
          <w:lang w:val="bg-BG" w:eastAsia="bg-BG"/>
        </w:rPr>
      </w:pPr>
    </w:p>
    <w:p w:rsidR="00DF08CB" w:rsidRPr="00DF08CB" w:rsidRDefault="00DF08CB" w:rsidP="00C56898">
      <w:pPr>
        <w:tabs>
          <w:tab w:val="left" w:pos="1289"/>
          <w:tab w:val="left" w:pos="4342"/>
          <w:tab w:val="left" w:pos="8150"/>
        </w:tabs>
        <w:spacing w:after="0" w:line="360" w:lineRule="auto"/>
        <w:jc w:val="right"/>
        <w:rPr>
          <w:rFonts w:ascii="Times New Roman" w:eastAsia="MS ??" w:hAnsi="Times New Roman" w:cs="Calibri"/>
          <w:b/>
          <w:bCs/>
          <w:i/>
          <w:iCs/>
          <w:color w:val="000000"/>
          <w:spacing w:val="3"/>
          <w:sz w:val="24"/>
          <w:szCs w:val="24"/>
          <w:lang w:val="bg-BG" w:eastAsia="bg-BG"/>
        </w:rPr>
      </w:pPr>
    </w:p>
    <w:p w:rsidR="00B2124C" w:rsidRDefault="00B2124C" w:rsidP="00C56898">
      <w:pPr>
        <w:tabs>
          <w:tab w:val="left" w:pos="1289"/>
          <w:tab w:val="left" w:pos="4342"/>
          <w:tab w:val="left" w:pos="8150"/>
        </w:tabs>
        <w:spacing w:after="0" w:line="360" w:lineRule="auto"/>
        <w:jc w:val="right"/>
        <w:rPr>
          <w:rFonts w:ascii="Times New Roman" w:eastAsia="MS ??" w:hAnsi="Times New Roman" w:cs="Times New Roman"/>
          <w:b/>
          <w:bCs/>
          <w:i/>
          <w:iCs/>
          <w:color w:val="000000"/>
          <w:spacing w:val="3"/>
          <w:sz w:val="24"/>
          <w:szCs w:val="24"/>
          <w:lang w:val="bg-BG" w:eastAsia="bg-BG"/>
        </w:rPr>
      </w:pPr>
    </w:p>
    <w:p w:rsidR="00B2124C" w:rsidRDefault="00B2124C" w:rsidP="00C56898">
      <w:pPr>
        <w:tabs>
          <w:tab w:val="left" w:pos="1289"/>
          <w:tab w:val="left" w:pos="4342"/>
          <w:tab w:val="left" w:pos="8150"/>
        </w:tabs>
        <w:spacing w:after="0" w:line="360" w:lineRule="auto"/>
        <w:jc w:val="right"/>
        <w:rPr>
          <w:rFonts w:ascii="Times New Roman" w:eastAsia="MS ??" w:hAnsi="Times New Roman" w:cs="Times New Roman"/>
          <w:b/>
          <w:bCs/>
          <w:i/>
          <w:iCs/>
          <w:color w:val="000000"/>
          <w:spacing w:val="3"/>
          <w:sz w:val="24"/>
          <w:szCs w:val="24"/>
          <w:lang w:val="bg-BG" w:eastAsia="bg-BG"/>
        </w:rPr>
      </w:pPr>
    </w:p>
    <w:p w:rsidR="00DC522A" w:rsidRDefault="00DC522A">
      <w:pPr>
        <w:rPr>
          <w:rFonts w:ascii="Times New Roman" w:eastAsia="Calibri" w:hAnsi="Times New Roman" w:cs="Times New Roman"/>
          <w:b/>
          <w:bCs/>
          <w:i/>
          <w:sz w:val="24"/>
          <w:szCs w:val="24"/>
          <w:lang w:val="bg-BG" w:eastAsia="bg-BG"/>
        </w:rPr>
      </w:pPr>
      <w:r>
        <w:rPr>
          <w:i/>
        </w:rPr>
        <w:br w:type="page"/>
      </w:r>
    </w:p>
    <w:p w:rsidR="00DF08CB" w:rsidRPr="00394A52" w:rsidRDefault="00DF08CB" w:rsidP="00C56898">
      <w:pPr>
        <w:pStyle w:val="4"/>
        <w:spacing w:line="360" w:lineRule="auto"/>
        <w:jc w:val="right"/>
        <w:rPr>
          <w:rFonts w:cs="Calibri"/>
          <w:i/>
        </w:rPr>
      </w:pPr>
      <w:r w:rsidRPr="00394A52">
        <w:rPr>
          <w:i/>
        </w:rPr>
        <w:t xml:space="preserve">ОБРАЗЕЦ </w:t>
      </w:r>
    </w:p>
    <w:p w:rsidR="00DF08CB" w:rsidRPr="00DF08CB" w:rsidRDefault="00DF08CB" w:rsidP="00C56898">
      <w:pPr>
        <w:spacing w:after="0" w:line="360" w:lineRule="auto"/>
        <w:ind w:firstLine="288"/>
        <w:jc w:val="center"/>
        <w:rPr>
          <w:rFonts w:ascii="Times New Roman" w:eastAsia="MS ??" w:hAnsi="Times New Roman" w:cs="Times New Roman"/>
          <w:b/>
          <w:bCs/>
          <w:sz w:val="24"/>
          <w:szCs w:val="24"/>
          <w:lang w:val="bg-BG" w:eastAsia="bg-BG"/>
        </w:rPr>
      </w:pPr>
      <w:r w:rsidRPr="00DF08CB">
        <w:rPr>
          <w:rFonts w:ascii="Times New Roman" w:eastAsia="MS ??" w:hAnsi="Times New Roman" w:cs="Times New Roman"/>
          <w:b/>
          <w:bCs/>
          <w:sz w:val="24"/>
          <w:szCs w:val="24"/>
          <w:lang w:val="bg-BG" w:eastAsia="bg-BG"/>
        </w:rPr>
        <w:t>Д Е К Л А Р А Ц И Я</w:t>
      </w:r>
    </w:p>
    <w:p w:rsidR="00DF08CB" w:rsidRPr="00DF08CB" w:rsidRDefault="00DF08CB" w:rsidP="00C56898">
      <w:pPr>
        <w:spacing w:after="0" w:line="360" w:lineRule="auto"/>
        <w:ind w:firstLine="288"/>
        <w:jc w:val="center"/>
        <w:rPr>
          <w:rFonts w:ascii="Times New Roman" w:eastAsia="MS ??" w:hAnsi="Times New Roman" w:cs="Times New Roman"/>
          <w:b/>
          <w:bCs/>
          <w:sz w:val="24"/>
          <w:szCs w:val="24"/>
          <w:lang w:val="bg-BG" w:eastAsia="bg-BG"/>
        </w:rPr>
      </w:pPr>
      <w:r w:rsidRPr="00DF08CB">
        <w:rPr>
          <w:rFonts w:ascii="Times New Roman" w:eastAsia="MS ??" w:hAnsi="Times New Roman" w:cs="Times New Roman"/>
          <w:b/>
          <w:bCs/>
          <w:sz w:val="24"/>
          <w:szCs w:val="24"/>
          <w:lang w:val="bg-BG" w:eastAsia="bg-BG"/>
        </w:rPr>
        <w:t xml:space="preserve"> за липса на свързаност с друг участник или кандидат в съответствие с </w:t>
      </w:r>
      <w:hyperlink r:id="rId11" w:anchor="p18616911" w:history="1">
        <w:r w:rsidRPr="00DF08CB">
          <w:rPr>
            <w:rFonts w:ascii="Times New Roman" w:eastAsia="MS ??" w:hAnsi="Times New Roman" w:cs="Times New Roman"/>
            <w:b/>
            <w:bCs/>
            <w:sz w:val="24"/>
            <w:szCs w:val="24"/>
            <w:lang w:val="bg-BG" w:eastAsia="bg-BG"/>
          </w:rPr>
          <w:t>чл. 55, ал. 7</w:t>
        </w:r>
      </w:hyperlink>
      <w:r w:rsidRPr="00DF08CB">
        <w:rPr>
          <w:rFonts w:ascii="Times New Roman" w:eastAsia="MS ??" w:hAnsi="Times New Roman" w:cs="Times New Roman"/>
          <w:b/>
          <w:bCs/>
          <w:sz w:val="24"/>
          <w:szCs w:val="24"/>
          <w:lang w:val="bg-BG" w:eastAsia="bg-BG"/>
        </w:rPr>
        <w:t xml:space="preserve"> от ЗОП, както и за липса на обстоятелство по </w:t>
      </w:r>
      <w:hyperlink r:id="rId12" w:anchor="p18616855" w:history="1">
        <w:r w:rsidRPr="00DF08CB">
          <w:rPr>
            <w:rFonts w:ascii="Times New Roman" w:eastAsia="MS ??" w:hAnsi="Times New Roman" w:cs="Times New Roman"/>
            <w:b/>
            <w:bCs/>
            <w:sz w:val="24"/>
            <w:szCs w:val="24"/>
            <w:lang w:val="bg-BG" w:eastAsia="bg-BG"/>
          </w:rPr>
          <w:t>чл. 8, ал. 8, т. 2</w:t>
        </w:r>
      </w:hyperlink>
      <w:r w:rsidRPr="00DF08CB">
        <w:rPr>
          <w:rFonts w:ascii="Times New Roman" w:eastAsia="MS ??" w:hAnsi="Times New Roman" w:cs="Times New Roman"/>
          <w:b/>
          <w:bCs/>
          <w:sz w:val="24"/>
          <w:szCs w:val="24"/>
          <w:lang w:val="bg-BG" w:eastAsia="bg-BG"/>
        </w:rPr>
        <w:t xml:space="preserve"> от ЗОП</w:t>
      </w:r>
    </w:p>
    <w:p w:rsidR="00DF08CB" w:rsidRPr="00DF08CB" w:rsidRDefault="00DF08CB" w:rsidP="00C56898">
      <w:pPr>
        <w:spacing w:after="0" w:line="360" w:lineRule="auto"/>
        <w:ind w:firstLine="288"/>
        <w:jc w:val="both"/>
        <w:rPr>
          <w:rFonts w:ascii="Times New Roman" w:eastAsia="MS ??" w:hAnsi="Times New Roman" w:cs="Calibri"/>
          <w:sz w:val="24"/>
          <w:szCs w:val="24"/>
          <w:lang w:val="bg-BG" w:eastAsia="bg-BG"/>
        </w:rPr>
      </w:pPr>
    </w:p>
    <w:p w:rsidR="00DF08CB" w:rsidRPr="00DF08CB" w:rsidRDefault="00DF08CB" w:rsidP="00C56898">
      <w:pPr>
        <w:spacing w:after="0" w:line="360" w:lineRule="auto"/>
        <w:ind w:firstLine="288"/>
        <w:jc w:val="both"/>
        <w:rPr>
          <w:rFonts w:ascii="Times New Roman" w:eastAsia="Calibri" w:hAnsi="Times New Roman" w:cs="Times New Roman"/>
          <w:b/>
          <w:bCs/>
          <w:color w:val="000000"/>
          <w:sz w:val="24"/>
          <w:szCs w:val="24"/>
          <w:lang w:val="bg-BG" w:eastAsia="bg-BG"/>
        </w:rPr>
      </w:pPr>
      <w:r w:rsidRPr="00DF08CB">
        <w:rPr>
          <w:rFonts w:ascii="Times New Roman" w:eastAsia="MS ??" w:hAnsi="Times New Roman" w:cs="Times New Roman"/>
          <w:sz w:val="24"/>
          <w:szCs w:val="24"/>
          <w:lang w:val="bg-BG" w:eastAsia="bg-BG"/>
        </w:rPr>
        <w:t xml:space="preserve">Долуподписаният /-ната/ </w:t>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Times New Roman"/>
          <w:sz w:val="24"/>
          <w:szCs w:val="24"/>
          <w:lang w:val="bg-BG" w:eastAsia="bg-BG"/>
        </w:rPr>
        <w:t xml:space="preserve">, ЕГН </w:t>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Times New Roman"/>
          <w:sz w:val="24"/>
          <w:szCs w:val="24"/>
          <w:lang w:val="bg-BG" w:eastAsia="bg-BG"/>
        </w:rPr>
        <w:t xml:space="preserve">, в качеството ми на </w:t>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Times New Roman"/>
          <w:sz w:val="24"/>
          <w:szCs w:val="24"/>
          <w:lang w:val="bg-BG" w:eastAsia="bg-BG"/>
        </w:rPr>
        <w:t xml:space="preserve"> </w:t>
      </w:r>
      <w:r w:rsidRPr="00DF08CB">
        <w:rPr>
          <w:rFonts w:ascii="Times New Roman" w:eastAsia="MS ??" w:hAnsi="Times New Roman" w:cs="Times New Roman"/>
          <w:i/>
          <w:iCs/>
          <w:sz w:val="24"/>
          <w:szCs w:val="24"/>
          <w:lang w:val="bg-BG" w:eastAsia="bg-BG"/>
        </w:rPr>
        <w:t xml:space="preserve">(посочва се длъжността и качеството, в което лицето има право да представлява и управлява – напр. Изпълнителен директор, управител и др.) </w:t>
      </w:r>
      <w:r w:rsidRPr="00DF08CB">
        <w:rPr>
          <w:rFonts w:ascii="Times New Roman" w:eastAsia="MS ??" w:hAnsi="Times New Roman" w:cs="Times New Roman"/>
          <w:sz w:val="24"/>
          <w:szCs w:val="24"/>
          <w:lang w:val="bg-BG" w:eastAsia="bg-BG"/>
        </w:rPr>
        <w:t xml:space="preserve">на </w:t>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Times New Roman"/>
          <w:i/>
          <w:iCs/>
          <w:sz w:val="24"/>
          <w:szCs w:val="24"/>
          <w:lang w:val="bg-BG" w:eastAsia="bg-BG"/>
        </w:rPr>
        <w:t xml:space="preserve">(посочва се фирмата на участника), </w:t>
      </w:r>
      <w:r w:rsidRPr="00DF08CB">
        <w:rPr>
          <w:rFonts w:ascii="Times New Roman" w:eastAsia="MS ??" w:hAnsi="Times New Roman" w:cs="Times New Roman"/>
          <w:sz w:val="24"/>
          <w:szCs w:val="24"/>
          <w:lang w:val="bg-BG" w:eastAsia="bg-BG"/>
        </w:rPr>
        <w:t xml:space="preserve">ЕИК: .___________________ със седалище и адрес на управление </w:t>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Calibri"/>
          <w:sz w:val="24"/>
          <w:szCs w:val="24"/>
          <w:u w:val="single"/>
          <w:lang w:val="bg-BG" w:eastAsia="bg-BG"/>
        </w:rPr>
        <w:tab/>
      </w:r>
      <w:r w:rsidRPr="00DF08CB">
        <w:rPr>
          <w:rFonts w:ascii="Times New Roman" w:eastAsia="MS ??" w:hAnsi="Times New Roman" w:cs="Times New Roman"/>
          <w:i/>
          <w:iCs/>
          <w:sz w:val="24"/>
          <w:szCs w:val="24"/>
          <w:lang w:val="bg-BG" w:eastAsia="bg-BG"/>
        </w:rPr>
        <w:t xml:space="preserve"> </w:t>
      </w:r>
      <w:r w:rsidRPr="00DF08CB">
        <w:rPr>
          <w:rFonts w:ascii="Times New Roman" w:eastAsia="MS ??" w:hAnsi="Times New Roman" w:cs="Times New Roman"/>
          <w:sz w:val="24"/>
          <w:szCs w:val="24"/>
          <w:lang w:val="bg-BG" w:eastAsia="bg-BG"/>
        </w:rPr>
        <w:t>- участник</w:t>
      </w:r>
      <w:r w:rsidRPr="00DF08CB">
        <w:rPr>
          <w:rFonts w:ascii="Times New Roman" w:eastAsia="MS ??" w:hAnsi="Times New Roman" w:cs="Times New Roman"/>
          <w:color w:val="000000"/>
          <w:sz w:val="24"/>
          <w:szCs w:val="24"/>
          <w:lang w:val="bg-BG" w:eastAsia="bg-BG"/>
        </w:rPr>
        <w:t xml:space="preserve"> в процедура за възлагане на обществена поръчка с предмет: </w:t>
      </w:r>
      <w:r w:rsidR="00B2124C" w:rsidRPr="00C303EF">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w:t>
      </w:r>
      <w:r w:rsidR="00B2124C">
        <w:rPr>
          <w:rFonts w:ascii="Times New Roman" w:eastAsia="Calibri" w:hAnsi="Times New Roman" w:cs="Times New Roman"/>
          <w:b/>
          <w:bCs/>
          <w:i/>
          <w:iCs/>
          <w:sz w:val="24"/>
          <w:szCs w:val="24"/>
          <w:lang w:val="bg-BG" w:eastAsia="bg-BG"/>
        </w:rPr>
        <w:t xml:space="preserve"> В ГР. ПЕРНИК</w:t>
      </w:r>
      <w:r w:rsidR="00B2124C" w:rsidRPr="00C303EF">
        <w:rPr>
          <w:rFonts w:ascii="Times New Roman" w:eastAsia="Calibri" w:hAnsi="Times New Roman" w:cs="Times New Roman"/>
          <w:b/>
          <w:bCs/>
          <w:i/>
          <w:iCs/>
          <w:sz w:val="24"/>
          <w:szCs w:val="24"/>
          <w:lang w:val="bg-BG" w:eastAsia="bg-BG"/>
        </w:rPr>
        <w:t>“</w:t>
      </w:r>
    </w:p>
    <w:p w:rsidR="00DF08CB" w:rsidRPr="00DF08CB" w:rsidRDefault="00DF08CB" w:rsidP="00C56898">
      <w:pPr>
        <w:spacing w:after="0" w:line="360" w:lineRule="auto"/>
        <w:ind w:firstLine="288"/>
        <w:jc w:val="both"/>
        <w:rPr>
          <w:rFonts w:ascii="Times New Roman" w:eastAsia="Calibri" w:hAnsi="Times New Roman" w:cs="Times New Roman"/>
          <w:b/>
          <w:bCs/>
          <w:color w:val="000000"/>
          <w:sz w:val="24"/>
          <w:szCs w:val="24"/>
          <w:lang w:val="bg-BG" w:eastAsia="bg-BG"/>
        </w:rPr>
      </w:pPr>
    </w:p>
    <w:p w:rsidR="00DF08CB" w:rsidRPr="00DF08CB" w:rsidRDefault="00DF08CB" w:rsidP="00C56898">
      <w:pPr>
        <w:spacing w:after="0" w:line="360" w:lineRule="auto"/>
        <w:ind w:firstLine="288"/>
        <w:jc w:val="center"/>
        <w:rPr>
          <w:rFonts w:ascii="Times New Roman" w:eastAsia="MS ??" w:hAnsi="Times New Roman" w:cs="Times New Roman"/>
          <w:b/>
          <w:bCs/>
          <w:sz w:val="24"/>
          <w:szCs w:val="24"/>
          <w:lang w:val="bg-BG" w:eastAsia="bg-BG"/>
        </w:rPr>
      </w:pPr>
      <w:r w:rsidRPr="00DF08CB">
        <w:rPr>
          <w:rFonts w:ascii="Times New Roman" w:eastAsia="MS ??" w:hAnsi="Times New Roman" w:cs="Times New Roman"/>
          <w:b/>
          <w:bCs/>
          <w:sz w:val="24"/>
          <w:szCs w:val="24"/>
          <w:lang w:val="bg-BG" w:eastAsia="bg-BG"/>
        </w:rPr>
        <w:t>Д Е К Л А Р И Р А М:</w:t>
      </w:r>
    </w:p>
    <w:p w:rsidR="00DF08CB" w:rsidRPr="00DF08CB" w:rsidRDefault="00DF08CB" w:rsidP="00C56898">
      <w:pPr>
        <w:numPr>
          <w:ilvl w:val="0"/>
          <w:numId w:val="15"/>
        </w:numPr>
        <w:tabs>
          <w:tab w:val="left" w:pos="0"/>
        </w:tabs>
        <w:spacing w:after="0" w:line="360" w:lineRule="auto"/>
        <w:jc w:val="both"/>
        <w:rPr>
          <w:rFonts w:ascii="Times New Roman" w:eastAsia="MS ??" w:hAnsi="Times New Roman" w:cs="Times New Roman"/>
          <w:sz w:val="24"/>
          <w:szCs w:val="24"/>
          <w:lang w:val="bg-BG"/>
        </w:rPr>
      </w:pPr>
      <w:r w:rsidRPr="00DF08CB">
        <w:rPr>
          <w:rFonts w:ascii="Times New Roman" w:eastAsia="MS ??" w:hAnsi="Times New Roman" w:cs="Times New Roman"/>
          <w:sz w:val="24"/>
          <w:szCs w:val="24"/>
          <w:lang w:val="bg-BG"/>
        </w:rPr>
        <w:t>За представляваният от мен участник не са налице обстоятелствата по чл. 8, ал. 8, т. 2 от ЗОП, а именно: не е външен експерт, участвал в разработване на документацията и не е свързано лице по смисъла на § 1</w:t>
      </w:r>
      <w:r w:rsidRPr="00DF08CB">
        <w:rPr>
          <w:rFonts w:ascii="Times New Roman" w:eastAsia="MS ??" w:hAnsi="Times New Roman" w:cs="Calibri"/>
          <w:sz w:val="24"/>
          <w:szCs w:val="24"/>
          <w:vertAlign w:val="superscript"/>
          <w:lang w:val="bg-BG"/>
        </w:rPr>
        <w:footnoteReference w:id="3"/>
      </w:r>
      <w:r w:rsidRPr="00DF08CB">
        <w:rPr>
          <w:rFonts w:ascii="Times New Roman" w:eastAsia="MS ??" w:hAnsi="Times New Roman" w:cs="Times New Roman"/>
          <w:sz w:val="24"/>
          <w:szCs w:val="24"/>
          <w:lang w:val="bg-BG"/>
        </w:rPr>
        <w:t>, т. 23а от ДР на ЗОП с външен експерт, участвал в разработване на документацията.</w:t>
      </w:r>
    </w:p>
    <w:p w:rsidR="00DF08CB" w:rsidRPr="00DF08CB" w:rsidRDefault="00DF08CB" w:rsidP="00C56898">
      <w:pPr>
        <w:numPr>
          <w:ilvl w:val="0"/>
          <w:numId w:val="15"/>
        </w:numPr>
        <w:tabs>
          <w:tab w:val="left" w:pos="0"/>
        </w:tabs>
        <w:spacing w:after="0" w:line="360" w:lineRule="auto"/>
        <w:jc w:val="both"/>
        <w:rPr>
          <w:rFonts w:ascii="Times New Roman" w:eastAsia="MS ??" w:hAnsi="Times New Roman" w:cs="Times New Roman"/>
          <w:sz w:val="24"/>
          <w:szCs w:val="24"/>
          <w:lang w:val="bg-BG"/>
        </w:rPr>
      </w:pPr>
      <w:r w:rsidRPr="00DF08CB">
        <w:rPr>
          <w:rFonts w:ascii="Times New Roman" w:eastAsia="MS ??" w:hAnsi="Times New Roman" w:cs="Times New Roman"/>
          <w:sz w:val="24"/>
          <w:szCs w:val="24"/>
          <w:lang w:val="bg-BG"/>
        </w:rPr>
        <w:t xml:space="preserve">Представляваният от мен участник не е свързано лице по смисъла на § 1, т. 23а от ДР на ЗОП или свързано предприятие по смисъла на § 1, т. 24 </w:t>
      </w:r>
      <w:r w:rsidRPr="00DF08CB">
        <w:rPr>
          <w:rFonts w:ascii="Times New Roman" w:eastAsia="MS ??" w:hAnsi="Times New Roman" w:cs="Calibri"/>
          <w:sz w:val="24"/>
          <w:szCs w:val="24"/>
          <w:vertAlign w:val="superscript"/>
          <w:lang w:val="bg-BG"/>
        </w:rPr>
        <w:footnoteReference w:id="4"/>
      </w:r>
      <w:r w:rsidRPr="00DF08CB">
        <w:rPr>
          <w:rFonts w:ascii="Times New Roman" w:eastAsia="MS ??" w:hAnsi="Times New Roman" w:cs="Times New Roman"/>
          <w:sz w:val="24"/>
          <w:szCs w:val="24"/>
          <w:lang w:val="bg-BG"/>
        </w:rPr>
        <w:t>от ДР на ЗОП с друг самостоятелен участник в настоящата процедура.</w:t>
      </w:r>
    </w:p>
    <w:p w:rsidR="00DF08CB" w:rsidRPr="00DF08CB" w:rsidRDefault="00DF08CB" w:rsidP="00C56898">
      <w:pPr>
        <w:spacing w:after="0" w:line="360" w:lineRule="auto"/>
        <w:ind w:firstLine="288"/>
        <w:jc w:val="both"/>
        <w:rPr>
          <w:rFonts w:ascii="Times New Roman" w:eastAsia="MS ??" w:hAnsi="Times New Roman" w:cs="Times New Roman"/>
          <w:color w:val="000000"/>
          <w:sz w:val="24"/>
          <w:szCs w:val="24"/>
          <w:lang w:val="bg-BG" w:eastAsia="bg-BG"/>
        </w:rPr>
      </w:pPr>
      <w:r w:rsidRPr="00DF08CB">
        <w:rPr>
          <w:rFonts w:ascii="Times New Roman" w:eastAsia="MS ??" w:hAnsi="Times New Roman" w:cs="Calibri"/>
          <w:color w:val="000000"/>
          <w:sz w:val="24"/>
          <w:szCs w:val="24"/>
          <w:lang w:val="bg-BG" w:eastAsia="bg-BG"/>
        </w:rPr>
        <w:tab/>
      </w:r>
      <w:r w:rsidRPr="00DF08CB">
        <w:rPr>
          <w:rFonts w:ascii="Times New Roman" w:eastAsia="MS ??" w:hAnsi="Times New Roman" w:cs="Times New Roman"/>
          <w:color w:val="000000"/>
          <w:sz w:val="24"/>
          <w:szCs w:val="24"/>
          <w:lang w:val="bg-BG" w:eastAsia="bg-BG"/>
        </w:rPr>
        <w:t>Известна ми е отговорността по чл.313 от НК за неверни данни.</w:t>
      </w:r>
    </w:p>
    <w:p w:rsidR="00DF08CB" w:rsidRPr="00DF08CB" w:rsidRDefault="00DF08CB" w:rsidP="00C56898">
      <w:pPr>
        <w:spacing w:after="0" w:line="360" w:lineRule="auto"/>
        <w:ind w:right="72" w:firstLine="708"/>
        <w:jc w:val="both"/>
        <w:rPr>
          <w:rFonts w:ascii="Times New Roman" w:eastAsia="MS ??" w:hAnsi="Times New Roman" w:cs="Times New Roman"/>
          <w:color w:val="000000"/>
          <w:spacing w:val="-2"/>
          <w:sz w:val="24"/>
          <w:szCs w:val="24"/>
          <w:lang w:val="bg-BG" w:eastAsia="bg-BG"/>
        </w:rPr>
      </w:pPr>
      <w:r w:rsidRPr="00DF08CB">
        <w:rPr>
          <w:rFonts w:ascii="Times New Roman" w:eastAsia="MS ??" w:hAnsi="Times New Roman" w:cs="Times New Roman"/>
          <w:color w:val="000000"/>
          <w:spacing w:val="-1"/>
          <w:sz w:val="24"/>
          <w:szCs w:val="24"/>
          <w:lang w:val="bg-BG" w:eastAsia="bg-BG"/>
        </w:rPr>
        <w:t xml:space="preserve">Задължавам се да уведомя Възложителя за всички настъпили промени в </w:t>
      </w:r>
      <w:r w:rsidRPr="00DF08CB">
        <w:rPr>
          <w:rFonts w:ascii="Times New Roman" w:eastAsia="MS ??" w:hAnsi="Times New Roman" w:cs="Times New Roman"/>
          <w:color w:val="000000"/>
          <w:spacing w:val="-2"/>
          <w:sz w:val="24"/>
          <w:szCs w:val="24"/>
          <w:lang w:val="bg-BG" w:eastAsia="bg-BG"/>
        </w:rPr>
        <w:t>декларираните по- горе обстоятелства в 7-дневен срок от настъпването им.</w:t>
      </w:r>
    </w:p>
    <w:p w:rsidR="00DF08CB" w:rsidRPr="00DF08CB" w:rsidRDefault="00DF08CB" w:rsidP="00C56898">
      <w:pPr>
        <w:spacing w:after="0" w:line="360" w:lineRule="auto"/>
        <w:ind w:firstLine="288"/>
        <w:jc w:val="both"/>
        <w:rPr>
          <w:rFonts w:ascii="Times New Roman" w:eastAsia="MS ??" w:hAnsi="Times New Roman" w:cs="Calibri"/>
          <w:sz w:val="24"/>
          <w:szCs w:val="24"/>
          <w:lang w:val="bg-BG" w:eastAsia="bg-BG"/>
        </w:rPr>
      </w:pPr>
    </w:p>
    <w:p w:rsidR="00DF08CB" w:rsidRPr="00DF08CB" w:rsidRDefault="00DF08CB" w:rsidP="00C56898">
      <w:pPr>
        <w:spacing w:after="0" w:line="360" w:lineRule="auto"/>
        <w:ind w:firstLine="288"/>
        <w:jc w:val="both"/>
        <w:rPr>
          <w:rFonts w:ascii="Times New Roman" w:eastAsia="MS ??" w:hAnsi="Times New Roman" w:cs="Times New Roman"/>
          <w:sz w:val="24"/>
          <w:szCs w:val="24"/>
          <w:lang w:val="bg-BG" w:eastAsia="bg-BG"/>
        </w:rPr>
      </w:pPr>
      <w:r w:rsidRPr="00DF08CB">
        <w:rPr>
          <w:rFonts w:ascii="Times New Roman" w:eastAsia="MS ??" w:hAnsi="Times New Roman" w:cs="Times New Roman"/>
          <w:sz w:val="24"/>
          <w:szCs w:val="24"/>
          <w:lang w:val="bg-BG" w:eastAsia="bg-BG"/>
        </w:rPr>
        <w:t>Дата: ................ г.</w:t>
      </w:r>
      <w:r w:rsidRPr="00DF08CB">
        <w:rPr>
          <w:rFonts w:ascii="Times New Roman" w:eastAsia="MS ??" w:hAnsi="Times New Roman" w:cs="Times New Roman"/>
          <w:sz w:val="24"/>
          <w:szCs w:val="24"/>
          <w:lang w:val="bg-BG" w:eastAsia="bg-BG"/>
        </w:rPr>
        <w:tab/>
      </w:r>
      <w:r w:rsidRPr="00DF08CB">
        <w:rPr>
          <w:rFonts w:ascii="Times New Roman" w:eastAsia="MS ??" w:hAnsi="Times New Roman" w:cs="Times New Roman"/>
          <w:sz w:val="24"/>
          <w:szCs w:val="24"/>
          <w:lang w:val="bg-BG" w:eastAsia="bg-BG"/>
        </w:rPr>
        <w:tab/>
      </w:r>
      <w:r w:rsidRPr="00DF08CB">
        <w:rPr>
          <w:rFonts w:ascii="Times New Roman" w:eastAsia="MS ??" w:hAnsi="Times New Roman" w:cs="Times New Roman"/>
          <w:sz w:val="24"/>
          <w:szCs w:val="24"/>
          <w:lang w:val="bg-BG" w:eastAsia="bg-BG"/>
        </w:rPr>
        <w:tab/>
      </w:r>
      <w:r w:rsidRPr="00DF08CB">
        <w:rPr>
          <w:rFonts w:ascii="Times New Roman" w:eastAsia="MS ??" w:hAnsi="Times New Roman" w:cs="Times New Roman"/>
          <w:sz w:val="24"/>
          <w:szCs w:val="24"/>
          <w:lang w:val="bg-BG" w:eastAsia="bg-BG"/>
        </w:rPr>
        <w:tab/>
        <w:t>ДЕКЛАРАТОР: ......................</w:t>
      </w:r>
    </w:p>
    <w:p w:rsidR="00DF08CB" w:rsidRPr="00394A52" w:rsidRDefault="00DF08CB" w:rsidP="00C56898">
      <w:pPr>
        <w:pStyle w:val="4"/>
        <w:spacing w:line="360" w:lineRule="auto"/>
        <w:jc w:val="right"/>
        <w:rPr>
          <w:rFonts w:cs="Calibri"/>
          <w:i/>
        </w:rPr>
      </w:pPr>
      <w:r w:rsidRPr="00DF08CB">
        <w:rPr>
          <w:spacing w:val="3"/>
        </w:rPr>
        <w:br w:type="page"/>
      </w:r>
      <w:r w:rsidRPr="00394A52">
        <w:rPr>
          <w:i/>
        </w:rPr>
        <w:t xml:space="preserve">ОБРАЗЕЦ </w:t>
      </w:r>
    </w:p>
    <w:p w:rsidR="00DF08CB" w:rsidRPr="00DF08CB" w:rsidRDefault="00DF08CB" w:rsidP="00C56898">
      <w:pPr>
        <w:spacing w:after="0" w:line="360" w:lineRule="auto"/>
        <w:jc w:val="center"/>
        <w:rPr>
          <w:rFonts w:ascii="Times New Roman" w:eastAsia="Batang" w:hAnsi="Times New Roman" w:cs="Calibri"/>
          <w:b/>
          <w:bCs/>
          <w:color w:val="000000"/>
          <w:sz w:val="24"/>
          <w:szCs w:val="24"/>
          <w:lang w:val="bg-BG" w:eastAsia="bg-BG"/>
        </w:rPr>
      </w:pPr>
      <w:r w:rsidRPr="00DF08CB">
        <w:rPr>
          <w:rFonts w:ascii="Times New Roman" w:eastAsia="Batang" w:hAnsi="Times New Roman" w:cs="Times New Roman"/>
          <w:b/>
          <w:bCs/>
          <w:color w:val="000000"/>
          <w:sz w:val="24"/>
          <w:szCs w:val="24"/>
          <w:lang w:val="bg-BG" w:eastAsia="bg-BG"/>
        </w:rPr>
        <w:t>Д Е К Л А Р А Ц И Я</w:t>
      </w:r>
    </w:p>
    <w:p w:rsidR="00DF08CB" w:rsidRPr="00DF08CB" w:rsidRDefault="00DF08CB" w:rsidP="00C56898">
      <w:pPr>
        <w:spacing w:after="0" w:line="360" w:lineRule="auto"/>
        <w:jc w:val="center"/>
        <w:rPr>
          <w:rFonts w:ascii="Times New Roman" w:eastAsia="Batang" w:hAnsi="Times New Roman" w:cs="Calibri"/>
          <w:color w:val="000000"/>
          <w:sz w:val="24"/>
          <w:szCs w:val="24"/>
          <w:lang w:val="bg-BG" w:eastAsia="bg-BG"/>
        </w:rPr>
      </w:pPr>
      <w:r w:rsidRPr="00DF08CB">
        <w:rPr>
          <w:rFonts w:ascii="Times New Roman" w:eastAsia="Batang" w:hAnsi="Times New Roman" w:cs="Times New Roman"/>
          <w:color w:val="000000"/>
          <w:sz w:val="24"/>
          <w:szCs w:val="24"/>
          <w:lang w:val="bg-BG" w:eastAsia="bg-BG"/>
        </w:rPr>
        <w:t>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F08CB" w:rsidRPr="00DF08CB" w:rsidRDefault="00DF08CB" w:rsidP="00C56898">
      <w:pPr>
        <w:tabs>
          <w:tab w:val="left" w:pos="5174"/>
        </w:tabs>
        <w:spacing w:line="360" w:lineRule="auto"/>
        <w:rPr>
          <w:rFonts w:ascii="Times New Roman" w:eastAsia="Batang" w:hAnsi="Times New Roman" w:cs="Calibri"/>
          <w:sz w:val="24"/>
          <w:szCs w:val="24"/>
          <w:lang w:val="bg-BG" w:eastAsia="bg-BG"/>
        </w:rPr>
      </w:pPr>
    </w:p>
    <w:p w:rsidR="00DF08CB" w:rsidRPr="00DF08CB" w:rsidRDefault="00DF08CB" w:rsidP="00C56898">
      <w:pPr>
        <w:tabs>
          <w:tab w:val="left" w:pos="5174"/>
        </w:tabs>
        <w:spacing w:line="360" w:lineRule="auto"/>
        <w:rPr>
          <w:rFonts w:ascii="Times New Roman" w:eastAsia="Batang" w:hAnsi="Times New Roman" w:cs="Calibri"/>
          <w:b/>
          <w:bCs/>
          <w:i/>
          <w:iCs/>
          <w:color w:val="000000"/>
          <w:sz w:val="24"/>
          <w:szCs w:val="24"/>
          <w:lang w:val="bg-BG" w:eastAsia="bg-BG"/>
        </w:rPr>
      </w:pPr>
      <w:r w:rsidRPr="00DF08CB">
        <w:rPr>
          <w:rFonts w:ascii="Times New Roman" w:eastAsia="Batang" w:hAnsi="Times New Roman" w:cs="Times New Roman"/>
          <w:b/>
          <w:bCs/>
          <w:i/>
          <w:iCs/>
          <w:color w:val="000000"/>
          <w:sz w:val="24"/>
          <w:szCs w:val="24"/>
          <w:lang w:val="bg-BG" w:eastAsia="bg-BG"/>
        </w:rPr>
        <w:t>Подписаният: …………………………………………………….......................................................</w:t>
      </w:r>
    </w:p>
    <w:p w:rsidR="00DF08CB" w:rsidRPr="00DF08CB" w:rsidRDefault="00DF08CB" w:rsidP="00C56898">
      <w:pPr>
        <w:tabs>
          <w:tab w:val="left" w:pos="5174"/>
        </w:tabs>
        <w:spacing w:line="360" w:lineRule="auto"/>
        <w:jc w:val="both"/>
        <w:rPr>
          <w:rFonts w:ascii="Times New Roman" w:eastAsia="Batang" w:hAnsi="Times New Roman" w:cs="Calibri"/>
          <w:color w:val="000000"/>
          <w:sz w:val="24"/>
          <w:szCs w:val="24"/>
          <w:lang w:val="bg-BG" w:eastAsia="bg-BG"/>
        </w:rPr>
      </w:pPr>
      <w:r w:rsidRPr="00DF08CB">
        <w:rPr>
          <w:rFonts w:ascii="Times New Roman" w:eastAsia="Batang" w:hAnsi="Times New Roman" w:cs="Times New Roman"/>
          <w:b/>
          <w:bCs/>
          <w:i/>
          <w:iCs/>
          <w:color w:val="000000"/>
          <w:sz w:val="24"/>
          <w:szCs w:val="24"/>
          <w:lang w:val="bg-BG" w:eastAsia="bg-BG"/>
        </w:rPr>
        <w:t>(три имена)  в качеството си на ……………………………………………………………………… (длъжност) на ….………………………………………..………..………………………………… (наименование на участника, подизпълнителя, член на неперсонифицирано обединение, с ЕИК: ________________________, във връзка с участието ни в обществена поръчка с предмет</w:t>
      </w:r>
      <w:r w:rsidRPr="00DF08CB">
        <w:rPr>
          <w:rFonts w:ascii="Times New Roman" w:eastAsia="Calibri" w:hAnsi="Times New Roman" w:cs="Times New Roman"/>
          <w:color w:val="000000"/>
          <w:sz w:val="24"/>
          <w:szCs w:val="24"/>
          <w:lang w:val="bg-BG" w:eastAsia="bg-BG"/>
        </w:rPr>
        <w:t xml:space="preserve">: </w:t>
      </w:r>
      <w:r w:rsidR="00B2124C" w:rsidRPr="00C303EF">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w:t>
      </w:r>
      <w:r w:rsidR="00B2124C">
        <w:rPr>
          <w:rFonts w:ascii="Times New Roman" w:eastAsia="Calibri" w:hAnsi="Times New Roman" w:cs="Times New Roman"/>
          <w:b/>
          <w:bCs/>
          <w:i/>
          <w:iCs/>
          <w:sz w:val="24"/>
          <w:szCs w:val="24"/>
          <w:lang w:val="bg-BG" w:eastAsia="bg-BG"/>
        </w:rPr>
        <w:t xml:space="preserve"> В ГР. ПЕРНИК</w:t>
      </w:r>
      <w:r w:rsidR="00B2124C" w:rsidRPr="00C303EF">
        <w:rPr>
          <w:rFonts w:ascii="Times New Roman" w:eastAsia="Calibri" w:hAnsi="Times New Roman" w:cs="Times New Roman"/>
          <w:b/>
          <w:bCs/>
          <w:i/>
          <w:iCs/>
          <w:sz w:val="24"/>
          <w:szCs w:val="24"/>
          <w:lang w:val="bg-BG" w:eastAsia="bg-BG"/>
        </w:rPr>
        <w:t>“</w:t>
      </w:r>
    </w:p>
    <w:p w:rsidR="00DF08CB" w:rsidRPr="00DF08CB" w:rsidRDefault="00DF08CB" w:rsidP="00C56898">
      <w:pPr>
        <w:tabs>
          <w:tab w:val="left" w:pos="5174"/>
        </w:tabs>
        <w:spacing w:line="360" w:lineRule="auto"/>
        <w:jc w:val="center"/>
        <w:rPr>
          <w:rFonts w:ascii="Times New Roman" w:eastAsia="Batang" w:hAnsi="Times New Roman" w:cs="Calibri"/>
          <w:b/>
          <w:bCs/>
          <w:color w:val="000000"/>
          <w:sz w:val="24"/>
          <w:szCs w:val="24"/>
          <w:lang w:val="bg-BG" w:eastAsia="bg-BG"/>
        </w:rPr>
      </w:pPr>
      <w:r w:rsidRPr="00DF08CB">
        <w:rPr>
          <w:rFonts w:ascii="Times New Roman" w:eastAsia="Batang" w:hAnsi="Times New Roman" w:cs="Times New Roman"/>
          <w:b/>
          <w:bCs/>
          <w:color w:val="000000"/>
          <w:sz w:val="24"/>
          <w:szCs w:val="24"/>
          <w:lang w:val="bg-BG" w:eastAsia="bg-BG"/>
        </w:rPr>
        <w:t>Д Е К Л А Р И Р А М</w:t>
      </w:r>
    </w:p>
    <w:p w:rsidR="00DF08CB" w:rsidRPr="00DF08CB" w:rsidRDefault="00DF08CB" w:rsidP="00C56898">
      <w:pPr>
        <w:tabs>
          <w:tab w:val="left" w:pos="5174"/>
        </w:tabs>
        <w:spacing w:line="360" w:lineRule="auto"/>
        <w:jc w:val="both"/>
        <w:rPr>
          <w:rFonts w:ascii="Times New Roman" w:eastAsia="Batang" w:hAnsi="Times New Roman" w:cs="Calibri"/>
          <w:b/>
          <w:bCs/>
          <w:color w:val="000000"/>
          <w:sz w:val="24"/>
          <w:szCs w:val="24"/>
          <w:lang w:val="bg-BG" w:eastAsia="bg-BG"/>
        </w:rPr>
      </w:pPr>
      <w:r w:rsidRPr="00DF08CB">
        <w:rPr>
          <w:rFonts w:ascii="Times New Roman" w:eastAsia="Batang" w:hAnsi="Times New Roman" w:cs="Times New Roman"/>
          <w:color w:val="000000"/>
          <w:sz w:val="24"/>
          <w:szCs w:val="24"/>
          <w:lang w:val="bg-BG" w:eastAsia="bg-BG"/>
        </w:rPr>
        <w:t xml:space="preserve">Представляваният от мен участник: </w:t>
      </w:r>
    </w:p>
    <w:p w:rsidR="00DF08CB" w:rsidRPr="00DF08CB" w:rsidRDefault="00DF08CB" w:rsidP="00C56898">
      <w:pPr>
        <w:tabs>
          <w:tab w:val="left" w:pos="5174"/>
        </w:tabs>
        <w:spacing w:line="360" w:lineRule="auto"/>
        <w:jc w:val="both"/>
        <w:rPr>
          <w:rFonts w:ascii="Times New Roman" w:eastAsia="Batang" w:hAnsi="Times New Roman" w:cs="Calibri"/>
          <w:b/>
          <w:bCs/>
          <w:color w:val="000000"/>
          <w:sz w:val="24"/>
          <w:szCs w:val="24"/>
          <w:lang w:val="bg-BG" w:eastAsia="bg-BG"/>
        </w:rPr>
      </w:pPr>
      <w:r w:rsidRPr="00DF08CB">
        <w:rPr>
          <w:rFonts w:ascii="Times New Roman" w:eastAsia="Batang" w:hAnsi="Times New Roman" w:cs="Times New Roman"/>
          <w:color w:val="000000"/>
          <w:sz w:val="24"/>
          <w:szCs w:val="24"/>
          <w:lang w:val="bg-BG" w:eastAsia="bg-BG"/>
        </w:rPr>
        <w:t>1. Е/Не е дружество (вярното се подчертава),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DF08CB" w:rsidRPr="00DF08CB" w:rsidRDefault="00DF08CB" w:rsidP="00C56898">
      <w:pPr>
        <w:tabs>
          <w:tab w:val="left" w:pos="5174"/>
        </w:tabs>
        <w:spacing w:line="360" w:lineRule="auto"/>
        <w:jc w:val="both"/>
        <w:rPr>
          <w:rFonts w:ascii="Times New Roman" w:eastAsia="Batang" w:hAnsi="Times New Roman" w:cs="Calibri"/>
          <w:b/>
          <w:bCs/>
          <w:color w:val="000000"/>
          <w:sz w:val="24"/>
          <w:szCs w:val="24"/>
          <w:lang w:val="bg-BG" w:eastAsia="bg-BG"/>
        </w:rPr>
      </w:pPr>
      <w:r w:rsidRPr="00DF08CB">
        <w:rPr>
          <w:rFonts w:ascii="Times New Roman" w:eastAsia="Batang" w:hAnsi="Times New Roman" w:cs="Times New Roman"/>
          <w:color w:val="000000"/>
          <w:sz w:val="24"/>
          <w:szCs w:val="24"/>
          <w:lang w:val="bg-BG" w:eastAsia="bg-BG"/>
        </w:rPr>
        <w:t>2. Е/Не е свързано лице (вярното се подчертава)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DF08CB" w:rsidRPr="00DF08CB" w:rsidRDefault="00DF08CB" w:rsidP="00C56898">
      <w:pPr>
        <w:tabs>
          <w:tab w:val="left" w:pos="5174"/>
        </w:tabs>
        <w:spacing w:line="360" w:lineRule="auto"/>
        <w:jc w:val="both"/>
        <w:rPr>
          <w:rFonts w:ascii="Times New Roman" w:eastAsia="Batang" w:hAnsi="Times New Roman" w:cs="Calibri"/>
          <w:b/>
          <w:bCs/>
          <w:color w:val="000000"/>
          <w:sz w:val="24"/>
          <w:szCs w:val="24"/>
          <w:lang w:val="bg-BG" w:eastAsia="bg-BG"/>
        </w:rPr>
      </w:pPr>
      <w:r w:rsidRPr="00DF08CB">
        <w:rPr>
          <w:rFonts w:ascii="Times New Roman" w:eastAsia="Batang" w:hAnsi="Times New Roman" w:cs="Times New Roman"/>
          <w:color w:val="000000"/>
          <w:sz w:val="24"/>
          <w:szCs w:val="24"/>
          <w:lang w:val="bg-BG" w:eastAsia="bg-BG"/>
        </w:rPr>
        <w:t>3. Съм/Не съм свързано лице (вярното се подчертава)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DF08CB" w:rsidRPr="00DF08CB" w:rsidRDefault="00DF08CB" w:rsidP="00C56898">
      <w:pPr>
        <w:tabs>
          <w:tab w:val="left" w:pos="5174"/>
        </w:tabs>
        <w:spacing w:line="360" w:lineRule="auto"/>
        <w:jc w:val="both"/>
        <w:rPr>
          <w:rFonts w:ascii="Times New Roman" w:eastAsia="Batang" w:hAnsi="Times New Roman" w:cs="Calibri"/>
          <w:b/>
          <w:bCs/>
          <w:color w:val="000000"/>
          <w:sz w:val="24"/>
          <w:szCs w:val="24"/>
          <w:lang w:val="bg-BG" w:eastAsia="bg-BG"/>
        </w:rPr>
      </w:pPr>
      <w:r w:rsidRPr="00DF08CB">
        <w:rPr>
          <w:rFonts w:ascii="Times New Roman" w:eastAsia="Batang" w:hAnsi="Times New Roman" w:cs="Times New Roman"/>
          <w:color w:val="000000"/>
          <w:sz w:val="24"/>
          <w:szCs w:val="24"/>
          <w:lang w:val="bg-BG" w:eastAsia="bg-BG"/>
        </w:rPr>
        <w:t>Задължавам се при промени на горепосочените обстоятелства да уведомя Възложителя в седемдневен срок от настъпването им.</w:t>
      </w:r>
    </w:p>
    <w:p w:rsidR="00DF08CB" w:rsidRPr="00DF08CB" w:rsidRDefault="00DF08CB" w:rsidP="00C56898">
      <w:pPr>
        <w:tabs>
          <w:tab w:val="left" w:pos="5174"/>
        </w:tabs>
        <w:spacing w:line="360" w:lineRule="auto"/>
        <w:jc w:val="both"/>
        <w:rPr>
          <w:rFonts w:ascii="Times New Roman" w:eastAsia="Batang" w:hAnsi="Times New Roman" w:cs="Calibri"/>
          <w:b/>
          <w:bCs/>
          <w:color w:val="000000"/>
          <w:sz w:val="24"/>
          <w:szCs w:val="24"/>
          <w:lang w:val="bg-BG" w:eastAsia="bg-BG"/>
        </w:rPr>
      </w:pPr>
      <w:r w:rsidRPr="00DF08CB">
        <w:rPr>
          <w:rFonts w:ascii="Times New Roman" w:eastAsia="Batang" w:hAnsi="Times New Roman" w:cs="Times New Roman"/>
          <w:color w:val="000000"/>
          <w:sz w:val="24"/>
          <w:szCs w:val="24"/>
          <w:lang w:val="bg-BG" w:eastAsia="bg-BG"/>
        </w:rPr>
        <w:t xml:space="preserve">Известна ми е отговорността по чл.313 от НК за неверни данни. </w:t>
      </w:r>
    </w:p>
    <w:p w:rsidR="00DF08CB" w:rsidRPr="00DF08CB" w:rsidRDefault="00DF08CB" w:rsidP="00C56898">
      <w:pPr>
        <w:spacing w:line="360" w:lineRule="auto"/>
        <w:rPr>
          <w:lang w:val="bg-BG" w:eastAsia="bg-BG"/>
        </w:rPr>
      </w:pPr>
    </w:p>
    <w:p w:rsidR="00CE1450" w:rsidRPr="00CE1450" w:rsidRDefault="00CE1450" w:rsidP="00C56898">
      <w:pPr>
        <w:spacing w:line="360" w:lineRule="auto"/>
        <w:rPr>
          <w:rFonts w:ascii="Times New Roman" w:hAnsi="Times New Roman" w:cs="Times New Roman"/>
          <w:b/>
          <w:i/>
          <w:lang w:val="bg-BG" w:eastAsia="bg-BG"/>
        </w:rPr>
      </w:pPr>
      <w:r w:rsidRPr="00CE1450">
        <w:rPr>
          <w:rFonts w:ascii="Times New Roman" w:hAnsi="Times New Roman" w:cs="Times New Roman"/>
          <w:b/>
          <w:i/>
          <w:lang w:val="bg-BG" w:eastAsia="bg-BG"/>
        </w:rPr>
        <w:t xml:space="preserve">Дата: _________________ </w:t>
      </w:r>
      <w:r w:rsidRPr="00CE1450">
        <w:rPr>
          <w:rFonts w:ascii="Times New Roman" w:hAnsi="Times New Roman" w:cs="Times New Roman"/>
          <w:b/>
          <w:i/>
          <w:lang w:val="bg-BG" w:eastAsia="bg-BG"/>
        </w:rPr>
        <w:tab/>
      </w:r>
      <w:r w:rsidRPr="00CE1450">
        <w:rPr>
          <w:rFonts w:ascii="Times New Roman" w:hAnsi="Times New Roman" w:cs="Times New Roman"/>
          <w:b/>
          <w:i/>
          <w:lang w:val="bg-BG" w:eastAsia="bg-BG"/>
        </w:rPr>
        <w:tab/>
      </w:r>
      <w:r w:rsidRPr="00CE1450">
        <w:rPr>
          <w:rFonts w:ascii="Times New Roman" w:hAnsi="Times New Roman" w:cs="Times New Roman"/>
          <w:b/>
          <w:i/>
          <w:lang w:val="bg-BG" w:eastAsia="bg-BG"/>
        </w:rPr>
        <w:tab/>
      </w:r>
      <w:r w:rsidRPr="00CE1450">
        <w:rPr>
          <w:rFonts w:ascii="Times New Roman" w:hAnsi="Times New Roman" w:cs="Times New Roman"/>
          <w:b/>
          <w:i/>
          <w:lang w:val="bg-BG" w:eastAsia="bg-BG"/>
        </w:rPr>
        <w:tab/>
      </w:r>
      <w:r w:rsidRPr="00CE1450">
        <w:rPr>
          <w:rFonts w:ascii="Times New Roman" w:hAnsi="Times New Roman" w:cs="Times New Roman"/>
          <w:b/>
          <w:i/>
          <w:lang w:val="bg-BG" w:eastAsia="bg-BG"/>
        </w:rPr>
        <w:tab/>
      </w:r>
      <w:r w:rsidRPr="00CE1450">
        <w:rPr>
          <w:rFonts w:ascii="Times New Roman" w:hAnsi="Times New Roman" w:cs="Times New Roman"/>
          <w:b/>
          <w:i/>
          <w:lang w:val="bg-BG" w:eastAsia="bg-BG"/>
        </w:rPr>
        <w:tab/>
        <w:t>ДЕКЛАРАТОР:___________________________</w:t>
      </w:r>
    </w:p>
    <w:p w:rsidR="00CE1450" w:rsidRPr="00CE1450" w:rsidRDefault="00CE1450" w:rsidP="00C56898">
      <w:pPr>
        <w:spacing w:line="360" w:lineRule="auto"/>
        <w:rPr>
          <w:rFonts w:ascii="Times New Roman" w:hAnsi="Times New Roman" w:cs="Times New Roman"/>
          <w:b/>
          <w:i/>
          <w:lang w:val="bg-BG" w:eastAsia="bg-BG"/>
        </w:rPr>
      </w:pPr>
      <w:r w:rsidRPr="00CE1450">
        <w:rPr>
          <w:rFonts w:ascii="Times New Roman" w:hAnsi="Times New Roman" w:cs="Times New Roman"/>
          <w:b/>
          <w:i/>
          <w:lang w:val="bg-BG" w:eastAsia="bg-BG"/>
        </w:rPr>
        <w:tab/>
      </w:r>
      <w:r w:rsidRPr="00CE1450">
        <w:rPr>
          <w:rFonts w:ascii="Times New Roman" w:hAnsi="Times New Roman" w:cs="Times New Roman"/>
          <w:b/>
          <w:i/>
          <w:lang w:val="bg-BG" w:eastAsia="bg-BG"/>
        </w:rPr>
        <w:tab/>
      </w:r>
      <w:r w:rsidRPr="00CE1450">
        <w:rPr>
          <w:rFonts w:ascii="Times New Roman" w:hAnsi="Times New Roman" w:cs="Times New Roman"/>
          <w:b/>
          <w:i/>
          <w:lang w:val="bg-BG" w:eastAsia="bg-BG"/>
        </w:rPr>
        <w:tab/>
      </w:r>
      <w:r w:rsidRPr="00CE1450">
        <w:rPr>
          <w:rFonts w:ascii="Times New Roman" w:hAnsi="Times New Roman" w:cs="Times New Roman"/>
          <w:b/>
          <w:i/>
          <w:lang w:val="bg-BG" w:eastAsia="bg-BG"/>
        </w:rPr>
        <w:tab/>
      </w:r>
      <w:r w:rsidRPr="00CE1450">
        <w:rPr>
          <w:rFonts w:ascii="Times New Roman" w:hAnsi="Times New Roman" w:cs="Times New Roman"/>
          <w:b/>
          <w:i/>
          <w:lang w:val="bg-BG" w:eastAsia="bg-BG"/>
        </w:rPr>
        <w:tab/>
      </w:r>
      <w:r w:rsidRPr="00CE1450">
        <w:rPr>
          <w:rFonts w:ascii="Times New Roman" w:hAnsi="Times New Roman" w:cs="Times New Roman"/>
          <w:b/>
          <w:i/>
          <w:lang w:val="bg-BG" w:eastAsia="bg-BG"/>
        </w:rPr>
        <w:tab/>
      </w:r>
      <w:r w:rsidRPr="00CE1450">
        <w:rPr>
          <w:rFonts w:ascii="Times New Roman" w:hAnsi="Times New Roman" w:cs="Times New Roman"/>
          <w:b/>
          <w:i/>
          <w:lang w:val="bg-BG" w:eastAsia="bg-BG"/>
        </w:rPr>
        <w:tab/>
      </w:r>
      <w:r w:rsidRPr="00CE1450">
        <w:rPr>
          <w:rFonts w:ascii="Times New Roman" w:hAnsi="Times New Roman" w:cs="Times New Roman"/>
          <w:b/>
          <w:i/>
          <w:lang w:val="bg-BG" w:eastAsia="bg-BG"/>
        </w:rPr>
        <w:tab/>
        <w:t xml:space="preserve">   (подпис, печат)</w:t>
      </w:r>
    </w:p>
    <w:p w:rsidR="00DF08CB" w:rsidRPr="002737C5" w:rsidRDefault="00DF08CB" w:rsidP="002737C5">
      <w:pPr>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 xml:space="preserve">ПОЯСНЕНИЕ: </w:t>
      </w:r>
    </w:p>
    <w:p w:rsidR="00DF08CB" w:rsidRPr="002737C5" w:rsidRDefault="00DF08CB" w:rsidP="002737C5">
      <w:pPr>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В случай, че участникът е юридическо лице, декларацията се подава задължително от всички лица, посочени в чл. 47, ал. 4 от ЗОП.</w:t>
      </w:r>
    </w:p>
    <w:p w:rsidR="00DF08CB" w:rsidRPr="002737C5" w:rsidRDefault="00DF08CB" w:rsidP="002737C5">
      <w:pPr>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 при спазване на изречение първо от поясненията.</w:t>
      </w:r>
    </w:p>
    <w:p w:rsidR="00DF08CB" w:rsidRPr="002737C5" w:rsidRDefault="00DF08CB" w:rsidP="002737C5">
      <w:pPr>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Когато деклараторът е чуждестранен гражданин, декларацията, която е на чужд език се представя и в превод.</w:t>
      </w:r>
    </w:p>
    <w:p w:rsidR="00DF08CB" w:rsidRPr="002737C5" w:rsidRDefault="00DF08CB" w:rsidP="002737C5">
      <w:pPr>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Когато участникът предвижда участие на подизпълнители, документът се представя за всеки един от тях, съобразно чл. 47, ал. 8 от ЗОП, при спазване на изречение първо от поясненията.</w:t>
      </w:r>
    </w:p>
    <w:p w:rsidR="00DF08CB" w:rsidRPr="002737C5" w:rsidRDefault="00DF08CB" w:rsidP="002737C5">
      <w:pPr>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„Свързани лица” по смисъла на "Свързани лица" са лицата по смисъла на § 1 от допълнителните разпоредби на Търговския закон са:</w:t>
      </w:r>
    </w:p>
    <w:p w:rsidR="00DF08CB" w:rsidRPr="002737C5" w:rsidRDefault="00DF08CB" w:rsidP="002737C5">
      <w:pPr>
        <w:ind w:left="709"/>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DF08CB" w:rsidRPr="002737C5" w:rsidRDefault="00DF08CB" w:rsidP="002737C5">
      <w:pPr>
        <w:ind w:left="709"/>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2. работодател и работник;</w:t>
      </w:r>
    </w:p>
    <w:p w:rsidR="00DF08CB" w:rsidRPr="002737C5" w:rsidRDefault="00DF08CB" w:rsidP="002737C5">
      <w:pPr>
        <w:ind w:left="709"/>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3. лицата, едното от които участва в управлението на дружеството на другото;</w:t>
      </w:r>
    </w:p>
    <w:p w:rsidR="00DF08CB" w:rsidRPr="002737C5" w:rsidRDefault="00DF08CB" w:rsidP="002737C5">
      <w:pPr>
        <w:ind w:left="709"/>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4. съдружниците;</w:t>
      </w:r>
    </w:p>
    <w:p w:rsidR="00DF08CB" w:rsidRPr="002737C5" w:rsidRDefault="00DF08CB" w:rsidP="002737C5">
      <w:pPr>
        <w:ind w:left="709"/>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5. дружество и лице, което притежава повече от 5 на сто от дяловете и акциите, издадени с право на глас в дружеството;</w:t>
      </w:r>
    </w:p>
    <w:p w:rsidR="00DF08CB" w:rsidRPr="002737C5" w:rsidRDefault="00DF08CB" w:rsidP="002737C5">
      <w:pPr>
        <w:ind w:left="709"/>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6. лицата, чиято дейност се контролира пряко или косвено от трето лице;</w:t>
      </w:r>
    </w:p>
    <w:p w:rsidR="00DF08CB" w:rsidRPr="002737C5" w:rsidRDefault="00DF08CB" w:rsidP="002737C5">
      <w:pPr>
        <w:ind w:left="709"/>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7. лицата, които съвместно контролират пряко или косвено трето лице;</w:t>
      </w:r>
    </w:p>
    <w:p w:rsidR="00DF08CB" w:rsidRPr="002737C5" w:rsidRDefault="00DF08CB" w:rsidP="002737C5">
      <w:pPr>
        <w:ind w:left="709"/>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8. лицата, едното от които е търговски представител на другото;</w:t>
      </w:r>
    </w:p>
    <w:p w:rsidR="00DF08CB" w:rsidRPr="002737C5" w:rsidRDefault="00DF08CB" w:rsidP="002737C5">
      <w:pPr>
        <w:ind w:left="709"/>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9. лицата, едното от които е направило дарение в полза на другото.</w:t>
      </w:r>
    </w:p>
    <w:p w:rsidR="00DF08CB" w:rsidRPr="002737C5" w:rsidRDefault="00DF08CB" w:rsidP="002737C5">
      <w:pPr>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 xml:space="preserve"> "Свързани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DF08CB" w:rsidRPr="002737C5" w:rsidRDefault="00DF08CB" w:rsidP="002737C5">
      <w:pPr>
        <w:jc w:val="both"/>
        <w:rPr>
          <w:rFonts w:ascii="Times New Roman" w:hAnsi="Times New Roman" w:cs="Times New Roman"/>
          <w:i/>
          <w:sz w:val="24"/>
          <w:szCs w:val="24"/>
          <w:lang w:val="bg-BG" w:eastAsia="bg-BG"/>
        </w:rPr>
      </w:pPr>
      <w:r w:rsidRPr="002737C5">
        <w:rPr>
          <w:rFonts w:ascii="Times New Roman" w:hAnsi="Times New Roman" w:cs="Times New Roman"/>
          <w:i/>
          <w:sz w:val="24"/>
          <w:szCs w:val="24"/>
          <w:lang w:val="bg-BG" w:eastAsia="bg-BG"/>
        </w:rPr>
        <w:t>Забраната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не се прилага, когато:</w:t>
      </w:r>
    </w:p>
    <w:p w:rsidR="00DF08CB" w:rsidRDefault="00DF08CB" w:rsidP="002737C5">
      <w:pPr>
        <w:ind w:left="709"/>
        <w:jc w:val="both"/>
        <w:rPr>
          <w:rFonts w:ascii="Times New Roman" w:hAnsi="Times New Roman" w:cs="Times New Roman"/>
          <w:i/>
          <w:sz w:val="24"/>
          <w:szCs w:val="24"/>
          <w:lang w:val="en-US" w:eastAsia="bg-BG"/>
        </w:rPr>
      </w:pPr>
      <w:r w:rsidRPr="002737C5">
        <w:rPr>
          <w:rFonts w:ascii="Times New Roman" w:hAnsi="Times New Roman" w:cs="Times New Roman"/>
          <w:i/>
          <w:sz w:val="24"/>
          <w:szCs w:val="24"/>
          <w:lang w:val="bg-B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w:t>
      </w:r>
    </w:p>
    <w:p w:rsidR="002737C5" w:rsidRPr="002737C5" w:rsidRDefault="002737C5" w:rsidP="002737C5">
      <w:pPr>
        <w:ind w:left="709"/>
        <w:jc w:val="both"/>
        <w:rPr>
          <w:rFonts w:ascii="Times New Roman" w:hAnsi="Times New Roman" w:cs="Times New Roman"/>
          <w:i/>
          <w:sz w:val="24"/>
          <w:szCs w:val="24"/>
          <w:lang w:val="en-US" w:eastAsia="bg-BG"/>
        </w:rPr>
      </w:pPr>
    </w:p>
    <w:p w:rsidR="00DF08CB" w:rsidRPr="00DF08CB" w:rsidRDefault="00DF08CB" w:rsidP="00C56898">
      <w:pPr>
        <w:spacing w:after="0" w:line="360" w:lineRule="auto"/>
        <w:ind w:left="7200" w:firstLine="720"/>
        <w:jc w:val="both"/>
        <w:rPr>
          <w:rFonts w:ascii="Times New Roman" w:eastAsia="Calibri" w:hAnsi="Times New Roman" w:cs="Times New Roman"/>
          <w:b/>
          <w:bCs/>
          <w:i/>
          <w:iCs/>
          <w:sz w:val="24"/>
          <w:szCs w:val="24"/>
          <w:lang w:val="bg-BG" w:eastAsia="bg-BG"/>
        </w:rPr>
        <w:sectPr w:rsidR="00DF08CB" w:rsidRPr="00DF08CB">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rsidR="00DF08CB" w:rsidRPr="00394A52" w:rsidRDefault="00DF08CB" w:rsidP="00C56898">
      <w:pPr>
        <w:pStyle w:val="4"/>
        <w:spacing w:line="360" w:lineRule="auto"/>
        <w:jc w:val="right"/>
        <w:rPr>
          <w:i/>
        </w:rPr>
      </w:pPr>
      <w:r w:rsidRPr="00394A52">
        <w:rPr>
          <w:i/>
        </w:rPr>
        <w:t xml:space="preserve">ОБРАЗЕЦ </w:t>
      </w: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ДАННИ ЗА ЕКСПЕРТИТЕ,</w:t>
      </w:r>
      <w:r w:rsidR="00600A4F">
        <w:rPr>
          <w:rFonts w:ascii="Times New Roman" w:eastAsia="Calibri" w:hAnsi="Times New Roman" w:cs="Times New Roman"/>
          <w:b/>
          <w:bCs/>
          <w:sz w:val="24"/>
          <w:szCs w:val="24"/>
          <w:lang w:val="en-US" w:eastAsia="bg-BG"/>
        </w:rPr>
        <w:t xml:space="preserve"> </w:t>
      </w:r>
      <w:r w:rsidRPr="00DF08CB">
        <w:rPr>
          <w:rFonts w:ascii="Times New Roman" w:eastAsia="Calibri" w:hAnsi="Times New Roman" w:cs="Times New Roman"/>
          <w:b/>
          <w:bCs/>
          <w:sz w:val="24"/>
          <w:szCs w:val="24"/>
          <w:lang w:val="bg-BG" w:eastAsia="bg-BG"/>
        </w:rPr>
        <w:t>КОИТО УЧАСТНИКЪТ ЩЕ ИЗПОЛЗВА ЗА ИЗПЪЛНЕНИЕ НА ПОРЪЧКАТА</w:t>
      </w:r>
    </w:p>
    <w:p w:rsidR="00DF08CB" w:rsidRPr="00DF08CB" w:rsidRDefault="00DF08CB" w:rsidP="00C56898">
      <w:pPr>
        <w:spacing w:after="0" w:line="360" w:lineRule="auto"/>
        <w:ind w:left="720" w:hanging="720"/>
        <w:jc w:val="center"/>
        <w:rPr>
          <w:rFonts w:ascii="Times New Roman" w:eastAsia="Calibri" w:hAnsi="Times New Roman" w:cs="Times New Roman"/>
          <w:sz w:val="24"/>
          <w:szCs w:val="24"/>
          <w:lang w:val="bg-BG" w:eastAsia="bg-BG"/>
        </w:rPr>
      </w:pPr>
    </w:p>
    <w:p w:rsidR="00DF08CB" w:rsidRPr="00DF08CB" w:rsidRDefault="00DF08CB" w:rsidP="00C56898">
      <w:pPr>
        <w:spacing w:after="0" w:line="360" w:lineRule="auto"/>
        <w:ind w:right="5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color w:val="000000"/>
          <w:spacing w:val="2"/>
          <w:sz w:val="24"/>
          <w:szCs w:val="24"/>
          <w:lang w:val="bg-BG" w:eastAsia="bg-BG"/>
        </w:rPr>
        <w:t>Подписаният: ………………………………</w:t>
      </w:r>
      <w:r w:rsidRPr="00DF08CB">
        <w:rPr>
          <w:rFonts w:ascii="Times New Roman" w:eastAsia="Calibri" w:hAnsi="Times New Roman" w:cs="Times New Roman"/>
          <w:color w:val="000000"/>
          <w:sz w:val="24"/>
          <w:szCs w:val="24"/>
          <w:lang w:val="bg-BG" w:eastAsia="bg-BG"/>
        </w:rPr>
        <w:t>…………………………………................</w:t>
      </w:r>
    </w:p>
    <w:p w:rsidR="00DF08CB" w:rsidRPr="00DF08CB" w:rsidRDefault="00DF08CB" w:rsidP="00C56898">
      <w:pPr>
        <w:spacing w:after="0" w:line="360" w:lineRule="auto"/>
        <w:ind w:right="7" w:firstLine="708"/>
        <w:jc w:val="center"/>
        <w:rPr>
          <w:rFonts w:ascii="Times New Roman" w:eastAsia="Calibri" w:hAnsi="Times New Roman" w:cs="Times New Roman"/>
          <w:i/>
          <w:iCs/>
          <w:color w:val="000000"/>
          <w:spacing w:val="4"/>
          <w:sz w:val="24"/>
          <w:szCs w:val="24"/>
          <w:lang w:val="bg-BG" w:eastAsia="bg-BG"/>
        </w:rPr>
      </w:pPr>
      <w:r w:rsidRPr="00DF08CB">
        <w:rPr>
          <w:rFonts w:ascii="Times New Roman" w:eastAsia="Calibri" w:hAnsi="Times New Roman" w:cs="Times New Roman"/>
          <w:i/>
          <w:iCs/>
          <w:color w:val="000000"/>
          <w:spacing w:val="4"/>
          <w:sz w:val="24"/>
          <w:szCs w:val="24"/>
          <w:lang w:val="bg-BG" w:eastAsia="bg-BG"/>
        </w:rPr>
        <w:t>(три имена)</w:t>
      </w:r>
    </w:p>
    <w:p w:rsidR="00DF08CB" w:rsidRPr="00DF08CB" w:rsidRDefault="00DF08CB" w:rsidP="00C56898">
      <w:pPr>
        <w:spacing w:after="0" w:line="360" w:lineRule="auto"/>
        <w:ind w:right="7"/>
        <w:jc w:val="both"/>
        <w:rPr>
          <w:rFonts w:ascii="Times New Roman" w:eastAsia="Calibri" w:hAnsi="Times New Roman" w:cs="Times New Roman"/>
          <w:color w:val="000000"/>
          <w:spacing w:val="5"/>
          <w:sz w:val="24"/>
          <w:szCs w:val="24"/>
          <w:lang w:val="bg-BG" w:eastAsia="bg-BG"/>
        </w:rPr>
      </w:pPr>
      <w:r w:rsidRPr="00DF08CB">
        <w:rPr>
          <w:rFonts w:ascii="Times New Roman" w:eastAsia="Calibri" w:hAnsi="Times New Roman" w:cs="Times New Roman"/>
          <w:color w:val="000000"/>
          <w:spacing w:val="5"/>
          <w:sz w:val="24"/>
          <w:szCs w:val="24"/>
          <w:lang w:val="bg-BG" w:eastAsia="bg-BG"/>
        </w:rPr>
        <w:t>Данни по документ за самоличност .......................................................................................................................................................................................................................</w:t>
      </w:r>
    </w:p>
    <w:p w:rsidR="00DF08CB" w:rsidRPr="00DF08CB" w:rsidRDefault="00DF08CB" w:rsidP="00C56898">
      <w:pPr>
        <w:spacing w:after="0" w:line="360" w:lineRule="auto"/>
        <w:ind w:firstLine="708"/>
        <w:jc w:val="center"/>
        <w:rPr>
          <w:rFonts w:ascii="Times New Roman" w:eastAsia="Calibri" w:hAnsi="Times New Roman" w:cs="Times New Roman"/>
          <w:i/>
          <w:iCs/>
          <w:sz w:val="24"/>
          <w:szCs w:val="24"/>
          <w:lang w:val="bg-BG" w:eastAsia="bg-BG"/>
        </w:rPr>
      </w:pPr>
      <w:r w:rsidRPr="00DF08CB">
        <w:rPr>
          <w:rFonts w:ascii="Times New Roman" w:eastAsia="Calibri" w:hAnsi="Times New Roman" w:cs="Times New Roman"/>
          <w:i/>
          <w:iCs/>
          <w:sz w:val="24"/>
          <w:szCs w:val="24"/>
          <w:lang w:val="bg-BG" w:eastAsia="bg-BG"/>
        </w:rPr>
        <w:t>(номер на лична карта, дата, орган и място на издаването)</w:t>
      </w:r>
    </w:p>
    <w:p w:rsidR="00DF08CB" w:rsidRPr="00DF08CB" w:rsidRDefault="00DF08CB" w:rsidP="00C56898">
      <w:pPr>
        <w:tabs>
          <w:tab w:val="left" w:pos="6588"/>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color w:val="000000"/>
          <w:spacing w:val="5"/>
          <w:sz w:val="24"/>
          <w:szCs w:val="24"/>
          <w:lang w:val="bg-BG" w:eastAsia="bg-BG"/>
        </w:rPr>
        <w:t xml:space="preserve">в качеството си на </w:t>
      </w:r>
      <w:r w:rsidRPr="00DF08CB">
        <w:rPr>
          <w:rFonts w:ascii="Times New Roman" w:eastAsia="Calibri" w:hAnsi="Times New Roman" w:cs="Times New Roman"/>
          <w:color w:val="000000"/>
          <w:sz w:val="24"/>
          <w:szCs w:val="24"/>
          <w:lang w:val="bg-BG" w:eastAsia="bg-BG"/>
        </w:rPr>
        <w:t>…………………………………………………………………………</w:t>
      </w:r>
    </w:p>
    <w:p w:rsidR="00DF08CB" w:rsidRPr="00DF08CB" w:rsidRDefault="00DF08CB" w:rsidP="00C56898">
      <w:pPr>
        <w:spacing w:after="0" w:line="360" w:lineRule="auto"/>
        <w:ind w:firstLine="708"/>
        <w:jc w:val="center"/>
        <w:rPr>
          <w:rFonts w:ascii="Times New Roman" w:eastAsia="Calibri" w:hAnsi="Times New Roman" w:cs="Times New Roman"/>
          <w:i/>
          <w:iCs/>
          <w:sz w:val="24"/>
          <w:szCs w:val="24"/>
          <w:lang w:val="bg-BG" w:eastAsia="bg-BG"/>
        </w:rPr>
      </w:pPr>
      <w:r w:rsidRPr="00DF08CB">
        <w:rPr>
          <w:rFonts w:ascii="Times New Roman" w:eastAsia="Calibri" w:hAnsi="Times New Roman" w:cs="Times New Roman"/>
          <w:i/>
          <w:iCs/>
          <w:color w:val="000000"/>
          <w:spacing w:val="3"/>
          <w:sz w:val="24"/>
          <w:szCs w:val="24"/>
          <w:lang w:val="bg-BG" w:eastAsia="bg-BG"/>
        </w:rPr>
        <w:t>(длъжност)</w:t>
      </w:r>
    </w:p>
    <w:p w:rsidR="00DF08CB" w:rsidRPr="00DF08CB" w:rsidRDefault="00DF08CB" w:rsidP="00C56898">
      <w:pPr>
        <w:tabs>
          <w:tab w:val="left" w:pos="228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на ……………………………………………………………………………………………… </w:t>
      </w:r>
    </w:p>
    <w:p w:rsidR="00DF08CB" w:rsidRPr="00DF08CB" w:rsidRDefault="00DF08CB" w:rsidP="00C56898">
      <w:pPr>
        <w:tabs>
          <w:tab w:val="left" w:pos="2280"/>
        </w:tabs>
        <w:spacing w:after="0" w:line="360" w:lineRule="auto"/>
        <w:jc w:val="center"/>
        <w:rPr>
          <w:rFonts w:ascii="Times New Roman" w:eastAsia="Calibri" w:hAnsi="Times New Roman" w:cs="Times New Roman"/>
          <w:i/>
          <w:iCs/>
          <w:sz w:val="24"/>
          <w:szCs w:val="24"/>
          <w:lang w:val="bg-BG" w:eastAsia="bg-BG"/>
        </w:rPr>
      </w:pPr>
      <w:r w:rsidRPr="00DF08CB">
        <w:rPr>
          <w:rFonts w:ascii="Times New Roman" w:eastAsia="Calibri" w:hAnsi="Times New Roman" w:cs="Times New Roman"/>
          <w:i/>
          <w:iCs/>
          <w:sz w:val="24"/>
          <w:szCs w:val="24"/>
          <w:lang w:val="bg-BG" w:eastAsia="bg-BG"/>
        </w:rPr>
        <w:t>(наименование на участника)</w:t>
      </w:r>
    </w:p>
    <w:p w:rsidR="00DF08CB" w:rsidRPr="00DF08CB" w:rsidRDefault="00DF08CB" w:rsidP="00C56898">
      <w:pPr>
        <w:spacing w:after="0" w:line="360" w:lineRule="auto"/>
        <w:jc w:val="center"/>
        <w:rPr>
          <w:rFonts w:ascii="Times New Roman" w:eastAsia="Calibri" w:hAnsi="Times New Roman" w:cs="Times New Roman"/>
          <w:b/>
          <w:bCs/>
          <w:i/>
          <w:iCs/>
          <w:sz w:val="24"/>
          <w:szCs w:val="24"/>
          <w:lang w:val="bg-BG" w:eastAsia="bg-BG"/>
        </w:rPr>
      </w:pPr>
      <w:r w:rsidRPr="00DF08CB">
        <w:rPr>
          <w:rFonts w:ascii="Times New Roman" w:eastAsia="Calibri" w:hAnsi="Times New Roman" w:cs="Times New Roman"/>
          <w:color w:val="000000"/>
          <w:sz w:val="24"/>
          <w:szCs w:val="24"/>
          <w:lang w:val="bg-BG" w:eastAsia="bg-BG"/>
        </w:rPr>
        <w:t>в процедура за възлагане на обществена поръчка с предмет:</w:t>
      </w:r>
      <w:r w:rsidRPr="00DF08CB">
        <w:rPr>
          <w:rFonts w:ascii="Times New Roman" w:eastAsia="Calibri" w:hAnsi="Times New Roman" w:cs="Times New Roman"/>
          <w:i/>
          <w:iCs/>
          <w:sz w:val="24"/>
          <w:szCs w:val="24"/>
          <w:lang w:val="bg-BG" w:eastAsia="bg-BG"/>
        </w:rPr>
        <w:t xml:space="preserve"> </w:t>
      </w:r>
      <w:r w:rsidR="00B2124C" w:rsidRPr="00C303EF">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w:t>
      </w:r>
      <w:r w:rsidR="00B2124C">
        <w:rPr>
          <w:rFonts w:ascii="Times New Roman" w:eastAsia="Calibri" w:hAnsi="Times New Roman" w:cs="Times New Roman"/>
          <w:b/>
          <w:bCs/>
          <w:i/>
          <w:iCs/>
          <w:sz w:val="24"/>
          <w:szCs w:val="24"/>
          <w:lang w:val="bg-BG" w:eastAsia="bg-BG"/>
        </w:rPr>
        <w:t xml:space="preserve"> В ГР. ПЕРНИК</w:t>
      </w:r>
      <w:r w:rsidR="00B2124C" w:rsidRPr="00C303EF">
        <w:rPr>
          <w:rFonts w:ascii="Times New Roman" w:eastAsia="Calibri" w:hAnsi="Times New Roman" w:cs="Times New Roman"/>
          <w:b/>
          <w:bCs/>
          <w:i/>
          <w:iCs/>
          <w:sz w:val="24"/>
          <w:szCs w:val="24"/>
          <w:lang w:val="bg-BG" w:eastAsia="bg-BG"/>
        </w:rPr>
        <w:t>“</w:t>
      </w:r>
    </w:p>
    <w:p w:rsidR="00DF08CB" w:rsidRPr="00DF08CB" w:rsidRDefault="00DF08CB" w:rsidP="00C56898">
      <w:pPr>
        <w:spacing w:after="0" w:line="360" w:lineRule="auto"/>
        <w:jc w:val="both"/>
        <w:rPr>
          <w:rFonts w:ascii="Times New Roman" w:eastAsia="Calibri" w:hAnsi="Times New Roman" w:cs="Times New Roman"/>
          <w:b/>
          <w:bCs/>
          <w:i/>
          <w:iCs/>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b/>
          <w:bCs/>
          <w:sz w:val="24"/>
          <w:szCs w:val="24"/>
          <w:lang w:val="bg-BG"/>
        </w:rPr>
      </w:pPr>
      <w:r w:rsidRPr="00DF08CB">
        <w:rPr>
          <w:rFonts w:ascii="Times New Roman" w:eastAsia="Calibri" w:hAnsi="Times New Roman" w:cs="Times New Roman"/>
          <w:b/>
          <w:bCs/>
          <w:sz w:val="24"/>
          <w:szCs w:val="24"/>
          <w:lang w:val="bg-BG"/>
        </w:rPr>
        <w:t>За изпълнение на поръчката предлагаме следните ключови експерти, съгласно изискванията на Възложителя:</w:t>
      </w:r>
    </w:p>
    <w:p w:rsidR="00DF08CB" w:rsidRPr="00DF08CB" w:rsidRDefault="00DF08CB" w:rsidP="00C56898">
      <w:pPr>
        <w:spacing w:after="0" w:line="360" w:lineRule="auto"/>
        <w:ind w:firstLine="706"/>
        <w:rPr>
          <w:rFonts w:ascii="Times New Roman" w:eastAsia="Calibri" w:hAnsi="Times New Roman" w:cs="Times New Roman"/>
          <w:sz w:val="24"/>
          <w:szCs w:val="24"/>
          <w:lang w:val="bg-BG" w:eastAsia="bg-BG"/>
        </w:rPr>
      </w:pP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2"/>
        <w:gridCol w:w="1701"/>
        <w:gridCol w:w="1985"/>
        <w:gridCol w:w="1984"/>
        <w:gridCol w:w="2704"/>
        <w:gridCol w:w="2704"/>
      </w:tblGrid>
      <w:tr w:rsidR="00DF08CB" w:rsidRPr="00DF08CB" w:rsidTr="002737C5">
        <w:trPr>
          <w:tblHeader/>
          <w:jc w:val="center"/>
        </w:trPr>
        <w:tc>
          <w:tcPr>
            <w:tcW w:w="1555" w:type="dxa"/>
            <w:shd w:val="clear" w:color="auto" w:fill="C0C0C0"/>
            <w:vAlign w:val="center"/>
          </w:tcPr>
          <w:p w:rsidR="00DF08CB" w:rsidRPr="00DF08CB" w:rsidRDefault="00DF08CB" w:rsidP="00C56898">
            <w:pPr>
              <w:spacing w:after="0" w:line="360" w:lineRule="auto"/>
              <w:jc w:val="center"/>
              <w:rPr>
                <w:rFonts w:ascii="Times New Roman" w:eastAsia="Calibri" w:hAnsi="Times New Roman" w:cs="Times New Roman"/>
                <w:i/>
                <w:iCs/>
                <w:sz w:val="24"/>
                <w:szCs w:val="24"/>
                <w:lang w:val="bg-BG"/>
              </w:rPr>
            </w:pPr>
            <w:r w:rsidRPr="00DF08CB">
              <w:rPr>
                <w:rFonts w:ascii="Times New Roman" w:eastAsia="Calibri" w:hAnsi="Times New Roman" w:cs="Times New Roman"/>
                <w:i/>
                <w:iCs/>
                <w:sz w:val="24"/>
                <w:szCs w:val="24"/>
                <w:lang w:val="bg-BG"/>
              </w:rPr>
              <w:t>Експерт*</w:t>
            </w:r>
          </w:p>
          <w:p w:rsidR="00DF08CB" w:rsidRPr="00DF08CB" w:rsidRDefault="00DF08CB" w:rsidP="00C56898">
            <w:pPr>
              <w:spacing w:after="0" w:line="360" w:lineRule="auto"/>
              <w:jc w:val="center"/>
              <w:rPr>
                <w:rFonts w:ascii="Times New Roman" w:eastAsia="Calibri" w:hAnsi="Times New Roman" w:cs="Times New Roman"/>
                <w:i/>
                <w:iCs/>
                <w:sz w:val="24"/>
                <w:szCs w:val="24"/>
                <w:lang w:val="bg-BG"/>
              </w:rPr>
            </w:pPr>
          </w:p>
        </w:tc>
        <w:tc>
          <w:tcPr>
            <w:tcW w:w="1842" w:type="dxa"/>
            <w:shd w:val="clear" w:color="auto" w:fill="C0C0C0"/>
            <w:vAlign w:val="center"/>
          </w:tcPr>
          <w:p w:rsidR="00DF08CB" w:rsidRPr="00DF08CB" w:rsidRDefault="00DF08CB" w:rsidP="00C56898">
            <w:pPr>
              <w:spacing w:after="0" w:line="360" w:lineRule="auto"/>
              <w:ind w:left="72"/>
              <w:jc w:val="center"/>
              <w:rPr>
                <w:rFonts w:ascii="Times New Roman" w:eastAsia="Calibri" w:hAnsi="Times New Roman" w:cs="Times New Roman"/>
                <w:i/>
                <w:iCs/>
                <w:sz w:val="24"/>
                <w:szCs w:val="24"/>
                <w:lang w:val="bg-BG"/>
              </w:rPr>
            </w:pPr>
            <w:r w:rsidRPr="00DF08CB">
              <w:rPr>
                <w:rFonts w:ascii="Times New Roman" w:eastAsia="Calibri" w:hAnsi="Times New Roman" w:cs="Times New Roman"/>
                <w:i/>
                <w:iCs/>
                <w:sz w:val="24"/>
                <w:szCs w:val="24"/>
                <w:lang w:val="bg-BG"/>
              </w:rPr>
              <w:t>Име, Презиме, Фамилия</w:t>
            </w:r>
          </w:p>
        </w:tc>
        <w:tc>
          <w:tcPr>
            <w:tcW w:w="1701" w:type="dxa"/>
            <w:shd w:val="clear" w:color="auto" w:fill="C0C0C0"/>
            <w:vAlign w:val="center"/>
          </w:tcPr>
          <w:p w:rsidR="00DF08CB" w:rsidRPr="00DF08CB" w:rsidRDefault="00DF08CB" w:rsidP="00C56898">
            <w:pPr>
              <w:spacing w:after="0" w:line="360" w:lineRule="auto"/>
              <w:jc w:val="center"/>
              <w:rPr>
                <w:rFonts w:ascii="Times New Roman" w:eastAsia="Calibri" w:hAnsi="Times New Roman" w:cs="Times New Roman"/>
                <w:i/>
                <w:iCs/>
                <w:sz w:val="24"/>
                <w:szCs w:val="24"/>
                <w:lang w:val="bg-BG"/>
              </w:rPr>
            </w:pPr>
            <w:r w:rsidRPr="00DF08CB">
              <w:rPr>
                <w:rFonts w:ascii="Times New Roman" w:eastAsia="Calibri" w:hAnsi="Times New Roman" w:cs="Times New Roman"/>
                <w:i/>
                <w:iCs/>
                <w:sz w:val="24"/>
                <w:szCs w:val="24"/>
                <w:lang w:val="bg-BG"/>
              </w:rPr>
              <w:t xml:space="preserve">Образование </w:t>
            </w:r>
          </w:p>
        </w:tc>
        <w:tc>
          <w:tcPr>
            <w:tcW w:w="1985" w:type="dxa"/>
            <w:shd w:val="clear" w:color="auto" w:fill="C0C0C0"/>
            <w:vAlign w:val="center"/>
          </w:tcPr>
          <w:p w:rsidR="00DF08CB" w:rsidRPr="00DF08CB" w:rsidRDefault="00DF08CB" w:rsidP="00C56898">
            <w:pPr>
              <w:spacing w:after="0" w:line="360" w:lineRule="auto"/>
              <w:jc w:val="center"/>
              <w:rPr>
                <w:rFonts w:ascii="Times New Roman" w:eastAsia="Calibri" w:hAnsi="Times New Roman" w:cs="Times New Roman"/>
                <w:b/>
                <w:bCs/>
                <w:sz w:val="24"/>
                <w:szCs w:val="24"/>
                <w:lang w:val="bg-BG"/>
              </w:rPr>
            </w:pPr>
            <w:r w:rsidRPr="00DF08CB">
              <w:rPr>
                <w:rFonts w:ascii="Times New Roman" w:eastAsia="Calibri" w:hAnsi="Times New Roman" w:cs="Times New Roman"/>
                <w:i/>
                <w:iCs/>
                <w:color w:val="000000"/>
                <w:sz w:val="24"/>
                <w:szCs w:val="24"/>
                <w:lang w:val="bg-BG"/>
              </w:rPr>
              <w:t>Професионална квалификация</w:t>
            </w:r>
          </w:p>
        </w:tc>
        <w:tc>
          <w:tcPr>
            <w:tcW w:w="1984" w:type="dxa"/>
            <w:shd w:val="clear" w:color="auto" w:fill="C0C0C0"/>
            <w:vAlign w:val="center"/>
          </w:tcPr>
          <w:p w:rsidR="00DF08CB" w:rsidRPr="00DF08CB" w:rsidRDefault="00DF08CB" w:rsidP="00C56898">
            <w:pPr>
              <w:autoSpaceDE w:val="0"/>
              <w:autoSpaceDN w:val="0"/>
              <w:adjustRightInd w:val="0"/>
              <w:spacing w:after="0" w:line="360" w:lineRule="auto"/>
              <w:jc w:val="center"/>
              <w:rPr>
                <w:rFonts w:ascii="Times New Roman" w:eastAsia="Calibri" w:hAnsi="Times New Roman" w:cs="Times New Roman"/>
                <w:i/>
                <w:iCs/>
                <w:color w:val="000000"/>
                <w:sz w:val="24"/>
                <w:szCs w:val="24"/>
                <w:lang w:val="bg-BG" w:eastAsia="bg-BG"/>
              </w:rPr>
            </w:pPr>
            <w:r w:rsidRPr="00DF08CB">
              <w:rPr>
                <w:rFonts w:ascii="Times New Roman" w:eastAsia="Calibri" w:hAnsi="Times New Roman" w:cs="Times New Roman"/>
                <w:i/>
                <w:iCs/>
                <w:color w:val="000000"/>
                <w:sz w:val="24"/>
                <w:szCs w:val="24"/>
                <w:lang w:val="bg-BG" w:eastAsia="bg-BG"/>
              </w:rPr>
              <w:t>Професионален опит</w:t>
            </w:r>
          </w:p>
          <w:p w:rsidR="00DF08CB" w:rsidRPr="00DF08CB" w:rsidRDefault="00DF08CB" w:rsidP="00C56898">
            <w:pPr>
              <w:autoSpaceDE w:val="0"/>
              <w:autoSpaceDN w:val="0"/>
              <w:adjustRightInd w:val="0"/>
              <w:spacing w:after="0" w:line="360" w:lineRule="auto"/>
              <w:jc w:val="center"/>
              <w:rPr>
                <w:rFonts w:ascii="Times New Roman" w:eastAsia="Calibri" w:hAnsi="Times New Roman" w:cs="Times New Roman"/>
                <w:i/>
                <w:iCs/>
                <w:color w:val="000000"/>
                <w:sz w:val="24"/>
                <w:szCs w:val="24"/>
                <w:lang w:val="bg-BG" w:eastAsia="bg-BG"/>
              </w:rPr>
            </w:pPr>
          </w:p>
        </w:tc>
        <w:tc>
          <w:tcPr>
            <w:tcW w:w="2704" w:type="dxa"/>
            <w:shd w:val="clear" w:color="auto" w:fill="C0C0C0"/>
          </w:tcPr>
          <w:p w:rsidR="00DF08CB" w:rsidRPr="00DF08CB" w:rsidRDefault="00DF08CB" w:rsidP="00C56898">
            <w:pPr>
              <w:autoSpaceDE w:val="0"/>
              <w:autoSpaceDN w:val="0"/>
              <w:adjustRightInd w:val="0"/>
              <w:spacing w:after="0" w:line="360" w:lineRule="auto"/>
              <w:jc w:val="center"/>
              <w:rPr>
                <w:rFonts w:ascii="Times New Roman" w:eastAsia="Calibri" w:hAnsi="Times New Roman" w:cs="Times New Roman"/>
                <w:i/>
                <w:iCs/>
                <w:color w:val="000000"/>
                <w:sz w:val="24"/>
                <w:szCs w:val="24"/>
                <w:lang w:val="bg-BG" w:eastAsia="bg-BG"/>
              </w:rPr>
            </w:pPr>
          </w:p>
          <w:p w:rsidR="00DF08CB" w:rsidRPr="00DF08CB" w:rsidRDefault="00DF08CB" w:rsidP="00C56898">
            <w:pPr>
              <w:autoSpaceDE w:val="0"/>
              <w:autoSpaceDN w:val="0"/>
              <w:adjustRightInd w:val="0"/>
              <w:spacing w:after="0" w:line="360" w:lineRule="auto"/>
              <w:jc w:val="center"/>
              <w:rPr>
                <w:rFonts w:ascii="Times New Roman" w:eastAsia="Calibri" w:hAnsi="Times New Roman" w:cs="Times New Roman"/>
                <w:i/>
                <w:iCs/>
                <w:color w:val="000000"/>
                <w:sz w:val="24"/>
                <w:szCs w:val="24"/>
                <w:lang w:val="bg-BG" w:eastAsia="bg-BG"/>
              </w:rPr>
            </w:pPr>
            <w:r w:rsidRPr="00DF08CB">
              <w:rPr>
                <w:rFonts w:ascii="Times New Roman" w:eastAsia="Calibri" w:hAnsi="Times New Roman" w:cs="Times New Roman"/>
                <w:i/>
                <w:iCs/>
                <w:color w:val="000000"/>
                <w:sz w:val="24"/>
                <w:szCs w:val="24"/>
                <w:lang w:val="bg-BG" w:eastAsia="bg-BG"/>
              </w:rPr>
              <w:t>Удостоверение № (където се изисква)</w:t>
            </w:r>
          </w:p>
          <w:p w:rsidR="00DF08CB" w:rsidRPr="00DF08CB" w:rsidRDefault="00DF08CB" w:rsidP="00C56898">
            <w:pPr>
              <w:autoSpaceDE w:val="0"/>
              <w:autoSpaceDN w:val="0"/>
              <w:adjustRightInd w:val="0"/>
              <w:spacing w:after="0" w:line="360" w:lineRule="auto"/>
              <w:jc w:val="center"/>
              <w:rPr>
                <w:rFonts w:ascii="Times New Roman" w:eastAsia="Calibri" w:hAnsi="Times New Roman" w:cs="Times New Roman"/>
                <w:i/>
                <w:iCs/>
                <w:color w:val="000000"/>
                <w:sz w:val="24"/>
                <w:szCs w:val="24"/>
                <w:lang w:val="bg-BG" w:eastAsia="bg-BG"/>
              </w:rPr>
            </w:pPr>
          </w:p>
        </w:tc>
        <w:tc>
          <w:tcPr>
            <w:tcW w:w="2704" w:type="dxa"/>
            <w:shd w:val="clear" w:color="auto" w:fill="C0C0C0"/>
            <w:vAlign w:val="center"/>
          </w:tcPr>
          <w:p w:rsidR="00DF08CB" w:rsidRPr="00DF08CB" w:rsidRDefault="00DF08CB" w:rsidP="00C56898">
            <w:pPr>
              <w:autoSpaceDE w:val="0"/>
              <w:autoSpaceDN w:val="0"/>
              <w:adjustRightInd w:val="0"/>
              <w:spacing w:after="0" w:line="360" w:lineRule="auto"/>
              <w:jc w:val="center"/>
              <w:rPr>
                <w:rFonts w:ascii="Times New Roman" w:eastAsia="Calibri" w:hAnsi="Times New Roman" w:cs="Times New Roman"/>
                <w:i/>
                <w:iCs/>
                <w:color w:val="000000"/>
                <w:sz w:val="24"/>
                <w:szCs w:val="24"/>
                <w:lang w:val="bg-BG" w:eastAsia="bg-BG"/>
              </w:rPr>
            </w:pPr>
            <w:r w:rsidRPr="00DF08CB">
              <w:rPr>
                <w:rFonts w:ascii="Times New Roman" w:eastAsia="Calibri" w:hAnsi="Times New Roman" w:cs="Times New Roman"/>
                <w:i/>
                <w:iCs/>
                <w:color w:val="000000"/>
                <w:sz w:val="24"/>
                <w:szCs w:val="24"/>
                <w:lang w:val="bg-BG" w:eastAsia="bg-BG"/>
              </w:rPr>
              <w:t>Вид на правоотношението (където се изисква)</w:t>
            </w:r>
          </w:p>
          <w:p w:rsidR="00DF08CB" w:rsidRPr="00DF08CB" w:rsidRDefault="00DF08CB" w:rsidP="00C56898">
            <w:pPr>
              <w:autoSpaceDE w:val="0"/>
              <w:autoSpaceDN w:val="0"/>
              <w:adjustRightInd w:val="0"/>
              <w:spacing w:after="0" w:line="360" w:lineRule="auto"/>
              <w:jc w:val="center"/>
              <w:rPr>
                <w:rFonts w:ascii="Times New Roman" w:eastAsia="Calibri" w:hAnsi="Times New Roman" w:cs="Times New Roman"/>
                <w:color w:val="000000"/>
                <w:sz w:val="24"/>
                <w:szCs w:val="24"/>
                <w:lang w:val="bg-BG" w:eastAsia="bg-BG"/>
              </w:rPr>
            </w:pPr>
          </w:p>
        </w:tc>
      </w:tr>
      <w:tr w:rsidR="00DF08CB" w:rsidRPr="00DF08CB" w:rsidTr="00DF08CB">
        <w:trPr>
          <w:jc w:val="center"/>
        </w:trPr>
        <w:tc>
          <w:tcPr>
            <w:tcW w:w="1555" w:type="dxa"/>
            <w:tcBorders>
              <w:top w:val="double" w:sz="4" w:space="0" w:color="auto"/>
            </w:tcBorders>
          </w:tcPr>
          <w:p w:rsidR="00DF08CB" w:rsidRPr="00DF08CB" w:rsidRDefault="00DF08CB" w:rsidP="00C56898">
            <w:pPr>
              <w:spacing w:after="0" w:line="360" w:lineRule="auto"/>
              <w:ind w:left="283"/>
              <w:rPr>
                <w:rFonts w:ascii="Times New Roman" w:eastAsia="Calibri" w:hAnsi="Times New Roman" w:cs="Times New Roman"/>
                <w:b/>
                <w:bCs/>
                <w:i/>
                <w:iCs/>
                <w:sz w:val="24"/>
                <w:szCs w:val="24"/>
                <w:lang w:val="bg-BG"/>
              </w:rPr>
            </w:pPr>
          </w:p>
        </w:tc>
        <w:tc>
          <w:tcPr>
            <w:tcW w:w="1842" w:type="dxa"/>
            <w:tcBorders>
              <w:top w:val="double" w:sz="4" w:space="0" w:color="auto"/>
            </w:tcBorders>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1701" w:type="dxa"/>
            <w:tcBorders>
              <w:top w:val="double" w:sz="4" w:space="0" w:color="auto"/>
            </w:tcBorders>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1985" w:type="dxa"/>
            <w:tcBorders>
              <w:top w:val="double" w:sz="4" w:space="0" w:color="auto"/>
            </w:tcBorders>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1984" w:type="dxa"/>
            <w:tcBorders>
              <w:top w:val="double" w:sz="4" w:space="0" w:color="auto"/>
            </w:tcBorders>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2704" w:type="dxa"/>
            <w:tcBorders>
              <w:top w:val="double" w:sz="4" w:space="0" w:color="auto"/>
            </w:tcBorders>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2704" w:type="dxa"/>
            <w:tcBorders>
              <w:top w:val="double" w:sz="4" w:space="0" w:color="auto"/>
            </w:tcBorders>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r>
      <w:tr w:rsidR="00DF08CB" w:rsidRPr="00DF08CB" w:rsidTr="00DF08CB">
        <w:trPr>
          <w:jc w:val="center"/>
        </w:trPr>
        <w:tc>
          <w:tcPr>
            <w:tcW w:w="1555" w:type="dxa"/>
          </w:tcPr>
          <w:p w:rsidR="00DF08CB" w:rsidRPr="00DF08CB" w:rsidRDefault="00DF08CB" w:rsidP="00C56898">
            <w:pPr>
              <w:spacing w:after="0" w:line="360" w:lineRule="auto"/>
              <w:ind w:left="283"/>
              <w:rPr>
                <w:rFonts w:ascii="Times New Roman" w:eastAsia="Calibri" w:hAnsi="Times New Roman" w:cs="Times New Roman"/>
                <w:b/>
                <w:bCs/>
                <w:i/>
                <w:iCs/>
                <w:sz w:val="24"/>
                <w:szCs w:val="24"/>
                <w:lang w:val="bg-BG"/>
              </w:rPr>
            </w:pPr>
          </w:p>
        </w:tc>
        <w:tc>
          <w:tcPr>
            <w:tcW w:w="1842"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1701"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1985"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1984"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2704"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2704"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r>
      <w:tr w:rsidR="00DF08CB" w:rsidRPr="00DF08CB" w:rsidTr="00DF08CB">
        <w:trPr>
          <w:jc w:val="center"/>
        </w:trPr>
        <w:tc>
          <w:tcPr>
            <w:tcW w:w="1555" w:type="dxa"/>
          </w:tcPr>
          <w:p w:rsidR="00DF08CB" w:rsidRPr="00DF08CB" w:rsidRDefault="00DF08CB" w:rsidP="00C56898">
            <w:pPr>
              <w:spacing w:after="0" w:line="360" w:lineRule="auto"/>
              <w:ind w:left="283"/>
              <w:rPr>
                <w:rFonts w:ascii="Times New Roman" w:eastAsia="Calibri" w:hAnsi="Times New Roman" w:cs="Times New Roman"/>
                <w:b/>
                <w:bCs/>
                <w:i/>
                <w:iCs/>
                <w:sz w:val="24"/>
                <w:szCs w:val="24"/>
                <w:lang w:val="bg-BG"/>
              </w:rPr>
            </w:pPr>
          </w:p>
        </w:tc>
        <w:tc>
          <w:tcPr>
            <w:tcW w:w="1842"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1701"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1985"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1984"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2704"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2704"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r>
      <w:tr w:rsidR="00DF08CB" w:rsidRPr="00DF08CB" w:rsidTr="00DF08CB">
        <w:trPr>
          <w:jc w:val="center"/>
        </w:trPr>
        <w:tc>
          <w:tcPr>
            <w:tcW w:w="1555" w:type="dxa"/>
          </w:tcPr>
          <w:p w:rsidR="00DF08CB" w:rsidRPr="00DF08CB" w:rsidRDefault="00DF08CB" w:rsidP="00C56898">
            <w:pPr>
              <w:spacing w:after="0" w:line="360" w:lineRule="auto"/>
              <w:ind w:left="283"/>
              <w:rPr>
                <w:rFonts w:ascii="Times New Roman" w:eastAsia="Calibri" w:hAnsi="Times New Roman" w:cs="Times New Roman"/>
                <w:b/>
                <w:bCs/>
                <w:i/>
                <w:iCs/>
                <w:sz w:val="24"/>
                <w:szCs w:val="24"/>
                <w:lang w:val="bg-BG"/>
              </w:rPr>
            </w:pPr>
          </w:p>
        </w:tc>
        <w:tc>
          <w:tcPr>
            <w:tcW w:w="1842"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1701"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1985"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1984"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2704"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c>
          <w:tcPr>
            <w:tcW w:w="2704" w:type="dxa"/>
          </w:tcPr>
          <w:p w:rsidR="00DF08CB" w:rsidRPr="00DF08CB" w:rsidRDefault="00DF08CB" w:rsidP="00C56898">
            <w:pPr>
              <w:spacing w:after="0" w:line="360" w:lineRule="auto"/>
              <w:ind w:left="283"/>
              <w:rPr>
                <w:rFonts w:ascii="Times New Roman" w:eastAsia="Calibri" w:hAnsi="Times New Roman" w:cs="Times New Roman"/>
                <w:sz w:val="24"/>
                <w:szCs w:val="24"/>
                <w:lang w:val="bg-BG"/>
              </w:rPr>
            </w:pPr>
          </w:p>
        </w:tc>
      </w:tr>
    </w:tbl>
    <w:p w:rsidR="00DF08CB" w:rsidRPr="00DF08CB" w:rsidRDefault="00DF08CB" w:rsidP="00C56898">
      <w:pPr>
        <w:spacing w:after="0" w:line="360" w:lineRule="auto"/>
        <w:jc w:val="center"/>
        <w:rPr>
          <w:rFonts w:ascii="Times New Roman" w:eastAsia="Calibri" w:hAnsi="Times New Roman" w:cs="Times New Roman"/>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i/>
          <w:iCs/>
          <w:sz w:val="24"/>
          <w:szCs w:val="24"/>
          <w:lang w:val="bg-BG" w:eastAsia="bg-BG"/>
        </w:rPr>
        <w:t xml:space="preserve">Експерт* - посочва се позицията на експерта в екипа. </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p>
    <w:p w:rsidR="00DF08CB" w:rsidRPr="00DF08CB" w:rsidRDefault="00DF08CB" w:rsidP="00C56898">
      <w:pPr>
        <w:spacing w:after="0" w:line="360" w:lineRule="auto"/>
        <w:ind w:firstLine="720"/>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През целия период на изпълнение на обществената поръчка ще осигуря активното участие на експертите в изпълнението на предмета на поръчката.</w:t>
      </w:r>
      <w:r w:rsidRPr="00DF08CB" w:rsidDel="00E71F53">
        <w:rPr>
          <w:rFonts w:ascii="Times New Roman" w:eastAsia="Calibri" w:hAnsi="Times New Roman" w:cs="Times New Roman"/>
          <w:b/>
          <w:bCs/>
          <w:sz w:val="24"/>
          <w:szCs w:val="24"/>
          <w:lang w:val="bg-BG" w:eastAsia="bg-BG"/>
        </w:rPr>
        <w:t xml:space="preserve"> </w:t>
      </w:r>
    </w:p>
    <w:p w:rsidR="00DF08CB" w:rsidRPr="00DF08CB" w:rsidRDefault="00DF08CB" w:rsidP="00C56898">
      <w:pPr>
        <w:spacing w:after="0" w:line="360" w:lineRule="auto"/>
        <w:rPr>
          <w:rFonts w:ascii="Times New Roman" w:eastAsia="Calibri" w:hAnsi="Times New Roman" w:cs="Times New Roman"/>
          <w:b/>
          <w:bCs/>
          <w:sz w:val="24"/>
          <w:szCs w:val="24"/>
          <w:u w:val="single"/>
          <w:lang w:val="bg-BG" w:eastAsia="bg-BG"/>
        </w:rPr>
      </w:pPr>
    </w:p>
    <w:p w:rsidR="00DF08CB" w:rsidRPr="00DF08CB" w:rsidRDefault="00DF08CB" w:rsidP="00C56898">
      <w:pPr>
        <w:spacing w:after="0" w:line="360" w:lineRule="auto"/>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г.                 </w:t>
      </w:r>
      <w:r w:rsidRPr="00DF08CB">
        <w:rPr>
          <w:rFonts w:ascii="Times New Roman" w:eastAsia="Calibri" w:hAnsi="Times New Roman" w:cs="Times New Roman"/>
          <w:sz w:val="24"/>
          <w:szCs w:val="24"/>
          <w:lang w:val="bg-BG" w:eastAsia="bg-BG"/>
        </w:rPr>
        <w:tab/>
      </w:r>
      <w:r w:rsidRPr="00DF08CB">
        <w:rPr>
          <w:rFonts w:ascii="Times New Roman" w:eastAsia="Calibri" w:hAnsi="Times New Roman" w:cs="Times New Roman"/>
          <w:sz w:val="24"/>
          <w:szCs w:val="24"/>
          <w:lang w:val="bg-BG" w:eastAsia="bg-BG"/>
        </w:rPr>
        <w:tab/>
        <w:t xml:space="preserve">            Декларатор: </w:t>
      </w:r>
      <w:r w:rsidRPr="00DF08CB">
        <w:rPr>
          <w:rFonts w:ascii="Times New Roman" w:eastAsia="Calibri" w:hAnsi="Times New Roman" w:cs="Times New Roman"/>
          <w:sz w:val="24"/>
          <w:szCs w:val="24"/>
          <w:lang w:val="bg-BG" w:eastAsia="bg-BG"/>
        </w:rPr>
        <w:softHyphen/>
        <w:t>…………………….</w:t>
      </w:r>
    </w:p>
    <w:p w:rsidR="00DF08CB" w:rsidRPr="00DF08CB" w:rsidRDefault="00DF08CB" w:rsidP="00C56898">
      <w:pPr>
        <w:spacing w:after="0" w:line="360" w:lineRule="auto"/>
        <w:rPr>
          <w:rFonts w:ascii="Times New Roman" w:eastAsia="Calibri" w:hAnsi="Times New Roman" w:cs="Times New Roman"/>
          <w:i/>
          <w:iCs/>
          <w:sz w:val="24"/>
          <w:szCs w:val="24"/>
          <w:lang w:val="bg-BG" w:eastAsia="bg-BG"/>
        </w:rPr>
      </w:pPr>
      <w:r w:rsidRPr="00DF08CB">
        <w:rPr>
          <w:rFonts w:ascii="Times New Roman" w:eastAsia="Calibri" w:hAnsi="Times New Roman" w:cs="Times New Roman"/>
          <w:i/>
          <w:iCs/>
          <w:sz w:val="24"/>
          <w:szCs w:val="24"/>
          <w:lang w:val="bg-BG" w:eastAsia="bg-BG"/>
        </w:rPr>
        <w:t xml:space="preserve">(дата на подписване)                                                    </w:t>
      </w:r>
    </w:p>
    <w:p w:rsidR="00DF08CB" w:rsidRPr="00DF08CB" w:rsidRDefault="00DF08CB" w:rsidP="00C56898">
      <w:pPr>
        <w:spacing w:after="0" w:line="360" w:lineRule="auto"/>
        <w:rPr>
          <w:rFonts w:ascii="Times New Roman" w:eastAsia="Calibri" w:hAnsi="Times New Roman" w:cs="Times New Roman"/>
          <w:i/>
          <w:iCs/>
          <w:sz w:val="24"/>
          <w:szCs w:val="24"/>
          <w:lang w:val="bg-BG" w:eastAsia="bg-BG"/>
        </w:rPr>
      </w:pPr>
    </w:p>
    <w:p w:rsidR="00DF08CB" w:rsidRPr="00DF08CB" w:rsidRDefault="00DF08CB" w:rsidP="00C56898">
      <w:pPr>
        <w:spacing w:after="0" w:line="360" w:lineRule="auto"/>
        <w:rPr>
          <w:rFonts w:ascii="Times New Roman" w:eastAsia="Calibri" w:hAnsi="Times New Roman" w:cs="Times New Roman"/>
          <w:i/>
          <w:iCs/>
          <w:sz w:val="24"/>
          <w:szCs w:val="24"/>
          <w:lang w:val="bg-BG" w:eastAsia="bg-BG"/>
        </w:rPr>
      </w:pPr>
    </w:p>
    <w:p w:rsidR="00DF08CB" w:rsidRPr="00DF08CB" w:rsidRDefault="00DF08CB" w:rsidP="00C56898">
      <w:pPr>
        <w:tabs>
          <w:tab w:val="left" w:pos="11079"/>
        </w:tabs>
        <w:spacing w:after="0" w:line="360" w:lineRule="auto"/>
        <w:ind w:left="6480"/>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ind w:left="5664" w:firstLine="708"/>
        <w:jc w:val="center"/>
        <w:rPr>
          <w:rFonts w:ascii="Times New Roman" w:eastAsia="MS ??" w:hAnsi="Times New Roman" w:cs="Calibri"/>
          <w:b/>
          <w:bCs/>
          <w:sz w:val="24"/>
          <w:szCs w:val="24"/>
          <w:lang w:val="bg-BG" w:eastAsia="bg-BG"/>
        </w:rPr>
        <w:sectPr w:rsidR="00DF08CB" w:rsidRPr="00DF08CB" w:rsidSect="00DF08CB">
          <w:pgSz w:w="16838" w:h="11906" w:orient="landscape"/>
          <w:pgMar w:top="1418" w:right="1418" w:bottom="1418" w:left="1418" w:header="709" w:footer="709" w:gutter="0"/>
          <w:cols w:space="708"/>
          <w:docGrid w:linePitch="360"/>
        </w:sectPr>
      </w:pPr>
    </w:p>
    <w:p w:rsidR="00DF08CB" w:rsidRPr="00394A52" w:rsidRDefault="00DF08CB" w:rsidP="00C56898">
      <w:pPr>
        <w:pStyle w:val="4"/>
        <w:spacing w:line="360" w:lineRule="auto"/>
        <w:jc w:val="right"/>
        <w:rPr>
          <w:i/>
        </w:rPr>
      </w:pPr>
      <w:r w:rsidRPr="00394A52">
        <w:rPr>
          <w:i/>
        </w:rPr>
        <w:t xml:space="preserve">ОБРАЗЕЦ </w:t>
      </w:r>
    </w:p>
    <w:p w:rsidR="00DF08CB" w:rsidRPr="00DF08CB" w:rsidRDefault="00DF08CB" w:rsidP="00C56898">
      <w:pPr>
        <w:spacing w:line="360" w:lineRule="auto"/>
        <w:jc w:val="center"/>
        <w:rPr>
          <w:rFonts w:ascii="Times New Roman" w:eastAsia="Calibri" w:hAnsi="Times New Roman" w:cs="Times New Roman"/>
          <w:b/>
          <w:sz w:val="24"/>
          <w:szCs w:val="24"/>
          <w:lang w:val="bg-BG" w:eastAsia="bg-BG"/>
        </w:rPr>
      </w:pPr>
      <w:r w:rsidRPr="00DF08CB">
        <w:rPr>
          <w:rFonts w:ascii="Times New Roman" w:eastAsia="Calibri" w:hAnsi="Times New Roman" w:cs="Times New Roman"/>
          <w:b/>
          <w:sz w:val="24"/>
          <w:szCs w:val="24"/>
          <w:lang w:val="bg-BG" w:eastAsia="bg-BG"/>
        </w:rPr>
        <w:t>СПИСЪК – ДЕКЛАРАЦИЯ</w:t>
      </w:r>
      <w:r w:rsidR="00867C1E">
        <w:rPr>
          <w:rFonts w:ascii="Times New Roman" w:eastAsia="Calibri" w:hAnsi="Times New Roman" w:cs="Times New Roman"/>
          <w:b/>
          <w:sz w:val="24"/>
          <w:szCs w:val="24"/>
          <w:lang w:val="bg-BG" w:eastAsia="bg-BG"/>
        </w:rPr>
        <w:t xml:space="preserve"> </w:t>
      </w:r>
      <w:r w:rsidRPr="00DF08CB">
        <w:rPr>
          <w:rFonts w:ascii="Times New Roman" w:eastAsia="Calibri" w:hAnsi="Times New Roman" w:cs="Times New Roman"/>
          <w:b/>
          <w:sz w:val="24"/>
          <w:szCs w:val="24"/>
          <w:lang w:val="bg-BG" w:eastAsia="bg-BG"/>
        </w:rPr>
        <w:t>НА ОСНОВНОТО СТРОИТЕЛСТВО, ИЗПЪЛНЕНО ПРЕЗ ПОСЛЕДНИТЕ 5 (ПЕТ) ГОДИНИ,</w:t>
      </w:r>
    </w:p>
    <w:p w:rsidR="00DF08CB" w:rsidRPr="00DF08CB" w:rsidRDefault="00DF08CB" w:rsidP="00C56898">
      <w:pPr>
        <w:spacing w:line="360" w:lineRule="auto"/>
        <w:rPr>
          <w:rFonts w:ascii="Times New Roman" w:eastAsia="Calibri" w:hAnsi="Times New Roman" w:cs="Times New Roman"/>
          <w:sz w:val="24"/>
          <w:szCs w:val="24"/>
          <w:lang w:val="bg-BG" w:eastAsia="bg-BG"/>
        </w:rPr>
      </w:pPr>
      <w:r w:rsidRPr="00DF08CB">
        <w:rPr>
          <w:rFonts w:ascii="Times New Roman" w:eastAsia="Calibri" w:hAnsi="Times New Roman" w:cs="Times New Roman"/>
          <w:color w:val="000000"/>
          <w:spacing w:val="2"/>
          <w:sz w:val="24"/>
          <w:szCs w:val="24"/>
          <w:lang w:val="bg-BG" w:eastAsia="bg-BG"/>
        </w:rPr>
        <w:t>Подписаният: ………………………………</w:t>
      </w:r>
      <w:r w:rsidRPr="00DF08CB">
        <w:rPr>
          <w:rFonts w:ascii="Times New Roman" w:eastAsia="Calibri" w:hAnsi="Times New Roman" w:cs="Times New Roman"/>
          <w:color w:val="000000"/>
          <w:sz w:val="24"/>
          <w:szCs w:val="24"/>
          <w:lang w:val="bg-BG" w:eastAsia="bg-BG"/>
        </w:rPr>
        <w:t>……………………………........................</w:t>
      </w:r>
    </w:p>
    <w:p w:rsidR="00DF08CB" w:rsidRPr="00DF08CB" w:rsidRDefault="00DF08CB" w:rsidP="00C56898">
      <w:pPr>
        <w:spacing w:line="360" w:lineRule="auto"/>
        <w:rPr>
          <w:rFonts w:ascii="Times New Roman" w:eastAsia="Calibri" w:hAnsi="Times New Roman" w:cs="Times New Roman"/>
          <w:i/>
          <w:color w:val="000000"/>
          <w:spacing w:val="4"/>
          <w:sz w:val="24"/>
          <w:szCs w:val="24"/>
          <w:lang w:val="bg-BG" w:eastAsia="bg-BG"/>
        </w:rPr>
      </w:pPr>
      <w:r w:rsidRPr="00DF08CB">
        <w:rPr>
          <w:rFonts w:ascii="Times New Roman" w:eastAsia="Calibri" w:hAnsi="Times New Roman" w:cs="Times New Roman"/>
          <w:i/>
          <w:color w:val="000000"/>
          <w:spacing w:val="4"/>
          <w:sz w:val="24"/>
          <w:szCs w:val="24"/>
          <w:lang w:val="bg-BG" w:eastAsia="bg-BG"/>
        </w:rPr>
        <w:t>(три имена)</w:t>
      </w:r>
    </w:p>
    <w:p w:rsidR="00DF08CB" w:rsidRPr="00DF08CB" w:rsidRDefault="00DF08CB" w:rsidP="00C56898">
      <w:pPr>
        <w:spacing w:line="360" w:lineRule="auto"/>
        <w:rPr>
          <w:rFonts w:ascii="Times New Roman" w:eastAsia="Calibri" w:hAnsi="Times New Roman" w:cs="Times New Roman"/>
          <w:color w:val="000000"/>
          <w:spacing w:val="5"/>
          <w:sz w:val="24"/>
          <w:szCs w:val="24"/>
          <w:lang w:val="bg-BG" w:eastAsia="bg-BG"/>
        </w:rPr>
      </w:pPr>
      <w:r w:rsidRPr="00DF08CB">
        <w:rPr>
          <w:rFonts w:ascii="Times New Roman" w:eastAsia="Calibri" w:hAnsi="Times New Roman" w:cs="Times New Roman"/>
          <w:color w:val="000000"/>
          <w:spacing w:val="5"/>
          <w:sz w:val="24"/>
          <w:szCs w:val="24"/>
          <w:lang w:val="bg-BG" w:eastAsia="bg-BG"/>
        </w:rPr>
        <w:t xml:space="preserve">Данни по документ за самоличност ............................................................................... в </w:t>
      </w:r>
    </w:p>
    <w:p w:rsidR="00DF08CB" w:rsidRPr="00DF08CB" w:rsidRDefault="00DF08CB" w:rsidP="00C56898">
      <w:pPr>
        <w:spacing w:line="360" w:lineRule="auto"/>
        <w:rPr>
          <w:rFonts w:ascii="Times New Roman" w:eastAsia="Calibri" w:hAnsi="Times New Roman" w:cs="Times New Roman"/>
          <w:i/>
          <w:sz w:val="24"/>
          <w:szCs w:val="24"/>
          <w:lang w:val="bg-BG" w:eastAsia="bg-BG"/>
        </w:rPr>
      </w:pPr>
      <w:r w:rsidRPr="00DF08CB">
        <w:rPr>
          <w:rFonts w:ascii="Times New Roman" w:eastAsia="Calibri" w:hAnsi="Times New Roman" w:cs="Times New Roman"/>
          <w:i/>
          <w:sz w:val="24"/>
          <w:szCs w:val="24"/>
          <w:lang w:val="bg-BG" w:eastAsia="bg-BG"/>
        </w:rPr>
        <w:t xml:space="preserve">                                               (номер на лична карта, дата, орган и място на издаването)</w:t>
      </w:r>
      <w:r w:rsidRPr="00DF08CB">
        <w:rPr>
          <w:rFonts w:ascii="Times New Roman" w:eastAsia="Calibri" w:hAnsi="Times New Roman" w:cs="Times New Roman"/>
          <w:color w:val="000000"/>
          <w:spacing w:val="5"/>
          <w:sz w:val="24"/>
          <w:szCs w:val="24"/>
          <w:lang w:val="bg-BG" w:eastAsia="bg-BG"/>
        </w:rPr>
        <w:t xml:space="preserve"> качеството си на ………………………………………..</w:t>
      </w:r>
    </w:p>
    <w:p w:rsidR="00DF08CB" w:rsidRPr="00DF08CB" w:rsidRDefault="00DF08CB" w:rsidP="00C56898">
      <w:pPr>
        <w:spacing w:line="360" w:lineRule="auto"/>
        <w:rPr>
          <w:rFonts w:ascii="Times New Roman" w:eastAsia="Calibri" w:hAnsi="Times New Roman" w:cs="Times New Roman"/>
          <w:i/>
          <w:sz w:val="24"/>
          <w:szCs w:val="24"/>
          <w:lang w:val="bg-BG" w:eastAsia="bg-BG"/>
        </w:rPr>
      </w:pPr>
      <w:r w:rsidRPr="00DF08CB">
        <w:rPr>
          <w:rFonts w:ascii="Times New Roman" w:eastAsia="Calibri" w:hAnsi="Times New Roman" w:cs="Times New Roman"/>
          <w:i/>
          <w:color w:val="000000"/>
          <w:spacing w:val="3"/>
          <w:sz w:val="24"/>
          <w:szCs w:val="24"/>
          <w:lang w:val="bg-BG" w:eastAsia="bg-BG"/>
        </w:rPr>
        <w:t xml:space="preserve">                                                                 (длъжност)</w:t>
      </w:r>
    </w:p>
    <w:p w:rsidR="00DF08CB" w:rsidRPr="00DF08CB" w:rsidRDefault="00DF08CB" w:rsidP="00C56898">
      <w:pPr>
        <w:spacing w:line="360" w:lineRule="auto"/>
        <w:rPr>
          <w:rFonts w:ascii="Times New Roman" w:eastAsia="Calibri" w:hAnsi="Times New Roman" w:cs="Times New Roman"/>
          <w:i/>
          <w:sz w:val="24"/>
          <w:szCs w:val="24"/>
          <w:lang w:val="bg-BG" w:eastAsia="bg-BG"/>
        </w:rPr>
      </w:pPr>
      <w:r w:rsidRPr="00DF08CB">
        <w:rPr>
          <w:rFonts w:ascii="Times New Roman" w:eastAsia="Calibri" w:hAnsi="Times New Roman" w:cs="Times New Roman"/>
          <w:i/>
          <w:sz w:val="24"/>
          <w:szCs w:val="24"/>
          <w:lang w:val="bg-BG" w:eastAsia="bg-BG"/>
        </w:rPr>
        <w:t>………………………………………………………………………………………………………………</w:t>
      </w:r>
    </w:p>
    <w:p w:rsidR="00DF08CB" w:rsidRPr="00DF08CB" w:rsidRDefault="00DF08CB" w:rsidP="00C56898">
      <w:pPr>
        <w:spacing w:line="360" w:lineRule="auto"/>
        <w:rPr>
          <w:rFonts w:ascii="Times New Roman" w:eastAsia="Calibri" w:hAnsi="Times New Roman" w:cs="Times New Roman"/>
          <w:i/>
          <w:sz w:val="24"/>
          <w:szCs w:val="24"/>
          <w:lang w:val="bg-BG" w:eastAsia="bg-BG"/>
        </w:rPr>
      </w:pPr>
      <w:r w:rsidRPr="00DF08CB">
        <w:rPr>
          <w:rFonts w:ascii="Times New Roman" w:eastAsia="Calibri" w:hAnsi="Times New Roman" w:cs="Times New Roman"/>
          <w:i/>
          <w:sz w:val="24"/>
          <w:szCs w:val="24"/>
          <w:lang w:val="bg-BG" w:eastAsia="bg-BG"/>
        </w:rPr>
        <w:t>(наименование на участника)</w:t>
      </w:r>
    </w:p>
    <w:p w:rsidR="00DF08CB" w:rsidRPr="00DF08CB" w:rsidRDefault="00DF08CB" w:rsidP="00C56898">
      <w:pPr>
        <w:spacing w:after="0" w:line="360" w:lineRule="auto"/>
        <w:jc w:val="both"/>
        <w:rPr>
          <w:rFonts w:ascii="Times New Roman" w:eastAsia="Calibri" w:hAnsi="Times New Roman" w:cs="Times New Roman"/>
          <w:b/>
          <w:i/>
          <w:sz w:val="24"/>
          <w:szCs w:val="24"/>
          <w:lang w:val="bg-BG" w:eastAsia="bg-BG"/>
        </w:rPr>
      </w:pPr>
      <w:r w:rsidRPr="00DF08CB">
        <w:rPr>
          <w:rFonts w:ascii="Times New Roman" w:eastAsia="Calibri" w:hAnsi="Times New Roman" w:cs="Times New Roman"/>
          <w:sz w:val="24"/>
          <w:szCs w:val="24"/>
          <w:lang w:val="bg-BG" w:eastAsia="bg-BG"/>
        </w:rPr>
        <w:t>участник</w:t>
      </w:r>
      <w:r w:rsidRPr="00DF08CB">
        <w:rPr>
          <w:rFonts w:ascii="Times New Roman" w:eastAsia="Calibri" w:hAnsi="Times New Roman" w:cs="Times New Roman"/>
          <w:color w:val="000000"/>
          <w:sz w:val="24"/>
          <w:szCs w:val="24"/>
          <w:lang w:val="bg-BG" w:eastAsia="bg-BG"/>
        </w:rPr>
        <w:t xml:space="preserve"> в процедура за възлагане на обществена поръчка с предмет: </w:t>
      </w:r>
      <w:r w:rsidR="00B2124C" w:rsidRPr="00C303EF">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w:t>
      </w:r>
      <w:r w:rsidR="00B2124C">
        <w:rPr>
          <w:rFonts w:ascii="Times New Roman" w:eastAsia="Calibri" w:hAnsi="Times New Roman" w:cs="Times New Roman"/>
          <w:b/>
          <w:bCs/>
          <w:i/>
          <w:iCs/>
          <w:sz w:val="24"/>
          <w:szCs w:val="24"/>
          <w:lang w:val="bg-BG" w:eastAsia="bg-BG"/>
        </w:rPr>
        <w:t xml:space="preserve"> В ГР. ПЕРНИК</w:t>
      </w:r>
      <w:r w:rsidR="00B2124C" w:rsidRPr="00C303EF">
        <w:rPr>
          <w:rFonts w:ascii="Times New Roman" w:eastAsia="Calibri" w:hAnsi="Times New Roman" w:cs="Times New Roman"/>
          <w:b/>
          <w:bCs/>
          <w:i/>
          <w:iCs/>
          <w:sz w:val="24"/>
          <w:szCs w:val="24"/>
          <w:lang w:val="bg-BG" w:eastAsia="bg-BG"/>
        </w:rPr>
        <w:t>“</w:t>
      </w:r>
    </w:p>
    <w:p w:rsidR="00DF08CB" w:rsidRPr="00DF08CB" w:rsidRDefault="00DF08CB" w:rsidP="00C56898">
      <w:pPr>
        <w:spacing w:after="0" w:line="360" w:lineRule="auto"/>
        <w:jc w:val="center"/>
        <w:rPr>
          <w:rFonts w:ascii="Times New Roman" w:eastAsia="Calibri" w:hAnsi="Times New Roman" w:cs="Times New Roman"/>
          <w:b/>
          <w:sz w:val="24"/>
          <w:szCs w:val="24"/>
          <w:lang w:val="bg-BG" w:eastAsia="bg-BG"/>
        </w:rPr>
      </w:pPr>
      <w:r w:rsidRPr="00DF08CB">
        <w:rPr>
          <w:rFonts w:ascii="Times New Roman" w:eastAsia="Calibri" w:hAnsi="Times New Roman" w:cs="Times New Roman"/>
          <w:b/>
          <w:sz w:val="24"/>
          <w:szCs w:val="24"/>
          <w:lang w:val="bg-BG" w:eastAsia="bg-BG"/>
        </w:rPr>
        <w:t>ДЕКЛАРИРАМ:</w:t>
      </w:r>
    </w:p>
    <w:p w:rsidR="00DF08CB" w:rsidRPr="00DF08CB" w:rsidRDefault="00DF08CB" w:rsidP="00C56898">
      <w:pPr>
        <w:spacing w:line="360" w:lineRule="auto"/>
        <w:rPr>
          <w:rFonts w:ascii="Times New Roman" w:eastAsia="Calibri" w:hAnsi="Times New Roman" w:cs="Times New Roman"/>
          <w:i/>
          <w:sz w:val="24"/>
          <w:szCs w:val="24"/>
          <w:lang w:val="bg-BG" w:eastAsia="bg-BG"/>
        </w:rPr>
      </w:pPr>
      <w:r w:rsidRPr="00DF08CB">
        <w:rPr>
          <w:rFonts w:ascii="Times New Roman" w:eastAsia="Calibri" w:hAnsi="Times New Roman" w:cs="Times New Roman"/>
          <w:sz w:val="24"/>
          <w:szCs w:val="24"/>
          <w:lang w:val="bg-BG" w:eastAsia="bg-BG"/>
        </w:rPr>
        <w:t xml:space="preserve">Представляваното от мен </w:t>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i/>
          <w:sz w:val="24"/>
          <w:szCs w:val="24"/>
          <w:lang w:val="bg-BG" w:eastAsia="bg-BG"/>
        </w:rPr>
        <w:t xml:space="preserve"> (посочете фирмата на участника)</w:t>
      </w:r>
      <w:r w:rsidRPr="00DF08CB">
        <w:rPr>
          <w:rFonts w:ascii="Times New Roman" w:eastAsia="Calibri" w:hAnsi="Times New Roman" w:cs="Times New Roman"/>
          <w:sz w:val="24"/>
          <w:szCs w:val="24"/>
          <w:lang w:val="bg-BG" w:eastAsia="bg-BG"/>
        </w:rPr>
        <w:t xml:space="preserve">, e изпълнило през последните </w:t>
      </w:r>
      <w:r w:rsidRPr="00DF08CB">
        <w:rPr>
          <w:rFonts w:ascii="Times New Roman" w:eastAsia="Calibri" w:hAnsi="Times New Roman" w:cs="Times New Roman"/>
          <w:b/>
          <w:sz w:val="24"/>
          <w:szCs w:val="24"/>
          <w:lang w:val="bg-BG" w:eastAsia="bg-BG"/>
        </w:rPr>
        <w:t>5</w:t>
      </w:r>
      <w:r w:rsidRPr="00DF08CB">
        <w:rPr>
          <w:rFonts w:ascii="Times New Roman" w:eastAsia="Calibri" w:hAnsi="Times New Roman" w:cs="Times New Roman"/>
          <w:sz w:val="24"/>
          <w:szCs w:val="24"/>
          <w:lang w:val="bg-BG" w:eastAsia="bg-BG"/>
        </w:rPr>
        <w:t xml:space="preserve"> (пет) години, </w:t>
      </w:r>
      <w:r w:rsidRPr="00DF08CB">
        <w:rPr>
          <w:rFonts w:ascii="Times New Roman" w:eastAsia="Calibri" w:hAnsi="Times New Roman" w:cs="Times New Roman"/>
          <w:i/>
          <w:sz w:val="24"/>
          <w:szCs w:val="24"/>
          <w:lang w:val="bg-BG" w:eastAsia="bg-BG"/>
        </w:rPr>
        <w:t xml:space="preserve">считано от датата на подаване на офертата, </w:t>
      </w:r>
      <w:r w:rsidRPr="00DF08CB">
        <w:rPr>
          <w:rFonts w:ascii="Times New Roman" w:eastAsia="Calibri" w:hAnsi="Times New Roman" w:cs="Times New Roman"/>
          <w:sz w:val="24"/>
          <w:szCs w:val="24"/>
          <w:lang w:val="bg-BG" w:eastAsia="bg-BG"/>
        </w:rPr>
        <w:t xml:space="preserve">следните </w:t>
      </w:r>
      <w:r w:rsidRPr="00DF08CB">
        <w:rPr>
          <w:rFonts w:ascii="Times New Roman" w:eastAsia="Calibri" w:hAnsi="Times New Roman" w:cs="Times New Roman"/>
          <w:i/>
          <w:sz w:val="24"/>
          <w:szCs w:val="24"/>
          <w:lang w:val="bg-BG" w:eastAsia="bg-BG"/>
        </w:rPr>
        <w:t xml:space="preserve">строителства, сходни с предмета на поръчката: </w:t>
      </w:r>
    </w:p>
    <w:tbl>
      <w:tblPr>
        <w:tblW w:w="13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812"/>
        <w:gridCol w:w="2268"/>
        <w:gridCol w:w="2788"/>
        <w:gridCol w:w="2200"/>
      </w:tblGrid>
      <w:tr w:rsidR="00DF08CB" w:rsidRPr="00DF08CB" w:rsidTr="00DF08CB">
        <w:trPr>
          <w:trHeight w:val="731"/>
          <w:jc w:val="center"/>
        </w:trPr>
        <w:tc>
          <w:tcPr>
            <w:tcW w:w="704" w:type="dxa"/>
            <w:vAlign w:val="center"/>
          </w:tcPr>
          <w:p w:rsidR="00DF08CB" w:rsidRPr="00DF08CB" w:rsidRDefault="00DF08CB" w:rsidP="00C56898">
            <w:pPr>
              <w:spacing w:line="360" w:lineRule="auto"/>
              <w:rPr>
                <w:rFonts w:ascii="Times New Roman" w:eastAsia="Calibri" w:hAnsi="Times New Roman" w:cs="Times New Roman"/>
                <w:b/>
                <w:bCs/>
                <w:sz w:val="24"/>
                <w:szCs w:val="24"/>
                <w:lang w:val="bg-BG"/>
              </w:rPr>
            </w:pPr>
            <w:r w:rsidRPr="00DF08CB">
              <w:rPr>
                <w:rFonts w:ascii="Times New Roman" w:eastAsia="Calibri" w:hAnsi="Times New Roman" w:cs="Times New Roman"/>
                <w:b/>
                <w:bCs/>
                <w:sz w:val="24"/>
                <w:szCs w:val="24"/>
                <w:lang w:val="bg-BG"/>
              </w:rPr>
              <w:t>№</w:t>
            </w:r>
          </w:p>
        </w:tc>
        <w:tc>
          <w:tcPr>
            <w:tcW w:w="5812" w:type="dxa"/>
          </w:tcPr>
          <w:p w:rsidR="00DF08CB" w:rsidRPr="00DF08CB" w:rsidRDefault="00DF08CB" w:rsidP="00C56898">
            <w:pPr>
              <w:spacing w:line="360" w:lineRule="auto"/>
              <w:rPr>
                <w:rFonts w:ascii="Times New Roman" w:eastAsia="Calibri" w:hAnsi="Times New Roman" w:cs="Times New Roman"/>
                <w:b/>
                <w:bCs/>
                <w:sz w:val="24"/>
                <w:szCs w:val="24"/>
                <w:lang w:val="bg-BG"/>
              </w:rPr>
            </w:pPr>
            <w:r w:rsidRPr="00DF08CB">
              <w:rPr>
                <w:rFonts w:ascii="Times New Roman" w:eastAsia="Calibri" w:hAnsi="Times New Roman" w:cs="Times New Roman"/>
                <w:b/>
                <w:sz w:val="24"/>
                <w:szCs w:val="24"/>
                <w:highlight w:val="white"/>
                <w:shd w:val="clear" w:color="auto" w:fill="FEFEFE"/>
                <w:lang w:val="bg-BG"/>
              </w:rPr>
              <w:t>Вид и място на изпълненото строителство (кратко описание на изпълнените СМР)</w:t>
            </w:r>
          </w:p>
        </w:tc>
        <w:tc>
          <w:tcPr>
            <w:tcW w:w="2268" w:type="dxa"/>
            <w:vAlign w:val="center"/>
          </w:tcPr>
          <w:p w:rsidR="00DF08CB" w:rsidRPr="00DF08CB" w:rsidRDefault="00DF08CB" w:rsidP="00C56898">
            <w:pPr>
              <w:spacing w:line="360" w:lineRule="auto"/>
              <w:rPr>
                <w:rFonts w:ascii="Times New Roman" w:eastAsia="Calibri" w:hAnsi="Times New Roman" w:cs="Times New Roman"/>
                <w:b/>
                <w:bCs/>
                <w:sz w:val="24"/>
                <w:szCs w:val="24"/>
                <w:lang w:val="bg-BG"/>
              </w:rPr>
            </w:pPr>
            <w:r w:rsidRPr="00DF08CB">
              <w:rPr>
                <w:rFonts w:ascii="Times New Roman" w:eastAsia="Calibri" w:hAnsi="Times New Roman" w:cs="Times New Roman"/>
                <w:b/>
                <w:sz w:val="24"/>
                <w:szCs w:val="24"/>
                <w:highlight w:val="white"/>
                <w:shd w:val="clear" w:color="auto" w:fill="FEFEFE"/>
                <w:lang w:val="bg-BG"/>
              </w:rPr>
              <w:t>Стойност/цена (без ДДС) и обем на изпълненото строителство</w:t>
            </w:r>
          </w:p>
        </w:tc>
        <w:tc>
          <w:tcPr>
            <w:tcW w:w="2788" w:type="dxa"/>
            <w:vAlign w:val="center"/>
          </w:tcPr>
          <w:p w:rsidR="00DF08CB" w:rsidRPr="00DF08CB" w:rsidRDefault="00DF08CB" w:rsidP="00C56898">
            <w:pPr>
              <w:spacing w:line="360" w:lineRule="auto"/>
              <w:rPr>
                <w:rFonts w:ascii="Times New Roman" w:eastAsia="Calibri" w:hAnsi="Times New Roman" w:cs="Times New Roman"/>
                <w:b/>
                <w:bCs/>
                <w:sz w:val="24"/>
                <w:szCs w:val="24"/>
                <w:lang w:val="bg-BG"/>
              </w:rPr>
            </w:pPr>
            <w:r w:rsidRPr="00DF08CB">
              <w:rPr>
                <w:rFonts w:ascii="Times New Roman" w:eastAsia="Calibri" w:hAnsi="Times New Roman" w:cs="Times New Roman"/>
                <w:b/>
                <w:sz w:val="24"/>
                <w:szCs w:val="24"/>
                <w:highlight w:val="white"/>
                <w:shd w:val="clear" w:color="auto" w:fill="FEFEFE"/>
                <w:lang w:val="bg-BG"/>
              </w:rPr>
              <w:t>Дата на приключване изпълнението на строителството</w:t>
            </w:r>
          </w:p>
        </w:tc>
        <w:tc>
          <w:tcPr>
            <w:tcW w:w="0" w:type="auto"/>
            <w:vAlign w:val="center"/>
          </w:tcPr>
          <w:p w:rsidR="00DF08CB" w:rsidRPr="00DF08CB" w:rsidRDefault="00DF08CB" w:rsidP="00C56898">
            <w:pPr>
              <w:spacing w:line="360" w:lineRule="auto"/>
              <w:rPr>
                <w:rFonts w:ascii="Times New Roman" w:eastAsia="Calibri" w:hAnsi="Times New Roman" w:cs="Times New Roman"/>
                <w:b/>
                <w:bCs/>
                <w:sz w:val="24"/>
                <w:szCs w:val="24"/>
                <w:lang w:val="bg-BG"/>
              </w:rPr>
            </w:pPr>
            <w:r w:rsidRPr="00DF08CB">
              <w:rPr>
                <w:rFonts w:ascii="Times New Roman" w:eastAsia="Calibri" w:hAnsi="Times New Roman" w:cs="Times New Roman"/>
                <w:b/>
                <w:sz w:val="24"/>
                <w:szCs w:val="24"/>
                <w:highlight w:val="white"/>
                <w:shd w:val="clear" w:color="auto" w:fill="FEFEFE"/>
                <w:lang w:val="bg-BG"/>
              </w:rPr>
              <w:t>Лице, за което е изпълнено строителството (ако има такова)</w:t>
            </w:r>
          </w:p>
        </w:tc>
      </w:tr>
      <w:tr w:rsidR="00DF08CB" w:rsidRPr="00DF08CB" w:rsidTr="00DF08CB">
        <w:trPr>
          <w:trHeight w:val="303"/>
          <w:jc w:val="center"/>
        </w:trPr>
        <w:tc>
          <w:tcPr>
            <w:tcW w:w="704" w:type="dxa"/>
            <w:vAlign w:val="center"/>
          </w:tcPr>
          <w:p w:rsidR="00DF08CB" w:rsidRPr="00DF08CB" w:rsidRDefault="00DF08CB" w:rsidP="00C56898">
            <w:pPr>
              <w:spacing w:line="360" w:lineRule="auto"/>
              <w:rPr>
                <w:rFonts w:ascii="Times New Roman" w:eastAsia="Calibri" w:hAnsi="Times New Roman" w:cs="Times New Roman"/>
                <w:b/>
                <w:bCs/>
                <w:sz w:val="24"/>
                <w:szCs w:val="24"/>
                <w:lang w:val="bg-BG"/>
              </w:rPr>
            </w:pPr>
            <w:r w:rsidRPr="00DF08CB">
              <w:rPr>
                <w:rFonts w:ascii="Times New Roman" w:eastAsia="Calibri" w:hAnsi="Times New Roman" w:cs="Times New Roman"/>
                <w:b/>
                <w:bCs/>
                <w:sz w:val="24"/>
                <w:szCs w:val="24"/>
                <w:lang w:val="bg-BG"/>
              </w:rPr>
              <w:t>1</w:t>
            </w:r>
          </w:p>
        </w:tc>
        <w:tc>
          <w:tcPr>
            <w:tcW w:w="5812" w:type="dxa"/>
          </w:tcPr>
          <w:p w:rsidR="00DF08CB" w:rsidRPr="00DF08CB" w:rsidRDefault="00DF08CB" w:rsidP="00C56898">
            <w:pPr>
              <w:spacing w:line="360" w:lineRule="auto"/>
              <w:rPr>
                <w:rFonts w:ascii="Times New Roman" w:eastAsia="Calibri" w:hAnsi="Times New Roman" w:cs="Times New Roman"/>
                <w:b/>
                <w:bCs/>
                <w:sz w:val="24"/>
                <w:szCs w:val="24"/>
                <w:lang w:val="bg-BG"/>
              </w:rPr>
            </w:pPr>
            <w:r w:rsidRPr="00DF08CB">
              <w:rPr>
                <w:rFonts w:ascii="Times New Roman" w:eastAsia="Calibri" w:hAnsi="Times New Roman" w:cs="Times New Roman"/>
                <w:b/>
                <w:bCs/>
                <w:sz w:val="24"/>
                <w:szCs w:val="24"/>
                <w:lang w:val="bg-BG"/>
              </w:rPr>
              <w:t>2</w:t>
            </w:r>
          </w:p>
        </w:tc>
        <w:tc>
          <w:tcPr>
            <w:tcW w:w="2268" w:type="dxa"/>
            <w:vAlign w:val="center"/>
          </w:tcPr>
          <w:p w:rsidR="00DF08CB" w:rsidRPr="00DF08CB" w:rsidRDefault="00DF08CB" w:rsidP="00C56898">
            <w:pPr>
              <w:spacing w:line="360" w:lineRule="auto"/>
              <w:rPr>
                <w:rFonts w:ascii="Times New Roman" w:eastAsia="Calibri" w:hAnsi="Times New Roman" w:cs="Times New Roman"/>
                <w:b/>
                <w:bCs/>
                <w:sz w:val="24"/>
                <w:szCs w:val="24"/>
                <w:lang w:val="bg-BG"/>
              </w:rPr>
            </w:pPr>
            <w:r w:rsidRPr="00DF08CB">
              <w:rPr>
                <w:rFonts w:ascii="Times New Roman" w:eastAsia="Calibri" w:hAnsi="Times New Roman" w:cs="Times New Roman"/>
                <w:b/>
                <w:bCs/>
                <w:sz w:val="24"/>
                <w:szCs w:val="24"/>
                <w:lang w:val="bg-BG"/>
              </w:rPr>
              <w:t>3</w:t>
            </w:r>
          </w:p>
        </w:tc>
        <w:tc>
          <w:tcPr>
            <w:tcW w:w="2788" w:type="dxa"/>
            <w:vAlign w:val="center"/>
          </w:tcPr>
          <w:p w:rsidR="00DF08CB" w:rsidRPr="00DF08CB" w:rsidRDefault="00DF08CB" w:rsidP="00C56898">
            <w:pPr>
              <w:spacing w:line="360" w:lineRule="auto"/>
              <w:rPr>
                <w:rFonts w:ascii="Times New Roman" w:eastAsia="Calibri" w:hAnsi="Times New Roman" w:cs="Times New Roman"/>
                <w:b/>
                <w:bCs/>
                <w:sz w:val="24"/>
                <w:szCs w:val="24"/>
                <w:lang w:val="bg-BG"/>
              </w:rPr>
            </w:pPr>
            <w:r w:rsidRPr="00DF08CB">
              <w:rPr>
                <w:rFonts w:ascii="Times New Roman" w:eastAsia="Calibri" w:hAnsi="Times New Roman" w:cs="Times New Roman"/>
                <w:b/>
                <w:bCs/>
                <w:sz w:val="24"/>
                <w:szCs w:val="24"/>
                <w:lang w:val="bg-BG"/>
              </w:rPr>
              <w:t>4</w:t>
            </w:r>
          </w:p>
        </w:tc>
        <w:tc>
          <w:tcPr>
            <w:tcW w:w="0" w:type="auto"/>
            <w:vAlign w:val="center"/>
          </w:tcPr>
          <w:p w:rsidR="00DF08CB" w:rsidRPr="00DF08CB" w:rsidRDefault="00DF08CB" w:rsidP="00C56898">
            <w:pPr>
              <w:spacing w:line="360" w:lineRule="auto"/>
              <w:rPr>
                <w:rFonts w:ascii="Times New Roman" w:eastAsia="Calibri" w:hAnsi="Times New Roman" w:cs="Times New Roman"/>
                <w:b/>
                <w:bCs/>
                <w:sz w:val="24"/>
                <w:szCs w:val="24"/>
                <w:lang w:val="bg-BG"/>
              </w:rPr>
            </w:pPr>
            <w:r w:rsidRPr="00DF08CB">
              <w:rPr>
                <w:rFonts w:ascii="Times New Roman" w:eastAsia="Calibri" w:hAnsi="Times New Roman" w:cs="Times New Roman"/>
                <w:b/>
                <w:bCs/>
                <w:sz w:val="24"/>
                <w:szCs w:val="24"/>
                <w:lang w:val="bg-BG"/>
              </w:rPr>
              <w:t>5</w:t>
            </w:r>
          </w:p>
        </w:tc>
      </w:tr>
      <w:tr w:rsidR="00DF08CB" w:rsidRPr="00DF08CB" w:rsidTr="00DF08CB">
        <w:trPr>
          <w:trHeight w:val="450"/>
          <w:jc w:val="center"/>
        </w:trPr>
        <w:tc>
          <w:tcPr>
            <w:tcW w:w="704" w:type="dxa"/>
          </w:tcPr>
          <w:p w:rsidR="00DF08CB" w:rsidRPr="00DF08CB" w:rsidRDefault="00DF08CB" w:rsidP="00C56898">
            <w:pPr>
              <w:spacing w:line="360" w:lineRule="auto"/>
              <w:rPr>
                <w:rFonts w:ascii="Times New Roman" w:eastAsia="Calibri" w:hAnsi="Times New Roman" w:cs="Times New Roman"/>
                <w:b/>
                <w:bCs/>
                <w:sz w:val="24"/>
                <w:szCs w:val="24"/>
                <w:lang w:val="bg-BG"/>
              </w:rPr>
            </w:pPr>
          </w:p>
        </w:tc>
        <w:tc>
          <w:tcPr>
            <w:tcW w:w="5812" w:type="dxa"/>
          </w:tcPr>
          <w:p w:rsidR="00DF08CB" w:rsidRPr="00DF08CB" w:rsidRDefault="00DF08CB" w:rsidP="00C56898">
            <w:pPr>
              <w:spacing w:line="360" w:lineRule="auto"/>
              <w:rPr>
                <w:rFonts w:ascii="Times New Roman" w:eastAsia="Calibri" w:hAnsi="Times New Roman" w:cs="Times New Roman"/>
                <w:b/>
                <w:bCs/>
                <w:sz w:val="24"/>
                <w:szCs w:val="24"/>
                <w:lang w:val="bg-BG"/>
              </w:rPr>
            </w:pPr>
          </w:p>
        </w:tc>
        <w:tc>
          <w:tcPr>
            <w:tcW w:w="2268" w:type="dxa"/>
          </w:tcPr>
          <w:p w:rsidR="00DF08CB" w:rsidRPr="00DF08CB" w:rsidRDefault="00DF08CB" w:rsidP="00C56898">
            <w:pPr>
              <w:spacing w:line="360" w:lineRule="auto"/>
              <w:rPr>
                <w:rFonts w:ascii="Times New Roman" w:eastAsia="Calibri" w:hAnsi="Times New Roman" w:cs="Times New Roman"/>
                <w:b/>
                <w:bCs/>
                <w:sz w:val="24"/>
                <w:szCs w:val="24"/>
                <w:lang w:val="bg-BG"/>
              </w:rPr>
            </w:pPr>
          </w:p>
        </w:tc>
        <w:tc>
          <w:tcPr>
            <w:tcW w:w="2788" w:type="dxa"/>
          </w:tcPr>
          <w:p w:rsidR="00DF08CB" w:rsidRPr="00DF08CB" w:rsidRDefault="00DF08CB" w:rsidP="00C56898">
            <w:pPr>
              <w:spacing w:line="360" w:lineRule="auto"/>
              <w:rPr>
                <w:rFonts w:ascii="Times New Roman" w:eastAsia="Calibri" w:hAnsi="Times New Roman" w:cs="Times New Roman"/>
                <w:b/>
                <w:bCs/>
                <w:sz w:val="24"/>
                <w:szCs w:val="24"/>
                <w:lang w:val="bg-BG"/>
              </w:rPr>
            </w:pPr>
          </w:p>
        </w:tc>
        <w:tc>
          <w:tcPr>
            <w:tcW w:w="0" w:type="auto"/>
          </w:tcPr>
          <w:p w:rsidR="00DF08CB" w:rsidRPr="00DF08CB" w:rsidRDefault="00DF08CB" w:rsidP="00C56898">
            <w:pPr>
              <w:spacing w:line="360" w:lineRule="auto"/>
              <w:rPr>
                <w:rFonts w:ascii="Times New Roman" w:eastAsia="Calibri" w:hAnsi="Times New Roman" w:cs="Times New Roman"/>
                <w:b/>
                <w:bCs/>
                <w:sz w:val="24"/>
                <w:szCs w:val="24"/>
                <w:lang w:val="bg-BG"/>
              </w:rPr>
            </w:pPr>
          </w:p>
        </w:tc>
      </w:tr>
    </w:tbl>
    <w:p w:rsidR="00DF08CB" w:rsidRPr="00DF08CB" w:rsidRDefault="00DF08CB" w:rsidP="00C56898">
      <w:pPr>
        <w:spacing w:line="360" w:lineRule="auto"/>
        <w:rPr>
          <w:rFonts w:ascii="Times New Roman" w:eastAsia="Calibri" w:hAnsi="Times New Roman" w:cs="Times New Roman"/>
          <w:sz w:val="24"/>
          <w:szCs w:val="24"/>
          <w:lang w:val="bg-BG" w:eastAsia="bg-BG"/>
        </w:rPr>
      </w:pPr>
    </w:p>
    <w:p w:rsidR="00DF08CB" w:rsidRPr="00DF08CB" w:rsidRDefault="00DF08CB" w:rsidP="00C56898">
      <w:pPr>
        <w:spacing w:line="360" w:lineRule="auto"/>
        <w:jc w:val="both"/>
        <w:rPr>
          <w:rFonts w:ascii="Times New Roman" w:eastAsia="Calibri" w:hAnsi="Times New Roman" w:cs="Times New Roman"/>
          <w:sz w:val="24"/>
          <w:szCs w:val="24"/>
          <w:shd w:val="clear" w:color="auto" w:fill="FEFEFE"/>
          <w:lang w:val="bg-BG"/>
        </w:rPr>
      </w:pPr>
      <w:r w:rsidRPr="00DF08CB">
        <w:rPr>
          <w:rFonts w:ascii="Times New Roman" w:eastAsia="Calibri" w:hAnsi="Times New Roman" w:cs="Times New Roman"/>
          <w:sz w:val="24"/>
          <w:szCs w:val="24"/>
          <w:highlight w:val="white"/>
          <w:shd w:val="clear" w:color="auto" w:fill="FEFEFE"/>
          <w:lang w:val="bg-BG"/>
        </w:rPr>
        <w:t>За посоченото в таблицата строителство, изпълнено от нас, което е еднакво или сходно с предмета на настоящата обществена поръчка, прилагаме и следните доказателства по чл. 51, ал. 1, т. 2, букви "а" - "в"  от ЗОП:</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b/>
          <w:sz w:val="24"/>
          <w:szCs w:val="24"/>
          <w:lang w:val="bg-BG"/>
        </w:rPr>
        <w:t>А)</w:t>
      </w:r>
      <w:r w:rsidRPr="00DF08CB">
        <w:rPr>
          <w:rFonts w:ascii="Times New Roman" w:eastAsia="Calibri" w:hAnsi="Times New Roman" w:cs="Times New Roman"/>
          <w:sz w:val="24"/>
          <w:szCs w:val="24"/>
          <w:lang w:val="bg-BG"/>
        </w:rPr>
        <w:t xml:space="preserve">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 както следва:</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(попълва се описание на регистрите, както и цялата необходима информация за достъп до цитираните данни )</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или</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b/>
          <w:sz w:val="24"/>
          <w:szCs w:val="24"/>
          <w:lang w:val="bg-BG"/>
        </w:rPr>
        <w:t>Б)</w:t>
      </w:r>
      <w:r w:rsidRPr="00DF08CB">
        <w:rPr>
          <w:rFonts w:ascii="Times New Roman" w:eastAsia="Calibri" w:hAnsi="Times New Roman" w:cs="Times New Roman"/>
          <w:sz w:val="24"/>
          <w:szCs w:val="24"/>
          <w:lang w:val="bg-BG"/>
        </w:rPr>
        <w:t xml:space="preserve"> прилагам удостоверения за добро изпълнение,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(описание на удостоверенията за добро изпълнение, които участникът прилага)</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или</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b/>
          <w:sz w:val="24"/>
          <w:szCs w:val="24"/>
          <w:lang w:val="bg-BG"/>
        </w:rPr>
        <w:t>В)</w:t>
      </w:r>
      <w:r w:rsidRPr="00DF08CB">
        <w:rPr>
          <w:rFonts w:ascii="Times New Roman" w:eastAsia="Calibri" w:hAnsi="Times New Roman" w:cs="Times New Roman"/>
          <w:sz w:val="24"/>
          <w:szCs w:val="24"/>
          <w:lang w:val="bg-BG"/>
        </w:rPr>
        <w:t xml:space="preserve"> копия на документи, удостоверяващи изпълнението, вида и обема на изпълнените строителни дейности:</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w:t>
      </w:r>
    </w:p>
    <w:p w:rsidR="00DF08CB" w:rsidRPr="00DF08CB" w:rsidRDefault="00DF08CB" w:rsidP="00C56898">
      <w:pPr>
        <w:spacing w:line="360" w:lineRule="auto"/>
        <w:jc w:val="both"/>
        <w:rPr>
          <w:rFonts w:ascii="Times New Roman" w:eastAsia="Calibri" w:hAnsi="Times New Roman" w:cs="Times New Roman"/>
          <w:sz w:val="24"/>
          <w:szCs w:val="24"/>
          <w:lang w:val="bg-BG"/>
        </w:rPr>
      </w:pPr>
      <w:r w:rsidRPr="00DF08CB">
        <w:rPr>
          <w:rFonts w:ascii="Times New Roman" w:eastAsia="Calibri" w:hAnsi="Times New Roman" w:cs="Times New Roman"/>
          <w:sz w:val="24"/>
          <w:szCs w:val="24"/>
          <w:lang w:val="bg-BG"/>
        </w:rPr>
        <w:t>(описание на документите, които участникът прилага)</w:t>
      </w:r>
    </w:p>
    <w:p w:rsidR="00DF08CB" w:rsidRPr="00DF08CB" w:rsidRDefault="00DF08CB" w:rsidP="00C56898">
      <w:pPr>
        <w:spacing w:line="360" w:lineRule="auto"/>
        <w:jc w:val="both"/>
        <w:rPr>
          <w:rFonts w:ascii="Times New Roman" w:eastAsia="Calibri" w:hAnsi="Times New Roman" w:cs="Times New Roman"/>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i/>
          <w:iCs/>
          <w:sz w:val="24"/>
          <w:szCs w:val="24"/>
          <w:lang w:val="bg-BG" w:eastAsia="bg-BG"/>
        </w:rPr>
        <w:sectPr w:rsidR="00DF08CB" w:rsidRPr="00DF08CB" w:rsidSect="00DF08CB">
          <w:pgSz w:w="16838" w:h="11906" w:orient="landscape"/>
          <w:pgMar w:top="1440" w:right="1440" w:bottom="1440" w:left="1440" w:header="709" w:footer="709" w:gutter="0"/>
          <w:cols w:space="708"/>
          <w:docGrid w:linePitch="360"/>
        </w:sectPr>
      </w:pPr>
      <w:r w:rsidRPr="00DF08CB">
        <w:rPr>
          <w:rFonts w:ascii="Times New Roman" w:eastAsia="Calibri" w:hAnsi="Times New Roman" w:cs="Times New Roman"/>
          <w:sz w:val="24"/>
          <w:szCs w:val="24"/>
          <w:lang w:val="bg-BG" w:eastAsia="bg-BG"/>
        </w:rPr>
        <w:t>Дата:..............................г.</w:t>
      </w:r>
      <w:r w:rsidRPr="00DF08CB">
        <w:rPr>
          <w:rFonts w:ascii="Times New Roman" w:eastAsia="Calibri" w:hAnsi="Times New Roman" w:cs="Times New Roman"/>
          <w:sz w:val="24"/>
          <w:szCs w:val="24"/>
          <w:lang w:val="bg-BG" w:eastAsia="bg-BG"/>
        </w:rPr>
        <w:tab/>
      </w:r>
      <w:r w:rsidRPr="00DF08CB">
        <w:rPr>
          <w:rFonts w:ascii="Times New Roman" w:eastAsia="Calibri" w:hAnsi="Times New Roman" w:cs="Times New Roman"/>
          <w:sz w:val="24"/>
          <w:szCs w:val="24"/>
          <w:lang w:val="bg-BG" w:eastAsia="bg-BG"/>
        </w:rPr>
        <w:tab/>
      </w:r>
      <w:r w:rsidRPr="00DF08CB">
        <w:rPr>
          <w:rFonts w:ascii="Times New Roman" w:eastAsia="Calibri" w:hAnsi="Times New Roman" w:cs="Times New Roman"/>
          <w:sz w:val="24"/>
          <w:szCs w:val="24"/>
          <w:lang w:val="bg-BG" w:eastAsia="bg-BG"/>
        </w:rPr>
        <w:tab/>
        <w:t xml:space="preserve"> Декларатор:…………….………......                                                                   </w:t>
      </w:r>
      <w:r w:rsidRPr="00DF08CB">
        <w:rPr>
          <w:rFonts w:ascii="Times New Roman" w:eastAsia="Calibri" w:hAnsi="Times New Roman" w:cs="Times New Roman"/>
          <w:i/>
          <w:iCs/>
          <w:sz w:val="24"/>
          <w:szCs w:val="24"/>
          <w:lang w:val="bg-BG" w:eastAsia="bg-BG"/>
        </w:rPr>
        <w:t xml:space="preserve">                           </w:t>
      </w:r>
    </w:p>
    <w:p w:rsidR="00DF08CB" w:rsidRPr="00394A52" w:rsidRDefault="00DF08CB" w:rsidP="00C56898">
      <w:pPr>
        <w:pStyle w:val="4"/>
        <w:spacing w:line="360" w:lineRule="auto"/>
        <w:jc w:val="right"/>
        <w:rPr>
          <w:i/>
        </w:rPr>
      </w:pPr>
      <w:r w:rsidRPr="00394A52">
        <w:rPr>
          <w:i/>
        </w:rPr>
        <w:t xml:space="preserve">ОБРАЗЕЦ </w:t>
      </w:r>
    </w:p>
    <w:p w:rsidR="00DF08CB" w:rsidRPr="00DF08CB" w:rsidRDefault="00DF08CB" w:rsidP="00C56898">
      <w:pPr>
        <w:spacing w:after="0" w:line="360" w:lineRule="auto"/>
        <w:jc w:val="center"/>
        <w:rPr>
          <w:rFonts w:ascii="Times New Roman" w:eastAsia="Calibri" w:hAnsi="Times New Roman" w:cs="Times New Roman"/>
          <w:b/>
          <w:bCs/>
          <w:i/>
          <w:iCs/>
          <w:sz w:val="24"/>
          <w:szCs w:val="24"/>
          <w:lang w:val="bg-BG" w:eastAsia="bg-BG"/>
        </w:rPr>
      </w:pPr>
    </w:p>
    <w:p w:rsidR="00DF08CB" w:rsidRPr="00DF08CB" w:rsidRDefault="00DF08CB" w:rsidP="00C56898">
      <w:pPr>
        <w:spacing w:after="0" w:line="360" w:lineRule="auto"/>
        <w:ind w:firstLine="288"/>
        <w:jc w:val="center"/>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Д Е К Л А Р А Ц И Я</w:t>
      </w:r>
    </w:p>
    <w:p w:rsidR="00DF08CB" w:rsidRPr="00DF08CB" w:rsidRDefault="00DF08CB" w:rsidP="00C56898">
      <w:pPr>
        <w:spacing w:after="0" w:line="360" w:lineRule="auto"/>
        <w:jc w:val="center"/>
        <w:rPr>
          <w:rFonts w:ascii="Times New Roman" w:eastAsia="Calibri" w:hAnsi="Times New Roman" w:cs="Times New Roman"/>
          <w:sz w:val="24"/>
          <w:szCs w:val="24"/>
          <w:lang w:val="bg-BG" w:eastAsia="bg-BG"/>
        </w:rPr>
      </w:pPr>
      <w:r w:rsidRPr="00DF08CB">
        <w:rPr>
          <w:rFonts w:ascii="Times New Roman" w:eastAsia="Calibri" w:hAnsi="Times New Roman" w:cs="Times New Roman"/>
          <w:b/>
          <w:bCs/>
          <w:sz w:val="24"/>
          <w:szCs w:val="24"/>
          <w:lang w:val="bg-BG" w:eastAsia="bg-BG"/>
        </w:rPr>
        <w:t>по чл. 56, ал. 1, т. 11 от Закона за обществените поръчки</w:t>
      </w:r>
    </w:p>
    <w:p w:rsidR="00DF08CB" w:rsidRPr="00DF08CB" w:rsidRDefault="00DF08CB" w:rsidP="00C56898">
      <w:pPr>
        <w:spacing w:after="0" w:line="360" w:lineRule="auto"/>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sz w:val="24"/>
          <w:szCs w:val="24"/>
          <w:lang w:val="bg-BG" w:eastAsia="bg-BG"/>
        </w:rPr>
        <w:t xml:space="preserve">Долуподписаният /-ната/ </w:t>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lang w:val="bg-BG" w:eastAsia="bg-BG"/>
        </w:rPr>
        <w:t xml:space="preserve">, ЕГН </w:t>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lang w:val="bg-BG" w:eastAsia="bg-BG"/>
        </w:rPr>
        <w:t xml:space="preserve">, лична карта № </w:t>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lang w:val="bg-BG" w:eastAsia="bg-BG"/>
        </w:rPr>
        <w:t xml:space="preserve">, издадена на </w:t>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lang w:val="bg-BG" w:eastAsia="bg-BG"/>
        </w:rPr>
        <w:t xml:space="preserve">г. от </w:t>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lang w:val="bg-BG" w:eastAsia="bg-BG"/>
        </w:rPr>
        <w:t xml:space="preserve">, в качеството ми на </w:t>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lang w:val="bg-BG" w:eastAsia="bg-BG"/>
        </w:rPr>
        <w:t xml:space="preserve"> </w:t>
      </w:r>
      <w:r w:rsidRPr="00DF08CB">
        <w:rPr>
          <w:rFonts w:ascii="Times New Roman" w:eastAsia="Calibri" w:hAnsi="Times New Roman" w:cs="Times New Roman"/>
          <w:i/>
          <w:iCs/>
          <w:sz w:val="24"/>
          <w:szCs w:val="24"/>
          <w:lang w:val="bg-BG" w:eastAsia="bg-BG"/>
        </w:rPr>
        <w:t xml:space="preserve">(посочва се длъжността и качеството, в което лицето има право да представлява и управлява – напр. Изпълнителен директор, управител и др.) </w:t>
      </w:r>
      <w:r w:rsidRPr="00DF08CB">
        <w:rPr>
          <w:rFonts w:ascii="Times New Roman" w:eastAsia="Calibri" w:hAnsi="Times New Roman" w:cs="Times New Roman"/>
          <w:sz w:val="24"/>
          <w:szCs w:val="24"/>
          <w:lang w:val="bg-BG" w:eastAsia="bg-BG"/>
        </w:rPr>
        <w:t xml:space="preserve">на </w:t>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i/>
          <w:iCs/>
          <w:sz w:val="24"/>
          <w:szCs w:val="24"/>
          <w:lang w:val="bg-BG" w:eastAsia="bg-BG"/>
        </w:rPr>
        <w:t xml:space="preserve">(посочва се фирмата на участника), </w:t>
      </w:r>
      <w:r w:rsidRPr="00DF08CB">
        <w:rPr>
          <w:rFonts w:ascii="Times New Roman" w:eastAsia="Calibri" w:hAnsi="Times New Roman" w:cs="Times New Roman"/>
          <w:sz w:val="24"/>
          <w:szCs w:val="24"/>
          <w:lang w:val="bg-BG" w:eastAsia="bg-BG"/>
        </w:rPr>
        <w:t xml:space="preserve">ЕИК: ..................................... със седалище и адрес на управление </w:t>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i/>
          <w:iCs/>
          <w:sz w:val="24"/>
          <w:szCs w:val="24"/>
          <w:lang w:val="bg-BG" w:eastAsia="bg-BG"/>
        </w:rPr>
        <w:t xml:space="preserve"> </w:t>
      </w:r>
      <w:r w:rsidRPr="00DF08CB">
        <w:rPr>
          <w:rFonts w:ascii="Times New Roman" w:eastAsia="Calibri" w:hAnsi="Times New Roman" w:cs="Times New Roman"/>
          <w:sz w:val="24"/>
          <w:szCs w:val="24"/>
          <w:lang w:val="bg-BG" w:eastAsia="bg-BG"/>
        </w:rPr>
        <w:t xml:space="preserve">- участник в открита процедура за възлагане на обществена поръчка </w:t>
      </w:r>
      <w:r w:rsidRPr="00DF08CB">
        <w:rPr>
          <w:rFonts w:ascii="Times New Roman" w:eastAsia="Calibri" w:hAnsi="Times New Roman" w:cs="Times New Roman"/>
          <w:color w:val="000000"/>
          <w:sz w:val="24"/>
          <w:szCs w:val="24"/>
          <w:lang w:val="bg-BG" w:eastAsia="bg-BG"/>
        </w:rPr>
        <w:t>с предмет</w:t>
      </w:r>
      <w:r w:rsidRPr="00DF08CB">
        <w:rPr>
          <w:rFonts w:ascii="Times New Roman" w:eastAsia="Calibri" w:hAnsi="Times New Roman" w:cs="Times New Roman"/>
          <w:b/>
          <w:bCs/>
          <w:color w:val="000000"/>
          <w:sz w:val="24"/>
          <w:szCs w:val="24"/>
          <w:lang w:val="bg-BG" w:eastAsia="bg-BG"/>
        </w:rPr>
        <w:t>:</w:t>
      </w:r>
      <w:r w:rsidRPr="00DF08CB">
        <w:rPr>
          <w:rFonts w:ascii="Times New Roman" w:eastAsia="Calibri" w:hAnsi="Times New Roman" w:cs="Times New Roman"/>
          <w:b/>
          <w:bCs/>
          <w:i/>
          <w:iCs/>
          <w:sz w:val="24"/>
          <w:szCs w:val="24"/>
          <w:lang w:val="bg-BG" w:eastAsia="bg-BG"/>
        </w:rPr>
        <w:t xml:space="preserve"> </w:t>
      </w:r>
      <w:r w:rsidR="00B2124C" w:rsidRPr="00C303EF">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w:t>
      </w:r>
      <w:r w:rsidR="00B2124C">
        <w:rPr>
          <w:rFonts w:ascii="Times New Roman" w:eastAsia="Calibri" w:hAnsi="Times New Roman" w:cs="Times New Roman"/>
          <w:b/>
          <w:bCs/>
          <w:i/>
          <w:iCs/>
          <w:sz w:val="24"/>
          <w:szCs w:val="24"/>
          <w:lang w:val="bg-BG" w:eastAsia="bg-BG"/>
        </w:rPr>
        <w:t xml:space="preserve"> В ГР. ПЕРНИК</w:t>
      </w:r>
      <w:r w:rsidR="00B2124C" w:rsidRPr="00C303EF">
        <w:rPr>
          <w:rFonts w:ascii="Times New Roman" w:eastAsia="Calibri" w:hAnsi="Times New Roman" w:cs="Times New Roman"/>
          <w:b/>
          <w:bCs/>
          <w:i/>
          <w:iCs/>
          <w:sz w:val="24"/>
          <w:szCs w:val="24"/>
          <w:lang w:val="bg-BG" w:eastAsia="bg-BG"/>
        </w:rPr>
        <w:t>“</w:t>
      </w: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Д Е К Л А Р И Р А М, че:</w:t>
      </w:r>
    </w:p>
    <w:p w:rsidR="00DF08CB" w:rsidRPr="00DF08CB" w:rsidRDefault="00DF08CB" w:rsidP="00C56898">
      <w:pPr>
        <w:spacing w:after="0" w:line="360" w:lineRule="auto"/>
        <w:ind w:left="284"/>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Участникът ................................................................................................................</w:t>
      </w:r>
    </w:p>
    <w:p w:rsidR="00DF08CB" w:rsidRPr="00DF08CB" w:rsidRDefault="00DF08CB" w:rsidP="00C56898">
      <w:pPr>
        <w:spacing w:after="0" w:line="360" w:lineRule="auto"/>
        <w:ind w:left="2124" w:firstLine="708"/>
        <w:rPr>
          <w:rFonts w:ascii="Times New Roman" w:eastAsia="Calibri" w:hAnsi="Times New Roman" w:cs="Times New Roman"/>
          <w:sz w:val="24"/>
          <w:szCs w:val="24"/>
          <w:lang w:val="bg-BG" w:eastAsia="bg-BG"/>
        </w:rPr>
      </w:pPr>
      <w:r w:rsidRPr="00DF08CB">
        <w:rPr>
          <w:rFonts w:ascii="Times New Roman" w:eastAsia="Calibri" w:hAnsi="Times New Roman" w:cs="Times New Roman"/>
          <w:i/>
          <w:iCs/>
          <w:sz w:val="24"/>
          <w:szCs w:val="24"/>
          <w:lang w:val="bg-BG" w:eastAsia="bg-BG"/>
        </w:rPr>
        <w:t>(посочете фирмата на участника)</w:t>
      </w:r>
      <w:r w:rsidRPr="00DF08CB">
        <w:rPr>
          <w:rFonts w:ascii="Times New Roman" w:eastAsia="Calibri" w:hAnsi="Times New Roman" w:cs="Times New Roman"/>
          <w:sz w:val="24"/>
          <w:szCs w:val="24"/>
          <w:lang w:val="bg-BG" w:eastAsia="bg-BG"/>
        </w:rPr>
        <w:t xml:space="preserve">, </w:t>
      </w:r>
    </w:p>
    <w:p w:rsidR="00DF08CB" w:rsidRPr="00DF08CB" w:rsidRDefault="00DF08CB" w:rsidP="00C56898">
      <w:pPr>
        <w:spacing w:after="0" w:line="360" w:lineRule="auto"/>
        <w:ind w:left="283"/>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Спазва изискванията за закрила на заетостта, включително минимална цена на труда и условията на труд и в настоящата оферта са спазени изискванията за закрила на заетостта, включително минимална цена на труда и условията на труд.</w:t>
      </w:r>
    </w:p>
    <w:p w:rsidR="00DF08CB" w:rsidRPr="00DF08CB" w:rsidRDefault="00DF08CB" w:rsidP="00C56898">
      <w:pPr>
        <w:spacing w:after="0" w:line="360" w:lineRule="auto"/>
        <w:jc w:val="right"/>
        <w:rPr>
          <w:rFonts w:ascii="Times New Roman" w:eastAsia="Calibri" w:hAnsi="Times New Roman" w:cs="Times New Roman"/>
          <w:i/>
          <w:iCs/>
          <w:sz w:val="24"/>
          <w:szCs w:val="24"/>
          <w:lang w:val="bg-BG" w:eastAsia="bg-BG"/>
        </w:rPr>
      </w:pP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t xml:space="preserve"> </w:t>
      </w:r>
      <w:r w:rsidRPr="00DF08CB">
        <w:rPr>
          <w:rFonts w:ascii="Times New Roman" w:eastAsia="Calibri" w:hAnsi="Times New Roman" w:cs="Times New Roman"/>
          <w:sz w:val="24"/>
          <w:szCs w:val="24"/>
          <w:lang w:val="bg-BG" w:eastAsia="bg-BG"/>
        </w:rPr>
        <w:t xml:space="preserve">г.                 </w:t>
      </w:r>
      <w:r w:rsidRPr="00DF08CB">
        <w:rPr>
          <w:rFonts w:ascii="Times New Roman" w:eastAsia="Calibri" w:hAnsi="Times New Roman" w:cs="Times New Roman"/>
          <w:sz w:val="24"/>
          <w:szCs w:val="24"/>
          <w:lang w:val="bg-BG" w:eastAsia="bg-BG"/>
        </w:rPr>
        <w:tab/>
      </w:r>
      <w:r w:rsidRPr="00DF08CB">
        <w:rPr>
          <w:rFonts w:ascii="Times New Roman" w:eastAsia="Calibri" w:hAnsi="Times New Roman" w:cs="Times New Roman"/>
          <w:sz w:val="24"/>
          <w:szCs w:val="24"/>
          <w:lang w:val="bg-BG" w:eastAsia="bg-BG"/>
        </w:rPr>
        <w:tab/>
      </w:r>
      <w:r w:rsidRPr="00DF08CB">
        <w:rPr>
          <w:rFonts w:ascii="Times New Roman" w:eastAsia="Calibri" w:hAnsi="Times New Roman" w:cs="Times New Roman"/>
          <w:sz w:val="24"/>
          <w:szCs w:val="24"/>
          <w:lang w:val="bg-BG" w:eastAsia="bg-BG"/>
        </w:rPr>
        <w:tab/>
      </w:r>
      <w:r w:rsidRPr="00DF08CB">
        <w:rPr>
          <w:rFonts w:ascii="Times New Roman" w:eastAsia="Calibri" w:hAnsi="Times New Roman" w:cs="Times New Roman"/>
          <w:sz w:val="24"/>
          <w:szCs w:val="24"/>
          <w:lang w:val="bg-BG" w:eastAsia="bg-BG"/>
        </w:rPr>
        <w:tab/>
        <w:t xml:space="preserve">Декларатор: </w:t>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i/>
          <w:iCs/>
          <w:sz w:val="24"/>
          <w:szCs w:val="24"/>
          <w:lang w:val="bg-BG" w:eastAsia="bg-BG"/>
        </w:rPr>
        <w:t>дата на подписване)                                                                                                                                    (подпис)</w:t>
      </w:r>
    </w:p>
    <w:p w:rsidR="00DF08CB" w:rsidRPr="00DF08CB" w:rsidRDefault="00DF08CB" w:rsidP="00C56898">
      <w:pPr>
        <w:spacing w:after="0" w:line="360" w:lineRule="auto"/>
        <w:rPr>
          <w:rFonts w:ascii="Times New Roman" w:eastAsia="Calibri" w:hAnsi="Times New Roman" w:cs="Times New Roman"/>
          <w:i/>
          <w:iCs/>
          <w:sz w:val="24"/>
          <w:szCs w:val="24"/>
          <w:lang w:val="bg-BG" w:eastAsia="bg-BG"/>
        </w:rPr>
      </w:pPr>
      <w:r w:rsidRPr="00DF08CB">
        <w:rPr>
          <w:rFonts w:ascii="Times New Roman" w:eastAsia="Calibri" w:hAnsi="Times New Roman" w:cs="Times New Roman"/>
          <w:i/>
          <w:iCs/>
          <w:sz w:val="24"/>
          <w:szCs w:val="24"/>
          <w:lang w:val="bg-BG" w:eastAsia="bg-BG"/>
        </w:rPr>
        <w:br w:type="page"/>
      </w:r>
    </w:p>
    <w:p w:rsidR="00DF08CB" w:rsidRPr="00600A4F" w:rsidRDefault="00600A4F" w:rsidP="00C56898">
      <w:pPr>
        <w:pStyle w:val="4"/>
        <w:spacing w:line="360" w:lineRule="auto"/>
        <w:jc w:val="right"/>
        <w:rPr>
          <w:i/>
          <w:lang w:val="en-US"/>
        </w:rPr>
      </w:pPr>
      <w:r>
        <w:rPr>
          <w:i/>
        </w:rPr>
        <w:t>ОБРАЗЕЦ</w:t>
      </w:r>
    </w:p>
    <w:p w:rsidR="00DF08CB" w:rsidRPr="00DF08CB" w:rsidRDefault="00DF08CB" w:rsidP="00C56898">
      <w:pPr>
        <w:spacing w:after="0" w:line="360" w:lineRule="auto"/>
        <w:ind w:left="720" w:hanging="720"/>
        <w:jc w:val="center"/>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 xml:space="preserve">ДЕКЛАРАЦИЯ </w:t>
      </w:r>
    </w:p>
    <w:p w:rsidR="00DF08CB" w:rsidRPr="00DF08CB" w:rsidRDefault="00DF08CB" w:rsidP="00C56898">
      <w:pPr>
        <w:spacing w:after="0" w:line="360" w:lineRule="auto"/>
        <w:ind w:left="720" w:hanging="720"/>
        <w:jc w:val="center"/>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по чл. 56, ал. 1, т. 12 от Закона за обществените поръчки за приемане на условията в проекта на договора</w:t>
      </w:r>
    </w:p>
    <w:p w:rsidR="00DF08CB" w:rsidRPr="00DF08CB" w:rsidRDefault="00DF08CB" w:rsidP="00C56898">
      <w:pPr>
        <w:spacing w:after="0" w:line="360" w:lineRule="auto"/>
        <w:ind w:left="720" w:hanging="720"/>
        <w:rPr>
          <w:rFonts w:ascii="Times New Roman" w:eastAsia="Calibri" w:hAnsi="Times New Roman" w:cs="Times New Roman"/>
          <w:sz w:val="24"/>
          <w:szCs w:val="24"/>
          <w:lang w:val="bg-BG" w:eastAsia="bg-BG"/>
        </w:rPr>
      </w:pPr>
      <w:r w:rsidRPr="00DF08CB">
        <w:rPr>
          <w:rFonts w:ascii="Times New Roman" w:eastAsia="Calibri" w:hAnsi="Times New Roman" w:cs="Times New Roman"/>
          <w:color w:val="000000"/>
          <w:spacing w:val="2"/>
          <w:sz w:val="24"/>
          <w:szCs w:val="24"/>
          <w:lang w:val="bg-BG" w:eastAsia="bg-BG"/>
        </w:rPr>
        <w:t>Подписаният: …………………………</w:t>
      </w:r>
      <w:r w:rsidRPr="00DF08CB">
        <w:rPr>
          <w:rFonts w:ascii="Times New Roman" w:eastAsia="Calibri" w:hAnsi="Times New Roman" w:cs="Times New Roman"/>
          <w:color w:val="000000"/>
          <w:sz w:val="24"/>
          <w:szCs w:val="24"/>
          <w:lang w:val="bg-BG" w:eastAsia="bg-BG"/>
        </w:rPr>
        <w:t>…………………………………......................</w:t>
      </w:r>
    </w:p>
    <w:p w:rsidR="00DF08CB" w:rsidRPr="00DF08CB" w:rsidRDefault="00DF08CB" w:rsidP="00C56898">
      <w:pPr>
        <w:spacing w:after="0" w:line="360" w:lineRule="auto"/>
        <w:ind w:right="7" w:firstLine="708"/>
        <w:jc w:val="center"/>
        <w:rPr>
          <w:rFonts w:ascii="Times New Roman" w:eastAsia="Calibri" w:hAnsi="Times New Roman" w:cs="Times New Roman"/>
          <w:i/>
          <w:iCs/>
          <w:color w:val="000000"/>
          <w:spacing w:val="4"/>
          <w:sz w:val="24"/>
          <w:szCs w:val="24"/>
          <w:lang w:val="bg-BG" w:eastAsia="bg-BG"/>
        </w:rPr>
      </w:pPr>
      <w:r w:rsidRPr="00DF08CB">
        <w:rPr>
          <w:rFonts w:ascii="Times New Roman" w:eastAsia="Calibri" w:hAnsi="Times New Roman" w:cs="Times New Roman"/>
          <w:i/>
          <w:iCs/>
          <w:color w:val="000000"/>
          <w:spacing w:val="4"/>
          <w:sz w:val="24"/>
          <w:szCs w:val="24"/>
          <w:lang w:val="bg-BG" w:eastAsia="bg-BG"/>
        </w:rPr>
        <w:t>(три имена)</w:t>
      </w:r>
    </w:p>
    <w:p w:rsidR="00DF08CB" w:rsidRPr="00DF08CB" w:rsidRDefault="00DF08CB" w:rsidP="00C56898">
      <w:pPr>
        <w:spacing w:after="0" w:line="360" w:lineRule="auto"/>
        <w:ind w:right="7"/>
        <w:jc w:val="both"/>
        <w:rPr>
          <w:rFonts w:ascii="Times New Roman" w:eastAsia="Calibri" w:hAnsi="Times New Roman" w:cs="Times New Roman"/>
          <w:color w:val="000000"/>
          <w:spacing w:val="5"/>
          <w:sz w:val="24"/>
          <w:szCs w:val="24"/>
          <w:lang w:val="bg-BG" w:eastAsia="bg-BG"/>
        </w:rPr>
      </w:pPr>
      <w:r w:rsidRPr="00DF08CB">
        <w:rPr>
          <w:rFonts w:ascii="Times New Roman" w:eastAsia="Calibri" w:hAnsi="Times New Roman" w:cs="Times New Roman"/>
          <w:color w:val="000000"/>
          <w:spacing w:val="5"/>
          <w:sz w:val="24"/>
          <w:szCs w:val="24"/>
          <w:lang w:val="bg-BG" w:eastAsia="bg-BG"/>
        </w:rPr>
        <w:t>Данни по документ за самоличност ...................................................................................................................................................................................................................</w:t>
      </w:r>
    </w:p>
    <w:p w:rsidR="00DF08CB" w:rsidRPr="00DF08CB" w:rsidRDefault="00DF08CB" w:rsidP="00C56898">
      <w:pPr>
        <w:spacing w:after="0" w:line="360" w:lineRule="auto"/>
        <w:ind w:firstLine="708"/>
        <w:jc w:val="center"/>
        <w:rPr>
          <w:rFonts w:ascii="Times New Roman" w:eastAsia="Calibri" w:hAnsi="Times New Roman" w:cs="Times New Roman"/>
          <w:i/>
          <w:iCs/>
          <w:sz w:val="24"/>
          <w:szCs w:val="24"/>
          <w:lang w:val="bg-BG" w:eastAsia="bg-BG"/>
        </w:rPr>
      </w:pPr>
      <w:r w:rsidRPr="00DF08CB">
        <w:rPr>
          <w:rFonts w:ascii="Times New Roman" w:eastAsia="Calibri" w:hAnsi="Times New Roman" w:cs="Times New Roman"/>
          <w:i/>
          <w:iCs/>
          <w:sz w:val="24"/>
          <w:szCs w:val="24"/>
          <w:lang w:val="bg-BG" w:eastAsia="bg-BG"/>
        </w:rPr>
        <w:t>(номер на лична карта, дата, орган и място на издаването)</w:t>
      </w:r>
    </w:p>
    <w:p w:rsidR="00DF08CB" w:rsidRPr="00DF08CB" w:rsidRDefault="00DF08CB" w:rsidP="00C56898">
      <w:pPr>
        <w:tabs>
          <w:tab w:val="left" w:pos="6588"/>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color w:val="000000"/>
          <w:spacing w:val="5"/>
          <w:sz w:val="24"/>
          <w:szCs w:val="24"/>
          <w:lang w:val="bg-BG" w:eastAsia="bg-BG"/>
        </w:rPr>
        <w:t xml:space="preserve">в качеството си на </w:t>
      </w:r>
      <w:r w:rsidRPr="00DF08CB">
        <w:rPr>
          <w:rFonts w:ascii="Times New Roman" w:eastAsia="Calibri" w:hAnsi="Times New Roman" w:cs="Times New Roman"/>
          <w:color w:val="000000"/>
          <w:sz w:val="24"/>
          <w:szCs w:val="24"/>
          <w:lang w:val="bg-BG" w:eastAsia="bg-BG"/>
        </w:rPr>
        <w:t>…………………………………………………………………………</w:t>
      </w:r>
    </w:p>
    <w:p w:rsidR="00DF08CB" w:rsidRPr="00DF08CB" w:rsidRDefault="00DF08CB" w:rsidP="00C56898">
      <w:pPr>
        <w:spacing w:after="0" w:line="360" w:lineRule="auto"/>
        <w:ind w:firstLine="708"/>
        <w:jc w:val="center"/>
        <w:rPr>
          <w:rFonts w:ascii="Times New Roman" w:eastAsia="Calibri" w:hAnsi="Times New Roman" w:cs="Times New Roman"/>
          <w:i/>
          <w:iCs/>
          <w:sz w:val="24"/>
          <w:szCs w:val="24"/>
          <w:lang w:val="bg-BG" w:eastAsia="bg-BG"/>
        </w:rPr>
      </w:pPr>
      <w:r w:rsidRPr="00DF08CB">
        <w:rPr>
          <w:rFonts w:ascii="Times New Roman" w:eastAsia="Calibri" w:hAnsi="Times New Roman" w:cs="Times New Roman"/>
          <w:i/>
          <w:iCs/>
          <w:color w:val="000000"/>
          <w:spacing w:val="3"/>
          <w:sz w:val="24"/>
          <w:szCs w:val="24"/>
          <w:lang w:val="bg-BG" w:eastAsia="bg-BG"/>
        </w:rPr>
        <w:t>(длъжност)</w:t>
      </w:r>
    </w:p>
    <w:p w:rsidR="00DF08CB" w:rsidRPr="00DF08CB" w:rsidRDefault="00DF08CB" w:rsidP="00C56898">
      <w:pPr>
        <w:tabs>
          <w:tab w:val="left" w:pos="228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на …………………………………………………………………………………………… -</w:t>
      </w:r>
    </w:p>
    <w:p w:rsidR="00DF08CB" w:rsidRPr="00DF08CB" w:rsidRDefault="00DF08CB" w:rsidP="00C56898">
      <w:pPr>
        <w:tabs>
          <w:tab w:val="left" w:pos="2280"/>
        </w:tabs>
        <w:spacing w:after="0" w:line="360" w:lineRule="auto"/>
        <w:jc w:val="center"/>
        <w:rPr>
          <w:rFonts w:ascii="Times New Roman" w:eastAsia="Calibri" w:hAnsi="Times New Roman" w:cs="Times New Roman"/>
          <w:i/>
          <w:iCs/>
          <w:sz w:val="24"/>
          <w:szCs w:val="24"/>
          <w:lang w:val="bg-BG" w:eastAsia="bg-BG"/>
        </w:rPr>
      </w:pPr>
      <w:r w:rsidRPr="00DF08CB">
        <w:rPr>
          <w:rFonts w:ascii="Times New Roman" w:eastAsia="Calibri" w:hAnsi="Times New Roman" w:cs="Times New Roman"/>
          <w:i/>
          <w:iCs/>
          <w:sz w:val="24"/>
          <w:szCs w:val="24"/>
          <w:lang w:val="bg-BG" w:eastAsia="bg-BG"/>
        </w:rPr>
        <w:t>(наименование на участника)</w:t>
      </w:r>
    </w:p>
    <w:p w:rsidR="00DF08CB" w:rsidRPr="00DF08CB" w:rsidRDefault="00DF08CB" w:rsidP="00C56898">
      <w:pPr>
        <w:tabs>
          <w:tab w:val="left" w:pos="2280"/>
        </w:tabs>
        <w:spacing w:after="0" w:line="360" w:lineRule="auto"/>
        <w:jc w:val="both"/>
        <w:rPr>
          <w:rFonts w:ascii="Times New Roman" w:eastAsia="Calibri" w:hAnsi="Times New Roman" w:cs="Times New Roman"/>
          <w:b/>
          <w:bCs/>
          <w:i/>
          <w:iCs/>
          <w:sz w:val="24"/>
          <w:szCs w:val="24"/>
          <w:lang w:val="bg-BG" w:eastAsia="bg-BG"/>
        </w:rPr>
      </w:pPr>
      <w:r w:rsidRPr="00DF08CB">
        <w:rPr>
          <w:rFonts w:ascii="Times New Roman" w:eastAsia="Calibri" w:hAnsi="Times New Roman" w:cs="Times New Roman"/>
          <w:sz w:val="24"/>
          <w:szCs w:val="24"/>
          <w:lang w:val="bg-BG" w:eastAsia="bg-BG"/>
        </w:rPr>
        <w:t>участник</w:t>
      </w:r>
      <w:r w:rsidRPr="00DF08CB">
        <w:rPr>
          <w:rFonts w:ascii="Times New Roman" w:eastAsia="Calibri" w:hAnsi="Times New Roman" w:cs="Times New Roman"/>
          <w:spacing w:val="3"/>
          <w:sz w:val="24"/>
          <w:szCs w:val="24"/>
          <w:lang w:val="bg-BG" w:eastAsia="bg-BG"/>
        </w:rPr>
        <w:t xml:space="preserve"> </w:t>
      </w:r>
      <w:r w:rsidRPr="00DF08CB">
        <w:rPr>
          <w:rFonts w:ascii="Times New Roman" w:eastAsia="Calibri" w:hAnsi="Times New Roman" w:cs="Times New Roman"/>
          <w:color w:val="000000"/>
          <w:sz w:val="24"/>
          <w:szCs w:val="24"/>
          <w:lang w:val="bg-BG" w:eastAsia="bg-BG"/>
        </w:rPr>
        <w:t>в процедура за възлагане на обществена поръчка с предмет:</w:t>
      </w:r>
      <w:r w:rsidRPr="00DF08CB">
        <w:rPr>
          <w:rFonts w:ascii="Times New Roman" w:eastAsia="Calibri" w:hAnsi="Times New Roman" w:cs="Times New Roman"/>
          <w:i/>
          <w:iCs/>
          <w:sz w:val="24"/>
          <w:szCs w:val="24"/>
          <w:lang w:val="bg-BG" w:eastAsia="bg-BG"/>
        </w:rPr>
        <w:t xml:space="preserve"> </w:t>
      </w:r>
      <w:r w:rsidR="00B2124C" w:rsidRPr="00C303EF">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w:t>
      </w:r>
      <w:r w:rsidR="00B2124C">
        <w:rPr>
          <w:rFonts w:ascii="Times New Roman" w:eastAsia="Calibri" w:hAnsi="Times New Roman" w:cs="Times New Roman"/>
          <w:b/>
          <w:bCs/>
          <w:i/>
          <w:iCs/>
          <w:sz w:val="24"/>
          <w:szCs w:val="24"/>
          <w:lang w:val="bg-BG" w:eastAsia="bg-BG"/>
        </w:rPr>
        <w:t xml:space="preserve"> В ГР. ПЕРНИК</w:t>
      </w:r>
      <w:r w:rsidR="00B2124C" w:rsidRPr="00C303EF">
        <w:rPr>
          <w:rFonts w:ascii="Times New Roman" w:eastAsia="Calibri" w:hAnsi="Times New Roman" w:cs="Times New Roman"/>
          <w:b/>
          <w:bCs/>
          <w:i/>
          <w:iCs/>
          <w:sz w:val="24"/>
          <w:szCs w:val="24"/>
          <w:lang w:val="bg-BG" w:eastAsia="bg-BG"/>
        </w:rPr>
        <w:t>“</w:t>
      </w:r>
    </w:p>
    <w:p w:rsidR="00DF08CB" w:rsidRPr="00DF08CB" w:rsidRDefault="00DF08CB" w:rsidP="00C56898">
      <w:pPr>
        <w:tabs>
          <w:tab w:val="left" w:pos="2280"/>
        </w:tabs>
        <w:spacing w:after="0" w:line="360" w:lineRule="auto"/>
        <w:jc w:val="both"/>
        <w:rPr>
          <w:rFonts w:ascii="Times New Roman" w:eastAsia="Calibri" w:hAnsi="Times New Roman" w:cs="Times New Roman"/>
          <w:b/>
          <w:bCs/>
          <w:sz w:val="24"/>
          <w:szCs w:val="24"/>
          <w:lang w:val="bg-BG" w:eastAsia="bg-BG"/>
        </w:rPr>
      </w:pPr>
    </w:p>
    <w:p w:rsidR="00DF08CB" w:rsidRPr="00DF08CB" w:rsidRDefault="00DF08CB" w:rsidP="00C56898">
      <w:pPr>
        <w:spacing w:after="0" w:line="360" w:lineRule="auto"/>
        <w:ind w:left="2160" w:hanging="2160"/>
        <w:jc w:val="center"/>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Д Е К Л А Р И Р А М:</w:t>
      </w:r>
    </w:p>
    <w:p w:rsidR="00DF08CB" w:rsidRPr="00DF08CB" w:rsidRDefault="00DF08CB" w:rsidP="00C56898">
      <w:pPr>
        <w:spacing w:after="0" w:line="360" w:lineRule="auto"/>
        <w:jc w:val="center"/>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w:t>
      </w:r>
    </w:p>
    <w:p w:rsidR="00DF08CB" w:rsidRPr="00DF08CB" w:rsidRDefault="00DF08CB" w:rsidP="00C56898">
      <w:pPr>
        <w:spacing w:after="0" w:line="360" w:lineRule="auto"/>
        <w:jc w:val="both"/>
        <w:rPr>
          <w:rFonts w:ascii="Times New Roman" w:eastAsia="Calibri" w:hAnsi="Times New Roman" w:cs="Times New Roman"/>
          <w:i/>
          <w:iCs/>
          <w:sz w:val="24"/>
          <w:szCs w:val="24"/>
          <w:lang w:val="bg-BG" w:eastAsia="bg-BG"/>
        </w:rPr>
      </w:pPr>
      <w:r w:rsidRPr="00DF08CB">
        <w:rPr>
          <w:rFonts w:ascii="Times New Roman" w:eastAsia="Calibri" w:hAnsi="Times New Roman" w:cs="Times New Roman"/>
          <w:sz w:val="24"/>
          <w:szCs w:val="24"/>
          <w:lang w:val="bg-BG" w:eastAsia="bg-BG"/>
        </w:rPr>
        <w:t>Запознат съм със съдържанието на проекта на договора и приемам условията в него.</w:t>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t xml:space="preserve"> </w:t>
      </w:r>
      <w:r w:rsidRPr="00DF08CB">
        <w:rPr>
          <w:rFonts w:ascii="Times New Roman" w:eastAsia="Calibri" w:hAnsi="Times New Roman" w:cs="Times New Roman"/>
          <w:sz w:val="24"/>
          <w:szCs w:val="24"/>
          <w:lang w:val="bg-BG" w:eastAsia="bg-BG"/>
        </w:rPr>
        <w:t xml:space="preserve">г.                 </w:t>
      </w:r>
      <w:r w:rsidRPr="00DF08CB">
        <w:rPr>
          <w:rFonts w:ascii="Times New Roman" w:eastAsia="Calibri" w:hAnsi="Times New Roman" w:cs="Times New Roman"/>
          <w:sz w:val="24"/>
          <w:szCs w:val="24"/>
          <w:lang w:val="bg-BG" w:eastAsia="bg-BG"/>
        </w:rPr>
        <w:tab/>
      </w:r>
      <w:r w:rsidRPr="00DF08CB">
        <w:rPr>
          <w:rFonts w:ascii="Times New Roman" w:eastAsia="Calibri" w:hAnsi="Times New Roman" w:cs="Times New Roman"/>
          <w:sz w:val="24"/>
          <w:szCs w:val="24"/>
          <w:lang w:val="bg-BG" w:eastAsia="bg-BG"/>
        </w:rPr>
        <w:tab/>
      </w:r>
      <w:r w:rsidRPr="00DF08CB">
        <w:rPr>
          <w:rFonts w:ascii="Times New Roman" w:eastAsia="Calibri" w:hAnsi="Times New Roman" w:cs="Times New Roman"/>
          <w:sz w:val="24"/>
          <w:szCs w:val="24"/>
          <w:lang w:val="bg-BG" w:eastAsia="bg-BG"/>
        </w:rPr>
        <w:tab/>
      </w:r>
      <w:r w:rsidRPr="00DF08CB">
        <w:rPr>
          <w:rFonts w:ascii="Times New Roman" w:eastAsia="Calibri" w:hAnsi="Times New Roman" w:cs="Times New Roman"/>
          <w:sz w:val="24"/>
          <w:szCs w:val="24"/>
          <w:lang w:val="bg-BG" w:eastAsia="bg-BG"/>
        </w:rPr>
        <w:tab/>
        <w:t xml:space="preserve">Декларатор: </w:t>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sz w:val="24"/>
          <w:szCs w:val="24"/>
          <w:u w:val="single"/>
          <w:lang w:val="bg-BG" w:eastAsia="bg-BG"/>
        </w:rPr>
        <w:tab/>
      </w:r>
      <w:r w:rsidRPr="00DF08CB">
        <w:rPr>
          <w:rFonts w:ascii="Times New Roman" w:eastAsia="Calibri" w:hAnsi="Times New Roman" w:cs="Times New Roman"/>
          <w:i/>
          <w:iCs/>
          <w:sz w:val="24"/>
          <w:szCs w:val="24"/>
          <w:lang w:val="bg-BG" w:eastAsia="bg-BG"/>
        </w:rPr>
        <w:t xml:space="preserve">(дата на подписване)     </w:t>
      </w:r>
    </w:p>
    <w:p w:rsidR="00DF08CB" w:rsidRPr="00DF08CB" w:rsidRDefault="00DF08CB" w:rsidP="00C56898">
      <w:pPr>
        <w:spacing w:after="0" w:line="360" w:lineRule="auto"/>
        <w:jc w:val="both"/>
        <w:rPr>
          <w:rFonts w:ascii="Times New Roman" w:eastAsia="Calibri" w:hAnsi="Times New Roman" w:cs="Times New Roman"/>
          <w:i/>
          <w:iCs/>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i/>
          <w:iCs/>
          <w:sz w:val="24"/>
          <w:szCs w:val="24"/>
          <w:lang w:val="bg-BG" w:eastAsia="bg-BG"/>
        </w:rPr>
      </w:pPr>
    </w:p>
    <w:p w:rsidR="002737C5" w:rsidRDefault="002737C5">
      <w:pPr>
        <w:rPr>
          <w:rFonts w:ascii="Times New Roman" w:eastAsia="Calibri" w:hAnsi="Times New Roman" w:cs="Times New Roman"/>
          <w:b/>
          <w:bCs/>
          <w:i/>
          <w:sz w:val="24"/>
          <w:szCs w:val="24"/>
          <w:lang w:val="bg-BG" w:eastAsia="bg-BG"/>
        </w:rPr>
      </w:pPr>
      <w:r>
        <w:rPr>
          <w:i/>
        </w:rPr>
        <w:br w:type="page"/>
      </w:r>
    </w:p>
    <w:p w:rsidR="00DF08CB" w:rsidRPr="00600A4F" w:rsidRDefault="00600A4F" w:rsidP="00C56898">
      <w:pPr>
        <w:pStyle w:val="4"/>
        <w:spacing w:line="360" w:lineRule="auto"/>
        <w:jc w:val="right"/>
        <w:rPr>
          <w:i/>
          <w:lang w:val="en-US"/>
        </w:rPr>
      </w:pPr>
      <w:r>
        <w:rPr>
          <w:i/>
        </w:rPr>
        <w:t>ОБРАЗЕЦ</w:t>
      </w:r>
    </w:p>
    <w:p w:rsidR="00DF08CB" w:rsidRPr="00DF08CB" w:rsidRDefault="00DF08CB" w:rsidP="00C56898">
      <w:pPr>
        <w:spacing w:after="0" w:line="360" w:lineRule="auto"/>
        <w:jc w:val="center"/>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ТЕХНИЧЕСКО ПРЕДЛОЖЕНИЕ</w:t>
      </w:r>
    </w:p>
    <w:p w:rsidR="00DF08CB" w:rsidRPr="00DF08CB" w:rsidRDefault="00DF08CB" w:rsidP="00C56898">
      <w:pPr>
        <w:spacing w:after="0" w:line="360" w:lineRule="auto"/>
        <w:jc w:val="center"/>
        <w:rPr>
          <w:rFonts w:ascii="Times New Roman" w:eastAsia="Calibri" w:hAnsi="Times New Roman" w:cs="Times New Roman"/>
          <w:b/>
          <w:bCs/>
          <w:i/>
          <w:iCs/>
          <w:sz w:val="24"/>
          <w:szCs w:val="24"/>
          <w:lang w:val="bg-BG" w:eastAsia="bg-BG"/>
        </w:rPr>
      </w:pPr>
      <w:r w:rsidRPr="00DF08CB">
        <w:rPr>
          <w:rFonts w:ascii="Times New Roman" w:eastAsia="Calibri" w:hAnsi="Times New Roman" w:cs="Times New Roman"/>
          <w:b/>
          <w:bCs/>
          <w:color w:val="000000"/>
          <w:spacing w:val="2"/>
          <w:sz w:val="24"/>
          <w:szCs w:val="24"/>
          <w:lang w:val="bg-BG" w:eastAsia="bg-BG"/>
        </w:rPr>
        <w:t>ЗА УЧАСТИЕ В ОТКРИТА ПРОЦЕДУРА ЗА ВЪЗЛАГАНЕ НА ОБЩЕСТВЕНА ПОРЪЧКА С  ПРЕДМЕТ: “</w:t>
      </w:r>
      <w:r w:rsidR="00B2124C" w:rsidRPr="00B2124C">
        <w:rPr>
          <w:rFonts w:ascii="Times New Roman" w:eastAsia="Calibri" w:hAnsi="Times New Roman" w:cs="Times New Roman"/>
          <w:b/>
          <w:bCs/>
          <w:i/>
          <w:iCs/>
          <w:sz w:val="24"/>
          <w:szCs w:val="24"/>
          <w:lang w:val="bg-BG" w:eastAsia="bg-BG"/>
        </w:rPr>
        <w:t xml:space="preserve"> </w:t>
      </w:r>
      <w:r w:rsidR="00B2124C" w:rsidRPr="00C303EF">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w:t>
      </w:r>
      <w:r w:rsidR="00B2124C">
        <w:rPr>
          <w:rFonts w:ascii="Times New Roman" w:eastAsia="Calibri" w:hAnsi="Times New Roman" w:cs="Times New Roman"/>
          <w:b/>
          <w:bCs/>
          <w:i/>
          <w:iCs/>
          <w:sz w:val="24"/>
          <w:szCs w:val="24"/>
          <w:lang w:val="bg-BG" w:eastAsia="bg-BG"/>
        </w:rPr>
        <w:t xml:space="preserve"> В ГР. ПЕРНИК</w:t>
      </w:r>
      <w:r w:rsidR="00B2124C" w:rsidRPr="00C303EF">
        <w:rPr>
          <w:rFonts w:ascii="Times New Roman" w:eastAsia="Calibri" w:hAnsi="Times New Roman" w:cs="Times New Roman"/>
          <w:b/>
          <w:bCs/>
          <w:i/>
          <w:iCs/>
          <w:sz w:val="24"/>
          <w:szCs w:val="24"/>
          <w:lang w:val="bg-BG" w:eastAsia="bg-BG"/>
        </w:rPr>
        <w:t>“</w:t>
      </w:r>
    </w:p>
    <w:p w:rsidR="00DF08CB" w:rsidRPr="00DF08CB" w:rsidRDefault="00DF08CB" w:rsidP="00C56898">
      <w:pPr>
        <w:spacing w:after="0" w:line="360" w:lineRule="auto"/>
        <w:jc w:val="center"/>
        <w:rPr>
          <w:rFonts w:ascii="Times New Roman" w:eastAsia="Calibri" w:hAnsi="Times New Roman" w:cs="Times New Roman"/>
          <w:b/>
          <w:bCs/>
          <w:i/>
          <w:iCs/>
          <w:sz w:val="24"/>
          <w:szCs w:val="24"/>
          <w:lang w:val="bg-BG" w:eastAsia="bg-BG"/>
        </w:rPr>
      </w:pPr>
    </w:p>
    <w:p w:rsidR="00DF08CB" w:rsidRPr="00DF08CB" w:rsidRDefault="00DF08CB" w:rsidP="00C56898">
      <w:pPr>
        <w:spacing w:after="0" w:line="360" w:lineRule="auto"/>
        <w:jc w:val="center"/>
        <w:rPr>
          <w:rFonts w:ascii="Times New Roman" w:eastAsia="Calibri" w:hAnsi="Times New Roman" w:cs="Times New Roman"/>
          <w:sz w:val="24"/>
          <w:szCs w:val="24"/>
          <w:lang w:val="bg-BG" w:eastAsia="bg-BG"/>
        </w:rPr>
      </w:pPr>
      <w:r w:rsidRPr="00DF08CB">
        <w:rPr>
          <w:rFonts w:ascii="Times New Roman" w:eastAsia="Calibri" w:hAnsi="Times New Roman" w:cs="Times New Roman"/>
          <w:b/>
          <w:bCs/>
          <w:i/>
          <w:iCs/>
          <w:sz w:val="24"/>
          <w:szCs w:val="24"/>
          <w:lang w:val="bg-BG" w:eastAsia="bg-BG"/>
        </w:rPr>
        <w:t>Д</w:t>
      </w:r>
      <w:r w:rsidRPr="00DF08CB">
        <w:rPr>
          <w:rFonts w:ascii="Times New Roman" w:eastAsia="Calibri" w:hAnsi="Times New Roman" w:cs="Times New Roman"/>
          <w:sz w:val="24"/>
          <w:szCs w:val="24"/>
          <w:lang w:val="bg-BG" w:eastAsia="bg-BG"/>
        </w:rPr>
        <w:t>О:____________________________________________________________________</w:t>
      </w:r>
    </w:p>
    <w:p w:rsidR="00DF08CB" w:rsidRPr="00DF08CB" w:rsidRDefault="00DF08CB" w:rsidP="00C56898">
      <w:pPr>
        <w:spacing w:after="0" w:line="360" w:lineRule="auto"/>
        <w:ind w:firstLine="288"/>
        <w:jc w:val="center"/>
        <w:rPr>
          <w:rFonts w:ascii="Times New Roman" w:eastAsia="Calibri" w:hAnsi="Times New Roman" w:cs="Times New Roman"/>
          <w:i/>
          <w:iCs/>
          <w:sz w:val="24"/>
          <w:szCs w:val="24"/>
          <w:lang w:val="bg-BG" w:eastAsia="bg-BG"/>
        </w:rPr>
      </w:pPr>
      <w:r w:rsidRPr="00DF08CB">
        <w:rPr>
          <w:rFonts w:ascii="Times New Roman" w:eastAsia="Calibri" w:hAnsi="Times New Roman" w:cs="Times New Roman"/>
          <w:sz w:val="24"/>
          <w:szCs w:val="24"/>
          <w:lang w:val="bg-BG" w:eastAsia="bg-BG"/>
        </w:rPr>
        <w:t>(</w:t>
      </w:r>
      <w:r w:rsidRPr="00DF08CB">
        <w:rPr>
          <w:rFonts w:ascii="Times New Roman" w:eastAsia="Calibri" w:hAnsi="Times New Roman" w:cs="Times New Roman"/>
          <w:i/>
          <w:iCs/>
          <w:sz w:val="24"/>
          <w:szCs w:val="24"/>
          <w:lang w:val="bg-BG" w:eastAsia="bg-BG"/>
        </w:rPr>
        <w:t>наименование и адрес на възложителя)</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От:___________________________________________________________________</w:t>
      </w:r>
    </w:p>
    <w:p w:rsidR="00DF08CB" w:rsidRPr="00DF08CB" w:rsidRDefault="00DF08CB" w:rsidP="00C56898">
      <w:pPr>
        <w:spacing w:after="0" w:line="360" w:lineRule="auto"/>
        <w:ind w:firstLine="288"/>
        <w:jc w:val="center"/>
        <w:rPr>
          <w:rFonts w:ascii="Times New Roman" w:eastAsia="Calibri" w:hAnsi="Times New Roman" w:cs="Times New Roman"/>
          <w:i/>
          <w:iCs/>
          <w:sz w:val="24"/>
          <w:szCs w:val="24"/>
          <w:lang w:val="bg-BG" w:eastAsia="bg-BG"/>
        </w:rPr>
      </w:pPr>
      <w:r w:rsidRPr="00DF08CB">
        <w:rPr>
          <w:rFonts w:ascii="Times New Roman" w:eastAsia="Calibri" w:hAnsi="Times New Roman" w:cs="Times New Roman"/>
          <w:i/>
          <w:iCs/>
          <w:sz w:val="24"/>
          <w:szCs w:val="24"/>
          <w:lang w:val="bg-BG" w:eastAsia="bg-BG"/>
        </w:rPr>
        <w:t>(наименование на участника)</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с адрес: гр. _____________________ ул._____________________________№ ___, тел.: __________________, факс: ________________, e-mail: _______________ Булстат / ЕИК: ________________________, </w:t>
      </w:r>
    </w:p>
    <w:p w:rsidR="00DF08CB" w:rsidRPr="00DF08CB" w:rsidRDefault="00DF08CB" w:rsidP="00C56898">
      <w:pPr>
        <w:spacing w:after="0" w:line="360" w:lineRule="auto"/>
        <w:ind w:firstLine="288"/>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 xml:space="preserve"> </w:t>
      </w:r>
    </w:p>
    <w:p w:rsidR="00DF08CB" w:rsidRPr="00DF08CB" w:rsidRDefault="00DF08CB" w:rsidP="00C56898">
      <w:pPr>
        <w:spacing w:after="0" w:line="360" w:lineRule="auto"/>
        <w:ind w:firstLine="513"/>
        <w:jc w:val="both"/>
        <w:rPr>
          <w:rFonts w:ascii="Times New Roman" w:eastAsia="Calibri" w:hAnsi="Times New Roman" w:cs="Times New Roman"/>
          <w:b/>
          <w:bCs/>
          <w:i/>
          <w:iCs/>
          <w:sz w:val="24"/>
          <w:szCs w:val="24"/>
          <w:lang w:val="bg-BG" w:eastAsia="bg-BG"/>
        </w:rPr>
      </w:pPr>
      <w:r w:rsidRPr="00DF08CB">
        <w:rPr>
          <w:rFonts w:ascii="Times New Roman" w:eastAsia="Calibri" w:hAnsi="Times New Roman" w:cs="Times New Roman"/>
          <w:b/>
          <w:bCs/>
          <w:sz w:val="24"/>
          <w:szCs w:val="24"/>
          <w:lang w:val="bg-BG" w:eastAsia="bg-BG"/>
        </w:rPr>
        <w:t>УВАЖАЕМИ ДАМИ И ГОСПОДА,</w:t>
      </w:r>
      <w:r w:rsidRPr="00DF08CB">
        <w:rPr>
          <w:rFonts w:ascii="Times New Roman" w:eastAsia="Calibri" w:hAnsi="Times New Roman" w:cs="Times New Roman"/>
          <w:sz w:val="24"/>
          <w:szCs w:val="24"/>
          <w:lang w:val="bg-BG" w:eastAsia="bg-BG"/>
        </w:rPr>
        <w:t xml:space="preserve">С настоящото, Ви представяме нашето техническо предложение за изпълнение на </w:t>
      </w:r>
      <w:r w:rsidRPr="00DF08CB">
        <w:rPr>
          <w:rFonts w:ascii="Times New Roman" w:eastAsia="Calibri" w:hAnsi="Times New Roman" w:cs="Times New Roman"/>
          <w:color w:val="000000"/>
          <w:spacing w:val="1"/>
          <w:sz w:val="24"/>
          <w:szCs w:val="24"/>
          <w:lang w:val="bg-BG" w:eastAsia="bg-BG"/>
        </w:rPr>
        <w:t xml:space="preserve">обявената от Вас процедура за възлагане на обществена поръчка с предмет:  </w:t>
      </w:r>
      <w:r w:rsidR="00B2124C" w:rsidRPr="00C303EF">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w:t>
      </w:r>
      <w:r w:rsidR="00B2124C">
        <w:rPr>
          <w:rFonts w:ascii="Times New Roman" w:eastAsia="Calibri" w:hAnsi="Times New Roman" w:cs="Times New Roman"/>
          <w:b/>
          <w:bCs/>
          <w:i/>
          <w:iCs/>
          <w:sz w:val="24"/>
          <w:szCs w:val="24"/>
          <w:lang w:val="bg-BG" w:eastAsia="bg-BG"/>
        </w:rPr>
        <w:t xml:space="preserve"> В ГР. ПЕРНИК</w:t>
      </w:r>
      <w:r w:rsidR="00B2124C" w:rsidRPr="00C303EF">
        <w:rPr>
          <w:rFonts w:ascii="Times New Roman" w:eastAsia="Calibri" w:hAnsi="Times New Roman" w:cs="Times New Roman"/>
          <w:b/>
          <w:bCs/>
          <w:i/>
          <w:iCs/>
          <w:sz w:val="24"/>
          <w:szCs w:val="24"/>
          <w:lang w:val="bg-BG" w:eastAsia="bg-BG"/>
        </w:rPr>
        <w:t>“</w:t>
      </w:r>
      <w:r w:rsidR="00B2124C">
        <w:rPr>
          <w:rFonts w:ascii="Times New Roman" w:eastAsia="Calibri" w:hAnsi="Times New Roman" w:cs="Times New Roman"/>
          <w:b/>
          <w:bCs/>
          <w:i/>
          <w:iCs/>
          <w:sz w:val="24"/>
          <w:szCs w:val="24"/>
          <w:lang w:val="bg-BG" w:eastAsia="bg-BG"/>
        </w:rPr>
        <w:t>.</w:t>
      </w:r>
    </w:p>
    <w:p w:rsidR="00DF08CB" w:rsidRPr="00DF08CB" w:rsidRDefault="00DF08CB" w:rsidP="00C56898">
      <w:pPr>
        <w:spacing w:after="0" w:line="360" w:lineRule="auto"/>
        <w:ind w:firstLine="513"/>
        <w:jc w:val="both"/>
        <w:rPr>
          <w:rFonts w:ascii="Times New Roman" w:eastAsia="Calibri" w:hAnsi="Times New Roman" w:cs="Times New Roman"/>
          <w:b/>
          <w:bCs/>
          <w:i/>
          <w:iCs/>
          <w:sz w:val="24"/>
          <w:szCs w:val="24"/>
          <w:lang w:val="bg-BG" w:eastAsia="bg-BG"/>
        </w:rPr>
      </w:pPr>
    </w:p>
    <w:p w:rsidR="00DF08CB" w:rsidRPr="00DF08CB" w:rsidRDefault="00DF08CB" w:rsidP="00C56898">
      <w:pPr>
        <w:spacing w:after="0" w:line="360" w:lineRule="auto"/>
        <w:ind w:firstLine="709"/>
        <w:jc w:val="both"/>
        <w:rPr>
          <w:rFonts w:ascii="Times New Roman" w:eastAsia="Calibri" w:hAnsi="Times New Roman" w:cs="Times New Roman"/>
          <w:position w:val="8"/>
          <w:sz w:val="24"/>
          <w:szCs w:val="24"/>
          <w:lang w:val="bg-BG" w:eastAsia="bg-BG"/>
        </w:rPr>
      </w:pPr>
      <w:r w:rsidRPr="00B2124C">
        <w:rPr>
          <w:rFonts w:ascii="Times New Roman" w:eastAsia="Calibri" w:hAnsi="Times New Roman" w:cs="Times New Roman"/>
          <w:b/>
          <w:bCs/>
          <w:position w:val="8"/>
          <w:sz w:val="24"/>
          <w:szCs w:val="24"/>
          <w:highlight w:val="yellow"/>
          <w:lang w:val="bg-BG" w:eastAsia="bg-BG"/>
        </w:rPr>
        <w:t xml:space="preserve">1. </w:t>
      </w:r>
      <w:r w:rsidRPr="00B2124C">
        <w:rPr>
          <w:rFonts w:ascii="Times New Roman" w:eastAsia="Calibri" w:hAnsi="Times New Roman" w:cs="Times New Roman"/>
          <w:position w:val="8"/>
          <w:sz w:val="24"/>
          <w:szCs w:val="24"/>
          <w:highlight w:val="yellow"/>
          <w:lang w:val="bg-BG" w:eastAsia="bg-BG"/>
        </w:rPr>
        <w:t>Общият срок* за изпълнение на предмета на поръчката е ________ кал. дни (но не повече от …. календарни дни и не по-късно от …..).</w:t>
      </w:r>
    </w:p>
    <w:p w:rsidR="00DF08CB" w:rsidRPr="00DF08CB" w:rsidRDefault="00DF08CB" w:rsidP="00C56898">
      <w:pPr>
        <w:spacing w:before="120" w:after="0" w:line="360" w:lineRule="auto"/>
        <w:contextualSpacing/>
        <w:jc w:val="both"/>
        <w:rPr>
          <w:rFonts w:ascii="Times New Roman" w:eastAsia="Calibri" w:hAnsi="Times New Roman" w:cs="Times New Roman"/>
          <w:i/>
          <w:iCs/>
          <w:color w:val="000000"/>
          <w:sz w:val="24"/>
          <w:szCs w:val="24"/>
          <w:lang w:val="bg-BG" w:eastAsia="bg-BG"/>
        </w:rPr>
      </w:pPr>
      <w:r w:rsidRPr="00DF08CB">
        <w:rPr>
          <w:rFonts w:ascii="Times New Roman" w:eastAsia="Calibri" w:hAnsi="Times New Roman" w:cs="Times New Roman"/>
          <w:i/>
          <w:iCs/>
          <w:color w:val="000000"/>
          <w:sz w:val="24"/>
          <w:szCs w:val="24"/>
          <w:lang w:val="bg-BG" w:eastAsia="bg-BG"/>
        </w:rPr>
        <w:t>Срокът за изпълнение на строителните и монтажните работи започва, считано от датата на подписване на Протокола за откриване на строителна площадка и определяне на строителна линия и ниво на строежа (обр. 2) до подписване на Констативен акт обр. 15 (без забележки).</w:t>
      </w:r>
    </w:p>
    <w:p w:rsidR="00DF08CB" w:rsidRPr="00DF08CB" w:rsidRDefault="00DF08CB" w:rsidP="00C56898">
      <w:pPr>
        <w:spacing w:before="120" w:after="0" w:line="360" w:lineRule="auto"/>
        <w:contextualSpacing/>
        <w:jc w:val="both"/>
        <w:rPr>
          <w:rFonts w:ascii="Times New Roman" w:eastAsia="Calibri" w:hAnsi="Times New Roman" w:cs="Times New Roman"/>
          <w:color w:val="000000"/>
          <w:sz w:val="24"/>
          <w:szCs w:val="24"/>
          <w:lang w:val="bg-BG" w:eastAsia="bg-BG"/>
        </w:rPr>
      </w:pPr>
    </w:p>
    <w:p w:rsidR="00DF08CB" w:rsidRPr="00DF08CB" w:rsidRDefault="00DF08CB" w:rsidP="00C56898">
      <w:pPr>
        <w:spacing w:before="120" w:after="0" w:line="360" w:lineRule="auto"/>
        <w:contextualSpacing/>
        <w:jc w:val="both"/>
        <w:rPr>
          <w:rFonts w:ascii="Times New Roman" w:eastAsia="Calibri" w:hAnsi="Times New Roman" w:cs="Times New Roman"/>
          <w:i/>
          <w:iCs/>
          <w:color w:val="000000"/>
          <w:sz w:val="24"/>
          <w:szCs w:val="24"/>
          <w:lang w:val="bg-BG" w:eastAsia="bg-BG"/>
        </w:rPr>
      </w:pPr>
      <w:r w:rsidRPr="00DF08CB">
        <w:rPr>
          <w:rFonts w:ascii="Times New Roman" w:eastAsia="Calibri" w:hAnsi="Times New Roman" w:cs="Times New Roman"/>
          <w:i/>
          <w:iCs/>
          <w:color w:val="000000"/>
          <w:sz w:val="24"/>
          <w:szCs w:val="24"/>
          <w:vertAlign w:val="superscript"/>
          <w:lang w:val="bg-BG" w:eastAsia="bg-BG"/>
        </w:rPr>
        <w:t>*</w:t>
      </w:r>
      <w:r w:rsidRPr="00DF08CB">
        <w:rPr>
          <w:rFonts w:ascii="Times New Roman" w:eastAsia="Calibri" w:hAnsi="Times New Roman" w:cs="Times New Roman"/>
          <w:i/>
          <w:iCs/>
          <w:color w:val="000000"/>
          <w:sz w:val="24"/>
          <w:szCs w:val="24"/>
          <w:lang w:val="bg-BG" w:eastAsia="bg-BG"/>
        </w:rPr>
        <w:t>Срокът трябва да съответства на общия срок за изпълнение на дейностите в Линейния план – график..</w:t>
      </w:r>
    </w:p>
    <w:p w:rsidR="00DF08CB" w:rsidRPr="00DF08CB" w:rsidRDefault="00DF08CB" w:rsidP="00C56898">
      <w:pPr>
        <w:spacing w:before="120" w:after="0" w:line="360" w:lineRule="auto"/>
        <w:ind w:left="709"/>
        <w:contextualSpacing/>
        <w:jc w:val="both"/>
        <w:rPr>
          <w:rFonts w:ascii="Times New Roman" w:eastAsia="Calibri" w:hAnsi="Times New Roman" w:cs="Times New Roman"/>
          <w:color w:val="000000"/>
          <w:sz w:val="24"/>
          <w:szCs w:val="24"/>
          <w:lang w:val="en-US" w:eastAsia="bg-BG"/>
        </w:rPr>
      </w:pPr>
    </w:p>
    <w:p w:rsidR="00DF08CB" w:rsidRPr="00DF08CB" w:rsidRDefault="00DF08CB" w:rsidP="00C56898">
      <w:pPr>
        <w:spacing w:after="0" w:line="360" w:lineRule="auto"/>
        <w:ind w:firstLine="720"/>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b/>
          <w:bCs/>
          <w:color w:val="000000"/>
          <w:sz w:val="24"/>
          <w:szCs w:val="24"/>
          <w:lang w:val="bg-BG" w:eastAsia="bg-BG"/>
        </w:rPr>
        <w:t>2.</w:t>
      </w:r>
      <w:r w:rsidRPr="00DF08CB">
        <w:rPr>
          <w:rFonts w:ascii="Times New Roman" w:eastAsia="Calibri" w:hAnsi="Times New Roman" w:cs="Times New Roman"/>
          <w:color w:val="000000"/>
          <w:sz w:val="24"/>
          <w:szCs w:val="24"/>
          <w:lang w:val="bg-BG" w:eastAsia="bg-BG"/>
        </w:rPr>
        <w:t> Гаранционните срокове за изпълнените от нас видове работи по обекта на поръчката са както следва:</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vAlign w:val="center"/>
          </w:tcPr>
          <w:p w:rsidR="00DF08CB" w:rsidRPr="00DF08CB" w:rsidRDefault="00DF08CB" w:rsidP="00C56898">
            <w:pPr>
              <w:spacing w:after="0" w:line="360" w:lineRule="auto"/>
              <w:ind w:right="113"/>
              <w:rPr>
                <w:rFonts w:ascii="Times New Roman" w:eastAsia="Calibri" w:hAnsi="Times New Roman" w:cs="Times New Roman"/>
                <w:sz w:val="24"/>
                <w:szCs w:val="24"/>
                <w:lang w:val="bg-BG" w:eastAsia="bg-BG"/>
              </w:rPr>
            </w:pPr>
          </w:p>
        </w:tc>
        <w:tc>
          <w:tcPr>
            <w:tcW w:w="4320" w:type="dxa"/>
            <w:tcBorders>
              <w:top w:val="single" w:sz="8" w:space="0" w:color="C0C0C0"/>
              <w:left w:val="single" w:sz="8" w:space="0" w:color="C0C0C0"/>
              <w:bottom w:val="single" w:sz="8" w:space="0" w:color="C0C0C0"/>
              <w:right w:val="single" w:sz="8" w:space="0" w:color="C0C0C0"/>
            </w:tcBorders>
            <w:vAlign w:val="center"/>
          </w:tcPr>
          <w:p w:rsidR="00DF08CB" w:rsidRPr="00DF08CB" w:rsidRDefault="00DF08CB" w:rsidP="00C56898">
            <w:pPr>
              <w:spacing w:after="0" w:line="360" w:lineRule="auto"/>
              <w:ind w:right="113"/>
              <w:rPr>
                <w:rFonts w:ascii="Times New Roman" w:eastAsia="Calibri" w:hAnsi="Times New Roman" w:cs="Times New Roman"/>
                <w:sz w:val="24"/>
                <w:szCs w:val="24"/>
                <w:lang w:val="bg-BG" w:eastAsia="bg-BG"/>
              </w:rPr>
            </w:pPr>
          </w:p>
        </w:tc>
      </w:tr>
    </w:tbl>
    <w:p w:rsidR="00DF08CB" w:rsidRPr="00DF08CB" w:rsidRDefault="00DF08CB" w:rsidP="00C56898">
      <w:pPr>
        <w:spacing w:after="0" w:line="360" w:lineRule="auto"/>
        <w:ind w:firstLine="720"/>
        <w:jc w:val="both"/>
        <w:rPr>
          <w:rFonts w:ascii="Times New Roman" w:eastAsia="Calibri" w:hAnsi="Times New Roman" w:cs="Times New Roman"/>
          <w:b/>
          <w:bCs/>
          <w:color w:val="000000"/>
          <w:sz w:val="24"/>
          <w:szCs w:val="24"/>
          <w:lang w:val="bg-BG" w:eastAsia="bg-BG"/>
        </w:rPr>
      </w:pPr>
    </w:p>
    <w:p w:rsidR="00DF08CB" w:rsidRPr="00DF08CB" w:rsidRDefault="00DF08CB" w:rsidP="00C56898">
      <w:pPr>
        <w:tabs>
          <w:tab w:val="left" w:pos="709"/>
        </w:tabs>
        <w:spacing w:after="0" w:line="360" w:lineRule="auto"/>
        <w:jc w:val="both"/>
        <w:rPr>
          <w:rFonts w:ascii="Times New Roman" w:eastAsia="Calibri" w:hAnsi="Times New Roman" w:cs="Times New Roman"/>
          <w:i/>
          <w:iCs/>
          <w:sz w:val="24"/>
          <w:szCs w:val="24"/>
          <w:lang w:val="bg-BG" w:eastAsia="bg-BG"/>
        </w:rPr>
      </w:pPr>
      <w:r w:rsidRPr="00DF08CB">
        <w:rPr>
          <w:rFonts w:ascii="Times New Roman" w:eastAsia="Calibri" w:hAnsi="Times New Roman" w:cs="Times New Roman"/>
          <w:i/>
          <w:iCs/>
          <w:sz w:val="24"/>
          <w:szCs w:val="24"/>
          <w:vertAlign w:val="superscript"/>
          <w:lang w:val="bg-BG" w:eastAsia="bg-BG"/>
        </w:rPr>
        <w:t xml:space="preserve">** </w:t>
      </w:r>
      <w:r w:rsidRPr="00DF08CB">
        <w:rPr>
          <w:rFonts w:ascii="Times New Roman" w:eastAsia="Calibri" w:hAnsi="Times New Roman" w:cs="Times New Roman"/>
          <w:i/>
          <w:iCs/>
          <w:sz w:val="24"/>
          <w:szCs w:val="24"/>
          <w:lang w:val="bg-BG" w:eastAsia="bg-BG"/>
        </w:rPr>
        <w:t>Предложените гаранционни срокове следва да бъдат не по - кратки от предвидените в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чл. 160, ал. 4 и ал. 5 от ЗУТ и не по-дълги от два пъти посочените срокове, регламентирани в цитираните нормативни актове.</w:t>
      </w:r>
    </w:p>
    <w:p w:rsidR="00DF08CB" w:rsidRPr="00DF08CB" w:rsidRDefault="00DF08CB" w:rsidP="00C56898">
      <w:pPr>
        <w:spacing w:after="0" w:line="360" w:lineRule="auto"/>
        <w:ind w:firstLine="708"/>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sz w:val="24"/>
          <w:szCs w:val="24"/>
          <w:lang w:val="bg-BG" w:eastAsia="bg-BG"/>
        </w:rPr>
        <w:t>Ние ще гарантираме отговорността си за отстраняване на възникнали неизправности и проявени скрити дефекти в изпълнените от нас строително- монтажни работи и доставено оборудване по предмета на поръчката в рамките на горепосочените гаранционни срокове.</w:t>
      </w:r>
    </w:p>
    <w:p w:rsidR="00DF08CB" w:rsidRPr="00DF08CB" w:rsidRDefault="00DF08CB" w:rsidP="00C56898">
      <w:pPr>
        <w:spacing w:after="0" w:line="360" w:lineRule="auto"/>
        <w:jc w:val="both"/>
        <w:rPr>
          <w:rFonts w:ascii="Times New Roman" w:eastAsia="Calibri" w:hAnsi="Times New Roman" w:cs="Times New Roman"/>
          <w:b/>
          <w:bCs/>
          <w:color w:val="000000"/>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color w:val="000000"/>
          <w:sz w:val="24"/>
          <w:szCs w:val="24"/>
          <w:lang w:val="bg-BG" w:eastAsia="bg-BG"/>
        </w:rPr>
      </w:pPr>
      <w:r w:rsidRPr="00DF08CB">
        <w:rPr>
          <w:rFonts w:ascii="Times New Roman" w:eastAsia="Calibri" w:hAnsi="Times New Roman" w:cs="Times New Roman"/>
          <w:b/>
          <w:bCs/>
          <w:color w:val="000000"/>
          <w:sz w:val="24"/>
          <w:szCs w:val="24"/>
          <w:lang w:val="bg-BG" w:eastAsia="bg-BG"/>
        </w:rPr>
        <w:t>3.</w:t>
      </w:r>
      <w:r w:rsidRPr="00DF08CB">
        <w:rPr>
          <w:rFonts w:ascii="Times New Roman" w:eastAsia="Calibri" w:hAnsi="Times New Roman" w:cs="Times New Roman"/>
          <w:color w:val="000000"/>
          <w:sz w:val="24"/>
          <w:szCs w:val="24"/>
          <w:lang w:val="bg-BG" w:eastAsia="bg-BG"/>
        </w:rPr>
        <w:t xml:space="preserve"> Срокове за отстраняване на дефекти – съгласно Договора за обществена поръчка. </w:t>
      </w:r>
    </w:p>
    <w:p w:rsidR="00DF08CB" w:rsidRPr="00DF08CB" w:rsidRDefault="00DF08CB" w:rsidP="00C56898">
      <w:pPr>
        <w:spacing w:before="120" w:after="0" w:line="360" w:lineRule="auto"/>
        <w:ind w:firstLine="720"/>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Ангажираме се да отстраняваме за своя сметка всички появили се скрити дефекти в периода на гаранционния срок на извършените от нас строителни и  монтажни работи.</w:t>
      </w: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Гарантираме, че сме в състояние да изпълним качествено поръчката в пълно съответствие с гореописаната оферта.</w:t>
      </w:r>
    </w:p>
    <w:p w:rsidR="00DF08CB" w:rsidRPr="00DF08CB" w:rsidRDefault="00DF08CB" w:rsidP="00C56898">
      <w:pPr>
        <w:tabs>
          <w:tab w:val="left" w:pos="9540"/>
        </w:tabs>
        <w:spacing w:after="120" w:line="360" w:lineRule="auto"/>
        <w:ind w:right="97"/>
        <w:jc w:val="both"/>
        <w:rPr>
          <w:rFonts w:ascii="Times New Roman" w:eastAsia="Calibri" w:hAnsi="Times New Roman" w:cs="Times New Roman"/>
          <w:b/>
          <w:bCs/>
          <w:sz w:val="24"/>
          <w:szCs w:val="24"/>
          <w:u w:val="single"/>
          <w:lang w:val="bg-BG" w:eastAsia="bg-BG"/>
        </w:rPr>
      </w:pPr>
    </w:p>
    <w:p w:rsidR="00DF08CB" w:rsidRPr="00DF08CB" w:rsidRDefault="00DF08CB" w:rsidP="00C56898">
      <w:pPr>
        <w:tabs>
          <w:tab w:val="left" w:pos="9540"/>
        </w:tabs>
        <w:spacing w:after="120" w:line="360" w:lineRule="auto"/>
        <w:ind w:right="97"/>
        <w:jc w:val="both"/>
        <w:rPr>
          <w:rFonts w:ascii="Times New Roman" w:eastAsia="Calibri" w:hAnsi="Times New Roman" w:cs="Times New Roman"/>
          <w:b/>
          <w:bCs/>
          <w:sz w:val="24"/>
          <w:szCs w:val="24"/>
          <w:u w:val="single"/>
          <w:lang w:val="bg-BG" w:eastAsia="bg-BG"/>
        </w:rPr>
      </w:pPr>
      <w:r w:rsidRPr="00DF08CB">
        <w:rPr>
          <w:rFonts w:ascii="Times New Roman" w:eastAsia="Calibri" w:hAnsi="Times New Roman" w:cs="Times New Roman"/>
          <w:b/>
          <w:bCs/>
          <w:sz w:val="24"/>
          <w:szCs w:val="24"/>
          <w:u w:val="single"/>
          <w:lang w:val="bg-BG" w:eastAsia="bg-BG"/>
        </w:rPr>
        <w:t>Приложение:</w:t>
      </w:r>
    </w:p>
    <w:p w:rsidR="00DF08CB" w:rsidRPr="00DF08CB" w:rsidRDefault="00DF08CB" w:rsidP="00C56898">
      <w:pPr>
        <w:tabs>
          <w:tab w:val="left" w:pos="9540"/>
        </w:tabs>
        <w:spacing w:after="120" w:line="360" w:lineRule="auto"/>
        <w:ind w:right="97"/>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b/>
          <w:bCs/>
          <w:sz w:val="24"/>
          <w:szCs w:val="24"/>
          <w:u w:val="single"/>
          <w:lang w:val="bg-BG" w:eastAsia="bg-BG"/>
        </w:rPr>
        <w:t xml:space="preserve"> 1. Предложение за изпълнение на строителството, състоящо </w:t>
      </w:r>
      <w:r w:rsidRPr="00DF08CB">
        <w:rPr>
          <w:rFonts w:ascii="Times New Roman" w:eastAsia="Calibri" w:hAnsi="Times New Roman" w:cs="Times New Roman"/>
          <w:sz w:val="24"/>
          <w:szCs w:val="24"/>
          <w:lang w:val="bg-BG" w:eastAsia="bg-BG"/>
        </w:rPr>
        <w:t>от описателна/текстова част и линеен план - график на дейностите  (графична част), който да обосновава и доказва предложения срок за изпълнение.</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p>
    <w:p w:rsidR="00DF08CB" w:rsidRPr="00DF08CB" w:rsidRDefault="00DF08CB" w:rsidP="00C56898">
      <w:pPr>
        <w:spacing w:after="0" w:line="360" w:lineRule="auto"/>
        <w:jc w:val="both"/>
        <w:rPr>
          <w:rFonts w:ascii="Times New Roman" w:eastAsia="Calibri" w:hAnsi="Times New Roman" w:cs="Times New Roman"/>
          <w:b/>
          <w:bCs/>
          <w:color w:val="000000"/>
          <w:sz w:val="24"/>
          <w:szCs w:val="24"/>
          <w:lang w:val="bg-BG" w:eastAsia="bg-BG"/>
        </w:rPr>
      </w:pPr>
      <w:r w:rsidRPr="00DF08CB">
        <w:rPr>
          <w:rFonts w:ascii="Times New Roman" w:eastAsia="Calibri" w:hAnsi="Times New Roman" w:cs="Times New Roman"/>
          <w:b/>
          <w:bCs/>
          <w:color w:val="000000"/>
          <w:sz w:val="24"/>
          <w:szCs w:val="24"/>
          <w:lang w:val="bg-BG" w:eastAsia="bg-BG"/>
        </w:rPr>
        <w:t>Правно обвързващ подпис:</w:t>
      </w: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________/ _________ / ______</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__________________________</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Подпис на упълномощеното лице</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__________________________</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__________________________</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__________________________</w:t>
            </w:r>
          </w:p>
        </w:tc>
      </w:tr>
    </w:tbl>
    <w:p w:rsidR="00DF08CB" w:rsidRPr="00600A4F" w:rsidRDefault="00DF08CB" w:rsidP="00C56898">
      <w:pPr>
        <w:pStyle w:val="4"/>
        <w:spacing w:line="360" w:lineRule="auto"/>
        <w:jc w:val="right"/>
        <w:rPr>
          <w:i/>
          <w:lang w:val="en-US"/>
        </w:rPr>
      </w:pPr>
      <w:r w:rsidRPr="00DF08CB">
        <w:br w:type="page"/>
      </w:r>
      <w:r w:rsidR="00600A4F">
        <w:rPr>
          <w:i/>
        </w:rPr>
        <w:t>ОБРАЗЕЦ</w:t>
      </w:r>
    </w:p>
    <w:p w:rsidR="00DF08CB" w:rsidRPr="00DF08CB" w:rsidRDefault="00DF08CB" w:rsidP="00C56898">
      <w:pPr>
        <w:spacing w:after="0" w:line="360" w:lineRule="auto"/>
        <w:ind w:firstLine="288"/>
        <w:jc w:val="center"/>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ЦЕНОВО ПРЕДЛОЖЕНИЕ</w:t>
      </w:r>
    </w:p>
    <w:p w:rsidR="00DF08CB" w:rsidRPr="00DF08CB" w:rsidRDefault="00DF08CB" w:rsidP="00C56898">
      <w:pPr>
        <w:spacing w:after="0" w:line="360" w:lineRule="auto"/>
        <w:jc w:val="center"/>
        <w:rPr>
          <w:rFonts w:ascii="Times New Roman" w:eastAsia="Calibri" w:hAnsi="Times New Roman" w:cs="Times New Roman"/>
          <w:b/>
          <w:bCs/>
          <w:color w:val="000000"/>
          <w:spacing w:val="2"/>
          <w:sz w:val="24"/>
          <w:szCs w:val="24"/>
          <w:lang w:val="bg-BG" w:eastAsia="bg-BG"/>
        </w:rPr>
      </w:pPr>
      <w:r w:rsidRPr="00DF08CB">
        <w:rPr>
          <w:rFonts w:ascii="Times New Roman" w:eastAsia="Calibri" w:hAnsi="Times New Roman" w:cs="Times New Roman"/>
          <w:b/>
          <w:bCs/>
          <w:color w:val="000000"/>
          <w:spacing w:val="2"/>
          <w:sz w:val="24"/>
          <w:szCs w:val="24"/>
          <w:lang w:val="bg-BG" w:eastAsia="bg-BG"/>
        </w:rPr>
        <w:t>ЗА УЧАСТИЕ В ОТКРИТА ПРОЦЕДУРА ЗА ВЪЗЛАГАНЕ НА ОБЩЕСТВЕНА ПОРЪЧКА С ПРЕДМЕТ:</w:t>
      </w:r>
      <w:r w:rsidRPr="00DF08CB">
        <w:rPr>
          <w:rFonts w:ascii="Calibri" w:eastAsia="Calibri" w:hAnsi="Calibri" w:cs="Calibri"/>
        </w:rPr>
        <w:t xml:space="preserve"> </w:t>
      </w:r>
      <w:r w:rsidR="008C50D3" w:rsidRPr="00C303EF">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w:t>
      </w:r>
      <w:r w:rsidR="008C50D3">
        <w:rPr>
          <w:rFonts w:ascii="Times New Roman" w:eastAsia="Calibri" w:hAnsi="Times New Roman" w:cs="Times New Roman"/>
          <w:b/>
          <w:bCs/>
          <w:i/>
          <w:iCs/>
          <w:sz w:val="24"/>
          <w:szCs w:val="24"/>
          <w:lang w:val="bg-BG" w:eastAsia="bg-BG"/>
        </w:rPr>
        <w:t xml:space="preserve"> В ГР. ПЕРНИК</w:t>
      </w:r>
      <w:r w:rsidR="008C50D3" w:rsidRPr="00C303EF">
        <w:rPr>
          <w:rFonts w:ascii="Times New Roman" w:eastAsia="Calibri" w:hAnsi="Times New Roman" w:cs="Times New Roman"/>
          <w:b/>
          <w:bCs/>
          <w:i/>
          <w:iCs/>
          <w:sz w:val="24"/>
          <w:szCs w:val="24"/>
          <w:lang w:val="bg-BG" w:eastAsia="bg-BG"/>
        </w:rPr>
        <w:t>“</w:t>
      </w: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ДО:_____________________________________________________________</w:t>
      </w:r>
    </w:p>
    <w:p w:rsidR="00DF08CB" w:rsidRPr="00DF08CB" w:rsidRDefault="00DF08CB" w:rsidP="00C56898">
      <w:pPr>
        <w:spacing w:after="0" w:line="360" w:lineRule="auto"/>
        <w:ind w:firstLine="288"/>
        <w:jc w:val="center"/>
        <w:rPr>
          <w:rFonts w:ascii="Times New Roman" w:eastAsia="Calibri" w:hAnsi="Times New Roman" w:cs="Times New Roman"/>
          <w:i/>
          <w:iCs/>
          <w:sz w:val="24"/>
          <w:szCs w:val="24"/>
          <w:lang w:val="bg-BG" w:eastAsia="bg-BG"/>
        </w:rPr>
      </w:pPr>
      <w:r w:rsidRPr="00DF08CB">
        <w:rPr>
          <w:rFonts w:ascii="Times New Roman" w:eastAsia="Calibri" w:hAnsi="Times New Roman" w:cs="Times New Roman"/>
          <w:i/>
          <w:iCs/>
          <w:sz w:val="24"/>
          <w:szCs w:val="24"/>
          <w:lang w:val="bg-BG" w:eastAsia="bg-BG"/>
        </w:rPr>
        <w:t>(наименование и адрес на възложителя)</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От:_____________________________________________________________</w:t>
      </w:r>
    </w:p>
    <w:p w:rsidR="00DF08CB" w:rsidRPr="00DF08CB" w:rsidRDefault="00DF08CB" w:rsidP="00C56898">
      <w:pPr>
        <w:spacing w:after="0" w:line="360" w:lineRule="auto"/>
        <w:ind w:firstLine="288"/>
        <w:jc w:val="center"/>
        <w:rPr>
          <w:rFonts w:ascii="Times New Roman" w:eastAsia="Calibri" w:hAnsi="Times New Roman" w:cs="Times New Roman"/>
          <w:i/>
          <w:iCs/>
          <w:sz w:val="24"/>
          <w:szCs w:val="24"/>
          <w:lang w:val="bg-BG" w:eastAsia="bg-BG"/>
        </w:rPr>
      </w:pPr>
      <w:r w:rsidRPr="00DF08CB">
        <w:rPr>
          <w:rFonts w:ascii="Times New Roman" w:eastAsia="Calibri" w:hAnsi="Times New Roman" w:cs="Times New Roman"/>
          <w:i/>
          <w:iCs/>
          <w:sz w:val="24"/>
          <w:szCs w:val="24"/>
          <w:lang w:val="bg-BG" w:eastAsia="bg-BG"/>
        </w:rPr>
        <w:t>(наименование на участника)</w:t>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с адрес: гр. _____________________ ул._______________________, № _______, тел.: __________________ , факс: ________________, e-mail: _______________ ЕИК   /  Булстат: _____________________________, ___________________________________ сметка:</w:t>
      </w:r>
      <w:r w:rsidRPr="00DF08CB">
        <w:rPr>
          <w:rFonts w:ascii="Times New Roman" w:eastAsia="Calibri" w:hAnsi="Times New Roman" w:cs="Times New Roman"/>
          <w:sz w:val="24"/>
          <w:szCs w:val="24"/>
          <w:lang w:val="bg-BG" w:eastAsia="bg-BG"/>
        </w:rPr>
        <w:tab/>
      </w:r>
      <w:r w:rsidRPr="00DF08CB">
        <w:rPr>
          <w:rFonts w:ascii="Times New Roman" w:eastAsia="Calibri" w:hAnsi="Times New Roman" w:cs="Times New Roman"/>
          <w:sz w:val="24"/>
          <w:szCs w:val="24"/>
          <w:lang w:val="bg-BG" w:eastAsia="bg-BG"/>
        </w:rPr>
        <w:tab/>
      </w:r>
      <w:r w:rsidRPr="00DF08CB">
        <w:rPr>
          <w:rFonts w:ascii="Times New Roman" w:eastAsia="Calibri" w:hAnsi="Times New Roman" w:cs="Times New Roman"/>
          <w:sz w:val="24"/>
          <w:szCs w:val="24"/>
          <w:lang w:val="bg-BG" w:eastAsia="bg-BG"/>
        </w:rPr>
        <w:tab/>
      </w:r>
      <w:r w:rsidRPr="00DF08CB">
        <w:rPr>
          <w:rFonts w:ascii="Times New Roman" w:eastAsia="Calibri" w:hAnsi="Times New Roman" w:cs="Times New Roman"/>
          <w:sz w:val="24"/>
          <w:szCs w:val="24"/>
          <w:lang w:val="bg-BG" w:eastAsia="bg-BG"/>
        </w:rPr>
        <w:tab/>
        <w:t xml:space="preserve">банков код:___________________;                               банкова сметка:_______________ ;            </w:t>
      </w:r>
      <w:r w:rsidRPr="00DF08CB">
        <w:rPr>
          <w:rFonts w:ascii="Times New Roman" w:eastAsia="Calibri" w:hAnsi="Times New Roman" w:cs="Times New Roman"/>
          <w:sz w:val="24"/>
          <w:szCs w:val="24"/>
          <w:lang w:val="bg-BG" w:eastAsia="bg-BG"/>
        </w:rPr>
        <w:tab/>
        <w:t xml:space="preserve">                  банка: _______________________ ;</w:t>
      </w:r>
      <w:r w:rsidRPr="00DF08CB">
        <w:rPr>
          <w:rFonts w:ascii="Times New Roman" w:eastAsia="Calibri" w:hAnsi="Times New Roman" w:cs="Times New Roman"/>
          <w:sz w:val="24"/>
          <w:szCs w:val="24"/>
          <w:lang w:val="bg-BG" w:eastAsia="bg-BG"/>
        </w:rPr>
        <w:tab/>
      </w:r>
      <w:r w:rsidRPr="00DF08CB">
        <w:rPr>
          <w:rFonts w:ascii="Times New Roman" w:eastAsia="Calibri" w:hAnsi="Times New Roman" w:cs="Times New Roman"/>
          <w:sz w:val="24"/>
          <w:szCs w:val="24"/>
          <w:lang w:val="bg-BG" w:eastAsia="bg-BG"/>
        </w:rPr>
        <w:tab/>
        <w:t xml:space="preserve">                  град/клон/офис: _______________;</w:t>
      </w:r>
      <w:r w:rsidRPr="00DF08CB">
        <w:rPr>
          <w:rFonts w:ascii="Times New Roman" w:eastAsia="Calibri" w:hAnsi="Times New Roman" w:cs="Times New Roman"/>
          <w:sz w:val="24"/>
          <w:szCs w:val="24"/>
          <w:lang w:val="bg-BG" w:eastAsia="bg-BG"/>
        </w:rPr>
        <w:tab/>
      </w:r>
    </w:p>
    <w:p w:rsidR="00DF08CB" w:rsidRPr="00DF08CB" w:rsidRDefault="00DF08CB" w:rsidP="00C56898">
      <w:pPr>
        <w:spacing w:after="0" w:line="360" w:lineRule="auto"/>
        <w:ind w:firstLine="288"/>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w:t>
      </w:r>
    </w:p>
    <w:p w:rsidR="00DF08CB" w:rsidRPr="00DF08CB" w:rsidRDefault="00DF08CB" w:rsidP="00C56898">
      <w:pPr>
        <w:spacing w:after="0" w:line="360" w:lineRule="auto"/>
        <w:ind w:firstLine="513"/>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sz w:val="24"/>
          <w:szCs w:val="24"/>
          <w:lang w:val="bg-BG" w:eastAsia="bg-BG"/>
        </w:rPr>
        <w:t xml:space="preserve"> </w:t>
      </w:r>
      <w:r w:rsidRPr="00DF08CB">
        <w:rPr>
          <w:rFonts w:ascii="Times New Roman" w:eastAsia="Calibri" w:hAnsi="Times New Roman" w:cs="Times New Roman"/>
          <w:b/>
          <w:bCs/>
          <w:sz w:val="24"/>
          <w:szCs w:val="24"/>
          <w:lang w:val="bg-BG" w:eastAsia="bg-BG"/>
        </w:rPr>
        <w:t>УВАЖАЕМИ ДАМИ И ГОСПОДА,</w:t>
      </w:r>
    </w:p>
    <w:p w:rsidR="00DF08CB" w:rsidRPr="00DF08CB" w:rsidRDefault="00DF08CB" w:rsidP="00C56898">
      <w:pPr>
        <w:tabs>
          <w:tab w:val="left" w:pos="-720"/>
        </w:tabs>
        <w:spacing w:after="0" w:line="360" w:lineRule="auto"/>
        <w:ind w:firstLine="513"/>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ab/>
      </w:r>
    </w:p>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ab/>
        <w:t>За изпълнение на предмета на поръчката в съответствие с условията на настоящата процедура, общата цена на нашето предложение възлиза на:</w:t>
      </w:r>
    </w:p>
    <w:p w:rsidR="00DF08CB" w:rsidRPr="00DF08CB" w:rsidRDefault="00DF08CB" w:rsidP="00C56898">
      <w:pPr>
        <w:tabs>
          <w:tab w:val="left" w:pos="0"/>
        </w:tabs>
        <w:spacing w:after="0" w:line="360" w:lineRule="auto"/>
        <w:jc w:val="center"/>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_________________ лева без ДДС </w:t>
      </w:r>
    </w:p>
    <w:p w:rsidR="00DF08CB" w:rsidRPr="00DF08CB" w:rsidRDefault="00DF08CB" w:rsidP="00C56898">
      <w:pPr>
        <w:tabs>
          <w:tab w:val="left" w:pos="0"/>
        </w:tabs>
        <w:spacing w:after="0" w:line="360" w:lineRule="auto"/>
        <w:jc w:val="center"/>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Словом: ________________________________________________________</w:t>
      </w:r>
    </w:p>
    <w:p w:rsidR="00DF08CB" w:rsidRPr="00DF08CB" w:rsidRDefault="00DF08CB" w:rsidP="00C56898">
      <w:pPr>
        <w:tabs>
          <w:tab w:val="left" w:pos="0"/>
        </w:tabs>
        <w:spacing w:after="0" w:line="360" w:lineRule="auto"/>
        <w:jc w:val="center"/>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посочва се цифром и словом стойността в лева без ДДС</w:t>
      </w:r>
    </w:p>
    <w:p w:rsidR="00DF08CB" w:rsidRPr="00DF08CB" w:rsidRDefault="00DF08CB" w:rsidP="00C56898">
      <w:pPr>
        <w:tabs>
          <w:tab w:val="left" w:pos="0"/>
        </w:tabs>
        <w:spacing w:after="0" w:line="360" w:lineRule="auto"/>
        <w:jc w:val="center"/>
        <w:rPr>
          <w:rFonts w:ascii="Times New Roman" w:eastAsia="Calibri" w:hAnsi="Times New Roman" w:cs="Times New Roman"/>
          <w:sz w:val="24"/>
          <w:szCs w:val="24"/>
          <w:lang w:val="bg-BG" w:eastAsia="bg-BG"/>
        </w:rPr>
      </w:pPr>
    </w:p>
    <w:p w:rsidR="00DF08CB" w:rsidRPr="00DF08CB" w:rsidRDefault="00DF08CB" w:rsidP="00C56898">
      <w:pPr>
        <w:tabs>
          <w:tab w:val="left" w:pos="0"/>
        </w:tabs>
        <w:spacing w:after="0" w:line="360" w:lineRule="auto"/>
        <w:jc w:val="center"/>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_________________ лева с ДДС</w:t>
      </w:r>
    </w:p>
    <w:p w:rsidR="00DF08CB" w:rsidRPr="00DF08CB" w:rsidRDefault="00DF08CB" w:rsidP="00C56898">
      <w:pPr>
        <w:tabs>
          <w:tab w:val="left" w:pos="0"/>
        </w:tabs>
        <w:spacing w:after="0" w:line="360" w:lineRule="auto"/>
        <w:jc w:val="center"/>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Словом       ________________________________________________________</w:t>
      </w:r>
    </w:p>
    <w:p w:rsidR="00DF08CB" w:rsidRPr="00DF08CB" w:rsidRDefault="00DF08CB" w:rsidP="00C56898">
      <w:pPr>
        <w:tabs>
          <w:tab w:val="left" w:pos="0"/>
        </w:tabs>
        <w:spacing w:after="0" w:line="360" w:lineRule="auto"/>
        <w:jc w:val="center"/>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посочва се цифром и словом стойността в лева с ДДС</w:t>
      </w: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Предложената цена е определена съгласно приложената Количествено-стойностна сметка и при пълно съответствие с условията от документацията по процедурата.</w:t>
      </w: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Единичните цени са образувани при следните ценообразуващи показатели:</w:t>
      </w: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часова ставка – ……….. лв./ч.ч. </w:t>
      </w: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доставно – складови разходи – ……….. %; </w:t>
      </w: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допълнителни разходи върху труда – ………. %; </w:t>
      </w: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допълнителни разходи върху механизация – …….. %; </w:t>
      </w: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 печалба – …………….. % </w:t>
      </w: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Посочената цена включва всички разходи по изпълнение на предмета на поръчката, в това число и разходите за отстраняване на всякакви дефекти до изтичане на гаранционните срокове и не подлежи на увеличение.</w:t>
      </w: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 случай на несъответствие между цената изписана цифром и словом се приема за вярна посочената словом цена.</w:t>
      </w: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В случай на несъответствие между единичните цени и техния сбор, за верни се приемат единичните цени и в този случай комисията привежда ценовата оферта на участника в съответствие с предложените единични цени.</w:t>
      </w:r>
    </w:p>
    <w:p w:rsidR="00DF08CB" w:rsidRPr="00DF08CB" w:rsidRDefault="00DF08CB" w:rsidP="00C56898">
      <w:pPr>
        <w:tabs>
          <w:tab w:val="left" w:pos="0"/>
        </w:tabs>
        <w:spacing w:after="0" w:line="360" w:lineRule="auto"/>
        <w:jc w:val="both"/>
        <w:rPr>
          <w:rFonts w:ascii="Times New Roman" w:eastAsia="Calibri" w:hAnsi="Times New Roman" w:cs="Times New Roman"/>
          <w:b/>
          <w:bCs/>
          <w:sz w:val="24"/>
          <w:szCs w:val="24"/>
          <w:lang w:val="bg-BG" w:eastAsia="bg-BG"/>
        </w:rPr>
      </w:pPr>
    </w:p>
    <w:p w:rsidR="00DF08CB" w:rsidRPr="00DF08CB" w:rsidRDefault="00DF08CB" w:rsidP="00C56898">
      <w:pPr>
        <w:tabs>
          <w:tab w:val="left" w:pos="0"/>
        </w:tabs>
        <w:spacing w:after="0" w:line="360" w:lineRule="auto"/>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 xml:space="preserve">Приложение: </w:t>
      </w:r>
    </w:p>
    <w:p w:rsidR="00DF08CB" w:rsidRPr="00DF08CB" w:rsidRDefault="00DF08CB" w:rsidP="00C56898">
      <w:pPr>
        <w:tabs>
          <w:tab w:val="left" w:pos="0"/>
        </w:tabs>
        <w:spacing w:after="0" w:line="360" w:lineRule="auto"/>
        <w:jc w:val="both"/>
        <w:rPr>
          <w:rFonts w:ascii="Times New Roman" w:eastAsia="Calibri" w:hAnsi="Times New Roman" w:cs="Times New Roman"/>
          <w:b/>
          <w:bCs/>
          <w:sz w:val="24"/>
          <w:szCs w:val="24"/>
          <w:lang w:val="bg-BG" w:eastAsia="bg-BG"/>
        </w:rPr>
      </w:pPr>
      <w:r w:rsidRPr="00DF08CB">
        <w:rPr>
          <w:rFonts w:ascii="Times New Roman" w:eastAsia="Calibri" w:hAnsi="Times New Roman" w:cs="Times New Roman"/>
          <w:b/>
          <w:bCs/>
          <w:sz w:val="24"/>
          <w:szCs w:val="24"/>
          <w:lang w:val="bg-BG" w:eastAsia="bg-BG"/>
        </w:rPr>
        <w:t>1.</w:t>
      </w:r>
      <w:r w:rsidRPr="00DF08CB">
        <w:rPr>
          <w:rFonts w:ascii="Times New Roman" w:eastAsia="Calibri" w:hAnsi="Times New Roman" w:cs="Times New Roman"/>
          <w:b/>
          <w:bCs/>
          <w:sz w:val="24"/>
          <w:szCs w:val="24"/>
          <w:lang w:val="bg-BG" w:eastAsia="bg-BG"/>
        </w:rPr>
        <w:tab/>
        <w:t>Приложение – Количествено-стойностна сметка.</w:t>
      </w:r>
    </w:p>
    <w:tbl>
      <w:tblPr>
        <w:tblW w:w="9063" w:type="dxa"/>
        <w:tblLayout w:type="fixed"/>
        <w:tblLook w:val="04A0" w:firstRow="1" w:lastRow="0" w:firstColumn="1" w:lastColumn="0" w:noHBand="0" w:noVBand="1"/>
      </w:tblPr>
      <w:tblGrid>
        <w:gridCol w:w="699"/>
        <w:gridCol w:w="3544"/>
        <w:gridCol w:w="992"/>
        <w:gridCol w:w="1276"/>
        <w:gridCol w:w="1276"/>
        <w:gridCol w:w="1276"/>
      </w:tblGrid>
      <w:tr w:rsidR="008C50D3" w:rsidRPr="00544505" w:rsidTr="00DC522A">
        <w:trPr>
          <w:trHeight w:val="975"/>
          <w:tblHead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0D3" w:rsidRPr="00544505" w:rsidRDefault="008C50D3" w:rsidP="00C56898">
            <w:pPr>
              <w:spacing w:after="0" w:line="360" w:lineRule="auto"/>
              <w:jc w:val="center"/>
              <w:rPr>
                <w:rFonts w:ascii="Times New Roman" w:eastAsia="Times New Roman" w:hAnsi="Times New Roman" w:cs="Times New Roman"/>
                <w:b/>
                <w:bCs/>
                <w:lang w:val="bg-BG" w:eastAsia="en-GB"/>
              </w:rPr>
            </w:pPr>
            <w:r w:rsidRPr="00544505">
              <w:rPr>
                <w:rFonts w:ascii="Times New Roman" w:eastAsia="Times New Roman" w:hAnsi="Times New Roman" w:cs="Times New Roman"/>
                <w:b/>
                <w:bCs/>
                <w:lang w:val="bg-BG" w:eastAsia="en-GB"/>
              </w:rPr>
              <w:t>Позиция/ Item</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0D3" w:rsidRPr="00544505" w:rsidRDefault="008C50D3" w:rsidP="00C56898">
            <w:pPr>
              <w:spacing w:after="0" w:line="360" w:lineRule="auto"/>
              <w:jc w:val="center"/>
              <w:rPr>
                <w:rFonts w:ascii="Times New Roman" w:eastAsia="Times New Roman" w:hAnsi="Times New Roman" w:cs="Times New Roman"/>
                <w:b/>
                <w:bCs/>
                <w:lang w:val="bg-BG" w:eastAsia="en-GB"/>
              </w:rPr>
            </w:pPr>
            <w:r w:rsidRPr="00544505">
              <w:rPr>
                <w:rFonts w:ascii="Times New Roman" w:eastAsia="Times New Roman" w:hAnsi="Times New Roman" w:cs="Times New Roman"/>
                <w:b/>
                <w:bCs/>
                <w:lang w:val="bg-BG" w:eastAsia="en-GB"/>
              </w:rPr>
              <w:t>Описание на видовете работи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0D3" w:rsidRPr="00544505" w:rsidRDefault="008C50D3" w:rsidP="00C56898">
            <w:pPr>
              <w:spacing w:after="0" w:line="360" w:lineRule="auto"/>
              <w:jc w:val="center"/>
              <w:rPr>
                <w:rFonts w:ascii="Times New Roman" w:eastAsia="Times New Roman" w:hAnsi="Times New Roman" w:cs="Times New Roman"/>
                <w:b/>
                <w:bCs/>
                <w:lang w:val="bg-BG" w:eastAsia="en-GB"/>
              </w:rPr>
            </w:pPr>
            <w:r w:rsidRPr="00544505">
              <w:rPr>
                <w:rFonts w:ascii="Times New Roman" w:eastAsia="Times New Roman" w:hAnsi="Times New Roman" w:cs="Times New Roman"/>
                <w:b/>
                <w:bCs/>
                <w:lang w:val="bg-BG" w:eastAsia="en-GB"/>
              </w:rPr>
              <w:t>Един. мярка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0D3" w:rsidRPr="00544505" w:rsidRDefault="008C50D3" w:rsidP="00C56898">
            <w:pPr>
              <w:spacing w:after="0" w:line="360" w:lineRule="auto"/>
              <w:jc w:val="center"/>
              <w:rPr>
                <w:rFonts w:ascii="Times New Roman" w:eastAsia="Times New Roman" w:hAnsi="Times New Roman" w:cs="Times New Roman"/>
                <w:b/>
                <w:bCs/>
                <w:lang w:val="bg-BG" w:eastAsia="en-GB"/>
              </w:rPr>
            </w:pPr>
            <w:r w:rsidRPr="00544505">
              <w:rPr>
                <w:rFonts w:ascii="Times New Roman" w:eastAsia="Times New Roman" w:hAnsi="Times New Roman" w:cs="Times New Roman"/>
                <w:b/>
                <w:bCs/>
                <w:lang w:val="bg-BG" w:eastAsia="en-GB"/>
              </w:rPr>
              <w:t>Количество/ Quantity</w:t>
            </w:r>
          </w:p>
        </w:tc>
        <w:tc>
          <w:tcPr>
            <w:tcW w:w="1276" w:type="dxa"/>
            <w:tcBorders>
              <w:top w:val="single" w:sz="4" w:space="0" w:color="auto"/>
              <w:left w:val="single" w:sz="4" w:space="0" w:color="auto"/>
              <w:bottom w:val="single" w:sz="4" w:space="0" w:color="auto"/>
              <w:right w:val="single" w:sz="4" w:space="0" w:color="auto"/>
            </w:tcBorders>
          </w:tcPr>
          <w:p w:rsidR="008C50D3" w:rsidRPr="00544505" w:rsidRDefault="008C50D3" w:rsidP="00C56898">
            <w:pPr>
              <w:spacing w:after="0" w:line="360" w:lineRule="auto"/>
              <w:jc w:val="center"/>
              <w:rPr>
                <w:rFonts w:ascii="Times New Roman" w:eastAsia="Times New Roman" w:hAnsi="Times New Roman" w:cs="Times New Roman"/>
                <w:b/>
                <w:bCs/>
                <w:lang w:val="bg-BG" w:eastAsia="en-GB"/>
              </w:rPr>
            </w:pPr>
            <w:r>
              <w:rPr>
                <w:rFonts w:ascii="Times New Roman" w:eastAsia="Times New Roman" w:hAnsi="Times New Roman" w:cs="Times New Roman"/>
                <w:b/>
                <w:bCs/>
                <w:lang w:val="bg-BG" w:eastAsia="en-GB"/>
              </w:rPr>
              <w:t>единична стойност без ДДС</w:t>
            </w:r>
          </w:p>
        </w:tc>
        <w:tc>
          <w:tcPr>
            <w:tcW w:w="1276" w:type="dxa"/>
            <w:tcBorders>
              <w:top w:val="single" w:sz="4" w:space="0" w:color="auto"/>
              <w:left w:val="single" w:sz="4" w:space="0" w:color="auto"/>
              <w:bottom w:val="single" w:sz="4" w:space="0" w:color="auto"/>
              <w:right w:val="single" w:sz="4" w:space="0" w:color="auto"/>
            </w:tcBorders>
          </w:tcPr>
          <w:p w:rsidR="008C50D3" w:rsidRPr="00544505" w:rsidRDefault="008C50D3" w:rsidP="00C56898">
            <w:pPr>
              <w:spacing w:after="0" w:line="360" w:lineRule="auto"/>
              <w:jc w:val="center"/>
              <w:rPr>
                <w:rFonts w:ascii="Times New Roman" w:eastAsia="Times New Roman" w:hAnsi="Times New Roman" w:cs="Times New Roman"/>
                <w:b/>
                <w:bCs/>
                <w:lang w:val="bg-BG" w:eastAsia="en-GB"/>
              </w:rPr>
            </w:pPr>
            <w:r>
              <w:rPr>
                <w:rFonts w:ascii="Times New Roman" w:eastAsia="Times New Roman" w:hAnsi="Times New Roman" w:cs="Times New Roman"/>
                <w:b/>
                <w:bCs/>
                <w:lang w:val="bg-BG" w:eastAsia="en-GB"/>
              </w:rPr>
              <w:t>обща стойност без ДДС</w:t>
            </w:r>
          </w:p>
        </w:tc>
      </w:tr>
      <w:tr w:rsidR="008C50D3" w:rsidRPr="00544505" w:rsidTr="00330C72">
        <w:trPr>
          <w:trHeight w:val="375"/>
        </w:trPr>
        <w:tc>
          <w:tcPr>
            <w:tcW w:w="699" w:type="dxa"/>
            <w:tcBorders>
              <w:top w:val="single" w:sz="8" w:space="0" w:color="auto"/>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5001</w:t>
            </w:r>
          </w:p>
        </w:tc>
        <w:tc>
          <w:tcPr>
            <w:tcW w:w="3544" w:type="dxa"/>
            <w:tcBorders>
              <w:top w:val="single" w:sz="8" w:space="0" w:color="auto"/>
              <w:left w:val="nil"/>
              <w:bottom w:val="single" w:sz="8" w:space="0" w:color="auto"/>
              <w:right w:val="single" w:sz="8" w:space="0" w:color="auto"/>
            </w:tcBorders>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Почистване на строителната площадка</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2</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1000,0</w:t>
            </w:r>
          </w:p>
        </w:tc>
        <w:tc>
          <w:tcPr>
            <w:tcW w:w="1276" w:type="dxa"/>
            <w:tcBorders>
              <w:top w:val="single" w:sz="8" w:space="0" w:color="auto"/>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single" w:sz="8" w:space="0" w:color="auto"/>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615"/>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5002</w:t>
            </w:r>
          </w:p>
        </w:tc>
        <w:tc>
          <w:tcPr>
            <w:tcW w:w="3544" w:type="dxa"/>
            <w:tcBorders>
              <w:top w:val="nil"/>
              <w:left w:val="nil"/>
              <w:bottom w:val="single" w:sz="8" w:space="0" w:color="auto"/>
              <w:right w:val="single" w:sz="8" w:space="0" w:color="auto"/>
            </w:tcBorders>
            <w:shd w:val="clear" w:color="auto" w:fill="auto"/>
            <w:vAlign w:val="bottom"/>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Изместване на съществуващи комуникации извън съоръжението</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глоб.сума</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099"/>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5003</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Разваляне на съществуваща паважна настилка и пясъчна подложка с дебелина 100mm ,включително натоварване, транспорт и разтоварване на депо</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2</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71,3</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215"/>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5004</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Демонтаж на стоманенена конструкция за пешеходно движение , включително натоварване, транспорт и разтоварване на депо</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брой</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2,0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215"/>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5005</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Разваляне на съществуваща стоманобетонна връхна конструкция, включително натоварване, транспорт и разтоварване на депо</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20,0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178"/>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5006</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Демонтаж на </w:t>
            </w:r>
            <w:r w:rsidRPr="00544505">
              <w:rPr>
                <w:rFonts w:ascii="Times New Roman" w:eastAsia="Times New Roman" w:hAnsi="Times New Roman" w:cs="Times New Roman"/>
                <w:b/>
                <w:bCs/>
                <w:lang w:val="bg-BG" w:eastAsia="en-GB"/>
              </w:rPr>
              <w:t>съществуваща стоманена  конструкция</w:t>
            </w:r>
            <w:r w:rsidRPr="00544505">
              <w:rPr>
                <w:rFonts w:ascii="Times New Roman" w:eastAsia="Times New Roman" w:hAnsi="Times New Roman" w:cs="Times New Roman"/>
                <w:lang w:val="bg-BG" w:eastAsia="en-GB"/>
              </w:rPr>
              <w:t xml:space="preserve"> състояща се от 8 броя ферми, вкл. натоварване и разтоварване на място указано от Възложителя</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глоб.сума</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245"/>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5007</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Разбиване на </w:t>
            </w:r>
            <w:r w:rsidRPr="00544505">
              <w:rPr>
                <w:rFonts w:ascii="Times New Roman" w:eastAsia="Times New Roman" w:hAnsi="Times New Roman" w:cs="Times New Roman"/>
                <w:b/>
                <w:bCs/>
                <w:lang w:val="bg-BG" w:eastAsia="en-GB"/>
              </w:rPr>
              <w:t>гардбаластови стени и части от устоите</w:t>
            </w:r>
            <w:r w:rsidRPr="00544505">
              <w:rPr>
                <w:rFonts w:ascii="Times New Roman" w:eastAsia="Times New Roman" w:hAnsi="Times New Roman" w:cs="Times New Roman"/>
                <w:lang w:val="bg-BG" w:eastAsia="en-GB"/>
              </w:rPr>
              <w:t xml:space="preserve"> ,включително натоварване, транспорт и разтоварване на депо </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20,0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703"/>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5008</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Разбиване на част същестуващи </w:t>
            </w:r>
            <w:r w:rsidRPr="00544505">
              <w:rPr>
                <w:rFonts w:ascii="Times New Roman" w:eastAsia="Times New Roman" w:hAnsi="Times New Roman" w:cs="Times New Roman"/>
                <w:b/>
                <w:bCs/>
                <w:lang w:val="bg-BG" w:eastAsia="en-GB"/>
              </w:rPr>
              <w:t>подпорни стени</w:t>
            </w:r>
            <w:r w:rsidRPr="00544505">
              <w:rPr>
                <w:rFonts w:ascii="Times New Roman" w:eastAsia="Times New Roman" w:hAnsi="Times New Roman" w:cs="Times New Roman"/>
                <w:lang w:val="bg-BG" w:eastAsia="en-GB"/>
              </w:rPr>
              <w:t xml:space="preserve"> до устои страна Варош</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7,0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930"/>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5009</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Изкоп зад </w:t>
            </w:r>
            <w:r w:rsidRPr="00544505">
              <w:rPr>
                <w:rFonts w:ascii="Times New Roman" w:eastAsia="Times New Roman" w:hAnsi="Times New Roman" w:cs="Times New Roman"/>
                <w:b/>
                <w:bCs/>
                <w:lang w:val="bg-BG" w:eastAsia="en-GB"/>
              </w:rPr>
              <w:t>устои</w:t>
            </w:r>
            <w:r w:rsidRPr="00544505">
              <w:rPr>
                <w:rFonts w:ascii="Times New Roman" w:eastAsia="Times New Roman" w:hAnsi="Times New Roman" w:cs="Times New Roman"/>
                <w:lang w:val="bg-BG" w:eastAsia="en-GB"/>
              </w:rPr>
              <w:t xml:space="preserve">,включително натоварване, транспорт и разтоварване на депо </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44,0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945"/>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5010</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Разбиване на част от </w:t>
            </w:r>
            <w:r w:rsidRPr="00544505">
              <w:rPr>
                <w:rFonts w:ascii="Times New Roman" w:eastAsia="Times New Roman" w:hAnsi="Times New Roman" w:cs="Times New Roman"/>
                <w:b/>
                <w:bCs/>
                <w:lang w:val="bg-BG" w:eastAsia="en-GB"/>
              </w:rPr>
              <w:t>съществуващ стълб,</w:t>
            </w:r>
            <w:r w:rsidRPr="00544505">
              <w:rPr>
                <w:rFonts w:ascii="Times New Roman" w:eastAsia="Times New Roman" w:hAnsi="Times New Roman" w:cs="Times New Roman"/>
                <w:lang w:val="bg-BG" w:eastAsia="en-GB"/>
              </w:rPr>
              <w:t>включително натоварване, транспорт и разтоварване на депо</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10,0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515"/>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5011</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Направата на дюбели B20x800 захванати с епоксиден разтвор, осъществяващи връзката между съществуващата конструкция и новата част</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брой</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108,0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549"/>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5012</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Бетон C30/37, клас по въздействие на околната среда - XC3, XF1, положен на място за</w:t>
            </w:r>
            <w:r w:rsidRPr="00544505">
              <w:rPr>
                <w:rFonts w:ascii="Times New Roman" w:eastAsia="Times New Roman" w:hAnsi="Times New Roman" w:cs="Times New Roman"/>
                <w:b/>
                <w:bCs/>
                <w:lang w:val="bg-BG" w:eastAsia="en-GB"/>
              </w:rPr>
              <w:t xml:space="preserve"> ригел на стълб</w:t>
            </w:r>
            <w:r w:rsidRPr="00544505">
              <w:rPr>
                <w:rFonts w:ascii="Times New Roman" w:eastAsia="Times New Roman" w:hAnsi="Times New Roman" w:cs="Times New Roman"/>
                <w:lang w:val="bg-BG" w:eastAsia="en-GB"/>
              </w:rPr>
              <w:t xml:space="preserve"> включително доставка, полагане и уплътняване, кофраж както и всички свързани с това разходи без армировката </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9,0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556"/>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5013</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Бетон C30/37, клас по въздействие на околната среда - XC3, XF1, положен на място за </w:t>
            </w:r>
            <w:r w:rsidRPr="00544505">
              <w:rPr>
                <w:rFonts w:ascii="Times New Roman" w:eastAsia="Times New Roman" w:hAnsi="Times New Roman" w:cs="Times New Roman"/>
                <w:b/>
                <w:bCs/>
                <w:lang w:val="bg-BG" w:eastAsia="en-GB"/>
              </w:rPr>
              <w:t>антисеизмични блокове</w:t>
            </w:r>
            <w:r w:rsidRPr="00544505">
              <w:rPr>
                <w:rFonts w:ascii="Times New Roman" w:eastAsia="Times New Roman" w:hAnsi="Times New Roman" w:cs="Times New Roman"/>
                <w:lang w:val="bg-BG" w:eastAsia="en-GB"/>
              </w:rPr>
              <w:t xml:space="preserve"> на стълб включително доставка, полагане и уплътняване, кофраж както и всички свързани с това разходи без армировката </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0,4</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833"/>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5014</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Бетон C30/37, клас по въздействие на околната среда - XC3, XF1, положен на място за </w:t>
            </w:r>
            <w:r w:rsidRPr="00544505">
              <w:rPr>
                <w:rFonts w:ascii="Times New Roman" w:eastAsia="Times New Roman" w:hAnsi="Times New Roman" w:cs="Times New Roman"/>
                <w:b/>
                <w:bCs/>
                <w:lang w:val="bg-BG" w:eastAsia="en-GB"/>
              </w:rPr>
              <w:t>диафрагма</w:t>
            </w:r>
            <w:r w:rsidRPr="00544505">
              <w:rPr>
                <w:rFonts w:ascii="Times New Roman" w:eastAsia="Times New Roman" w:hAnsi="Times New Roman" w:cs="Times New Roman"/>
                <w:lang w:val="bg-BG" w:eastAsia="en-GB"/>
              </w:rPr>
              <w:t xml:space="preserve"> на връхната конструкция при стълб включително доставка, полагане и уплътняване, кофраж както и всички свързани с това разходи без армировката </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1,2</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230"/>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5015</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b/>
                <w:bCs/>
                <w:lang w:val="bg-BG" w:eastAsia="en-GB"/>
              </w:rPr>
              <w:t>Подложен бетон</w:t>
            </w:r>
            <w:r w:rsidRPr="00544505">
              <w:rPr>
                <w:rFonts w:ascii="Times New Roman" w:eastAsia="Times New Roman" w:hAnsi="Times New Roman" w:cs="Times New Roman"/>
                <w:lang w:val="bg-BG" w:eastAsia="en-GB"/>
              </w:rPr>
              <w:t xml:space="preserve"> Клас C12/15, включително доставка, полагане и уплътняване както и всички свързани с това разходи включително кофраж.</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6,0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552"/>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5016</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Бетон C30/37, клас по въздействие на околната среда - XC3, XF1, положен на място за устои (кусинет) включително скеле, доставка, полагане и уплътняване, кофраж както и всички свързани с това разходи без армировката.</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30,0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830"/>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5017</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Бетон C30/37, клас по въздействие на околната среда - XC3, XF1, положен на място </w:t>
            </w:r>
            <w:r w:rsidRPr="00544505">
              <w:rPr>
                <w:rFonts w:ascii="Times New Roman" w:eastAsia="Times New Roman" w:hAnsi="Times New Roman" w:cs="Times New Roman"/>
                <w:b/>
                <w:bCs/>
                <w:lang w:val="bg-BG" w:eastAsia="en-GB"/>
              </w:rPr>
              <w:t>крайна напречна греда на връхната конструкция</w:t>
            </w:r>
            <w:r w:rsidRPr="00544505">
              <w:rPr>
                <w:rFonts w:ascii="Times New Roman" w:eastAsia="Times New Roman" w:hAnsi="Times New Roman" w:cs="Times New Roman"/>
                <w:lang w:val="bg-BG" w:eastAsia="en-GB"/>
              </w:rPr>
              <w:t>,включително скеле, доставка, полагане и уплътняване, кофраж както и всички свързани с това разходи без армировката.</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15,0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2130"/>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5018</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Бетон C30/37, клас по въздействие на околната среда - XC3, XF1, положен на място за </w:t>
            </w:r>
            <w:r w:rsidRPr="00544505">
              <w:rPr>
                <w:rFonts w:ascii="Times New Roman" w:eastAsia="Times New Roman" w:hAnsi="Times New Roman" w:cs="Times New Roman"/>
                <w:b/>
                <w:bCs/>
                <w:lang w:val="bg-BG" w:eastAsia="en-GB"/>
              </w:rPr>
              <w:t>подпорни стени</w:t>
            </w:r>
            <w:r w:rsidRPr="00544505">
              <w:rPr>
                <w:rFonts w:ascii="Times New Roman" w:eastAsia="Times New Roman" w:hAnsi="Times New Roman" w:cs="Times New Roman"/>
                <w:lang w:val="bg-BG" w:eastAsia="en-GB"/>
              </w:rPr>
              <w:t xml:space="preserve"> (крила) , включително доставка, полагане и уплътняване, както и всички свързани с това разходи, включително кофраж, без армировката.</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4,0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2430"/>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5019</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Бетон C30/37, клас по въздействие на околната среда - XC3, XF1, положен на място за </w:t>
            </w:r>
            <w:r w:rsidRPr="00544505">
              <w:rPr>
                <w:rFonts w:ascii="Times New Roman" w:eastAsia="Times New Roman" w:hAnsi="Times New Roman" w:cs="Times New Roman"/>
                <w:b/>
                <w:bCs/>
                <w:lang w:val="bg-BG" w:eastAsia="en-GB"/>
              </w:rPr>
              <w:t>стоманобетонна тереса</w:t>
            </w:r>
            <w:r w:rsidRPr="00544505">
              <w:rPr>
                <w:rFonts w:ascii="Times New Roman" w:eastAsia="Times New Roman" w:hAnsi="Times New Roman" w:cs="Times New Roman"/>
                <w:lang w:val="bg-BG" w:eastAsia="en-GB"/>
              </w:rPr>
              <w:t xml:space="preserve"> (фундаменти, колони,стени и плоча) , включително доставка, полагане и уплътняване, както и всички свързани с това разходи, включително кофраж, без армировката.</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9,5</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530"/>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5020</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Хидроизолация от </w:t>
            </w:r>
            <w:r w:rsidRPr="00544505">
              <w:rPr>
                <w:rFonts w:ascii="Times New Roman" w:eastAsia="Times New Roman" w:hAnsi="Times New Roman" w:cs="Times New Roman"/>
                <w:b/>
                <w:bCs/>
                <w:lang w:val="bg-BG" w:eastAsia="en-GB"/>
              </w:rPr>
              <w:t>обмазен тип</w:t>
            </w:r>
            <w:r w:rsidRPr="00544505">
              <w:rPr>
                <w:rFonts w:ascii="Times New Roman" w:eastAsia="Times New Roman" w:hAnsi="Times New Roman" w:cs="Times New Roman"/>
                <w:lang w:val="bg-BG" w:eastAsia="en-GB"/>
              </w:rPr>
              <w:t xml:space="preserve"> , по всички бетонови повърхности, които се засипват, включително доставка, полагане, както и всички свързани с това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2</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100,0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230"/>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5021</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Главни греди вид </w:t>
            </w:r>
            <w:r w:rsidRPr="00544505">
              <w:rPr>
                <w:rFonts w:ascii="Times New Roman" w:eastAsia="Times New Roman" w:hAnsi="Times New Roman" w:cs="Times New Roman"/>
                <w:b/>
                <w:bCs/>
                <w:lang w:val="bg-BG" w:eastAsia="en-GB"/>
              </w:rPr>
              <w:t>ГТ-75</w:t>
            </w:r>
            <w:r w:rsidRPr="00544505">
              <w:rPr>
                <w:rFonts w:ascii="Times New Roman" w:eastAsia="Times New Roman" w:hAnsi="Times New Roman" w:cs="Times New Roman"/>
                <w:lang w:val="bg-BG" w:eastAsia="en-GB"/>
              </w:rPr>
              <w:t xml:space="preserve"> с дължина 12,8м съгласно чертежите , включително направа, доставка и монтаж: Бетон  С45/ 55 </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брой</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8,0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615"/>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5022</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Еластомерни лагери с размери 200/300/41 сългасно БДС EN 1337-3</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брой</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16,0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761"/>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5023</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Бетон C30/37, клас по въздействие на околната среда - XC3, XF1, положен на място за  </w:t>
            </w:r>
            <w:r w:rsidRPr="00544505">
              <w:rPr>
                <w:rFonts w:ascii="Times New Roman" w:eastAsia="Times New Roman" w:hAnsi="Times New Roman" w:cs="Times New Roman"/>
                <w:b/>
                <w:bCs/>
                <w:lang w:val="bg-BG" w:eastAsia="en-GB"/>
              </w:rPr>
              <w:t>монолитна пътна плоча върху сглобяеми греди</w:t>
            </w:r>
            <w:r w:rsidRPr="00544505">
              <w:rPr>
                <w:rFonts w:ascii="Times New Roman" w:eastAsia="Times New Roman" w:hAnsi="Times New Roman" w:cs="Times New Roman"/>
                <w:lang w:val="bg-BG" w:eastAsia="en-GB"/>
              </w:rPr>
              <w:t xml:space="preserve"> ,  включително доставка, полагане и уплътняване, кофраж както и всички свързани с това разходи без армировката.</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416"/>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5024</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Бетон C35/45,· клас по въздействие на околната среда - XC4, XD3, XF4, положен на място за </w:t>
            </w:r>
            <w:r w:rsidRPr="00544505">
              <w:rPr>
                <w:rFonts w:ascii="Times New Roman" w:eastAsia="Times New Roman" w:hAnsi="Times New Roman" w:cs="Times New Roman"/>
                <w:b/>
                <w:bCs/>
                <w:lang w:val="bg-BG" w:eastAsia="en-GB"/>
              </w:rPr>
              <w:t xml:space="preserve"> тротоарни блокове</w:t>
            </w:r>
            <w:r w:rsidRPr="00544505">
              <w:rPr>
                <w:rFonts w:ascii="Times New Roman" w:eastAsia="Times New Roman" w:hAnsi="Times New Roman" w:cs="Times New Roman"/>
                <w:lang w:val="bg-BG" w:eastAsia="en-GB"/>
              </w:rPr>
              <w:t xml:space="preserve"> ,  включително доставка, полагане и уплътняване, кофраж както и всички свързани с това разходи без армировката.</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32,0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915"/>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5025</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PVC тръби ф110, положени на място в тротоарните блокове, включително доставка </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265,0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615"/>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5026</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EPS с дебелина 10см, положен пред гардбаластовата стена</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2</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6,0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105"/>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5027</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b/>
                <w:bCs/>
                <w:lang w:val="bg-BG" w:eastAsia="en-GB"/>
              </w:rPr>
              <w:t>Армировъчна стоман</w:t>
            </w:r>
            <w:r w:rsidRPr="00544505">
              <w:rPr>
                <w:rFonts w:ascii="Times New Roman" w:eastAsia="Times New Roman" w:hAnsi="Times New Roman" w:cs="Times New Roman"/>
                <w:lang w:val="bg-BG" w:eastAsia="en-GB"/>
              </w:rPr>
              <w:t>а с прериодичен профил B500B (БДС 9252:2007) , включително доставка, заготовка, монтаж, както и всички свързани с това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тон</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22,0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530"/>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5028</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b/>
                <w:bCs/>
                <w:lang w:val="bg-BG" w:eastAsia="en-GB"/>
              </w:rPr>
              <w:t>Хидроизолация</w:t>
            </w:r>
            <w:r w:rsidRPr="00544505">
              <w:rPr>
                <w:rFonts w:ascii="Times New Roman" w:eastAsia="Times New Roman" w:hAnsi="Times New Roman" w:cs="Times New Roman"/>
                <w:lang w:val="bg-BG" w:eastAsia="en-GB"/>
              </w:rPr>
              <w:t xml:space="preserve"> върху пътната плоча, неизискваща полагането на предпазни пластове, включително доставка, полагане, както и всички свързани с това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2</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160,0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915"/>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5029</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 xml:space="preserve">Полагане на обмазна хидроизолация върху закритите бетонни повърхности, включително доставка </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2</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45,0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052"/>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5030</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Стоманен пешеходен парапет с височина 110см, съгласно изискванията на ТС, включително доставка, монтаж, както и всички свързани с това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60,0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980"/>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5031</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Полимер мастик (2/4cm) при регули и скрити фуги, съгласно чертежите,включително прорез, доставка и полагане, както и  всички свързани с това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55,0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080"/>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5032</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Плътен асфалтобетон с минимална дебелина след уплътняването от 6 см за изравнителен пласт при мостовите съоръжения , включително доставка, полагане и всички свързани с това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тон</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23,0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1252"/>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5033</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Насип към съоръжения от материал с минимален  ъгъл на вътрешно триене φ  35° зад устои,  включително натоварване, транспорт, разтоварване, уплътняване, както и всички свързани с това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м</w:t>
            </w:r>
            <w:r w:rsidRPr="00544505">
              <w:rPr>
                <w:rFonts w:ascii="Times New Roman" w:eastAsia="Times New Roman" w:hAnsi="Times New Roman" w:cs="Times New Roman"/>
                <w:vertAlign w:val="superscript"/>
                <w:lang w:val="bg-BG" w:eastAsia="en-GB"/>
              </w:rPr>
              <w:t>3</w:t>
            </w:r>
          </w:p>
        </w:tc>
        <w:tc>
          <w:tcPr>
            <w:tcW w:w="1276"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45,0</w:t>
            </w: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nil"/>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330C72">
        <w:trPr>
          <w:trHeight w:val="818"/>
        </w:trPr>
        <w:tc>
          <w:tcPr>
            <w:tcW w:w="699" w:type="dxa"/>
            <w:tcBorders>
              <w:top w:val="nil"/>
              <w:left w:val="single" w:sz="8" w:space="0" w:color="auto"/>
              <w:bottom w:val="single" w:sz="8" w:space="0" w:color="auto"/>
              <w:right w:val="single" w:sz="8" w:space="0" w:color="auto"/>
            </w:tcBorders>
            <w:shd w:val="clear" w:color="auto" w:fill="auto"/>
            <w:noWrap/>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5034</w:t>
            </w:r>
          </w:p>
        </w:tc>
        <w:tc>
          <w:tcPr>
            <w:tcW w:w="3544" w:type="dxa"/>
            <w:tcBorders>
              <w:top w:val="nil"/>
              <w:left w:val="nil"/>
              <w:bottom w:val="single" w:sz="8" w:space="0" w:color="auto"/>
              <w:right w:val="single" w:sz="8" w:space="0" w:color="auto"/>
            </w:tcBorders>
            <w:shd w:val="clear" w:color="auto" w:fill="auto"/>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Обследване основите на стълба, включително заскаляване при необходимост, след одобрение от Проектанта</w:t>
            </w:r>
          </w:p>
        </w:tc>
        <w:tc>
          <w:tcPr>
            <w:tcW w:w="992" w:type="dxa"/>
            <w:tcBorders>
              <w:top w:val="nil"/>
              <w:left w:val="nil"/>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глоб.сума</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27,3</w:t>
            </w:r>
          </w:p>
        </w:tc>
        <w:tc>
          <w:tcPr>
            <w:tcW w:w="1276" w:type="dxa"/>
            <w:tcBorders>
              <w:top w:val="nil"/>
              <w:left w:val="single" w:sz="8" w:space="0" w:color="auto"/>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1276" w:type="dxa"/>
            <w:tcBorders>
              <w:top w:val="nil"/>
              <w:left w:val="single" w:sz="8" w:space="0" w:color="auto"/>
              <w:bottom w:val="single" w:sz="8" w:space="0" w:color="auto"/>
              <w:right w:val="single" w:sz="8" w:space="0" w:color="auto"/>
            </w:tcBorders>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bl>
    <w:p w:rsidR="008C50D3" w:rsidRPr="00544505" w:rsidRDefault="008C50D3" w:rsidP="00C56898">
      <w:pPr>
        <w:spacing w:line="360" w:lineRule="auto"/>
        <w:rPr>
          <w:rFonts w:ascii="Times New Roman" w:hAnsi="Times New Roman" w:cs="Times New Roman"/>
          <w:sz w:val="24"/>
          <w:szCs w:val="24"/>
          <w:lang w:val="bg-BG"/>
        </w:rPr>
      </w:pPr>
      <w:r w:rsidRPr="00544505">
        <w:rPr>
          <w:rFonts w:ascii="Times New Roman" w:hAnsi="Times New Roman" w:cs="Times New Roman"/>
          <w:sz w:val="24"/>
          <w:szCs w:val="24"/>
          <w:lang w:val="bg-BG"/>
        </w:rPr>
        <w:t>ЧАСТ ВиК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221"/>
        <w:gridCol w:w="498"/>
        <w:gridCol w:w="365"/>
        <w:gridCol w:w="456"/>
        <w:gridCol w:w="1166"/>
        <w:gridCol w:w="1100"/>
      </w:tblGrid>
      <w:tr w:rsidR="008C50D3" w:rsidRPr="00544505" w:rsidTr="00DC522A">
        <w:trPr>
          <w:trHeight w:val="300"/>
        </w:trPr>
        <w:tc>
          <w:tcPr>
            <w:tcW w:w="3497" w:type="pct"/>
            <w:gridSpan w:val="5"/>
            <w:shd w:val="clear" w:color="auto" w:fill="auto"/>
            <w:noWrap/>
            <w:vAlign w:val="bottom"/>
            <w:hideMark/>
          </w:tcPr>
          <w:p w:rsidR="008C50D3" w:rsidRPr="00544505" w:rsidRDefault="008C50D3" w:rsidP="00C56898">
            <w:pPr>
              <w:spacing w:after="0" w:line="360" w:lineRule="auto"/>
              <w:jc w:val="center"/>
              <w:rPr>
                <w:rFonts w:ascii="Times New Roman" w:eastAsia="Times New Roman" w:hAnsi="Times New Roman" w:cs="Times New Roman"/>
                <w:b/>
                <w:bCs/>
                <w:color w:val="000000"/>
                <w:lang w:val="bg-BG" w:eastAsia="en-GB"/>
              </w:rPr>
            </w:pPr>
            <w:r w:rsidRPr="00544505">
              <w:rPr>
                <w:rFonts w:ascii="Times New Roman" w:eastAsia="Times New Roman" w:hAnsi="Times New Roman" w:cs="Times New Roman"/>
                <w:b/>
                <w:bCs/>
                <w:color w:val="000000"/>
                <w:lang w:val="bg-BG" w:eastAsia="en-GB"/>
              </w:rPr>
              <w:t>А. Водопровод - строителни работи</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b/>
                <w:bCs/>
                <w:color w:val="000000"/>
                <w:lang w:val="bg-BG" w:eastAsia="en-GB"/>
              </w:rPr>
            </w:pPr>
            <w:r>
              <w:rPr>
                <w:rFonts w:ascii="Times New Roman" w:eastAsia="Times New Roman" w:hAnsi="Times New Roman" w:cs="Times New Roman"/>
                <w:b/>
                <w:bCs/>
                <w:color w:val="000000"/>
                <w:lang w:val="bg-BG" w:eastAsia="en-GB"/>
              </w:rPr>
              <w:t>единична стойност без ДДС</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b/>
                <w:bCs/>
                <w:color w:val="000000"/>
                <w:lang w:val="bg-BG" w:eastAsia="en-GB"/>
              </w:rPr>
            </w:pPr>
            <w:r>
              <w:rPr>
                <w:rFonts w:ascii="Times New Roman" w:eastAsia="Times New Roman" w:hAnsi="Times New Roman" w:cs="Times New Roman"/>
                <w:b/>
                <w:bCs/>
                <w:color w:val="000000"/>
                <w:lang w:val="bg-BG" w:eastAsia="en-GB"/>
              </w:rPr>
              <w:t>обща стойност без ДДС</w:t>
            </w: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Водопровод ф125 L=37,40m</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751" w:type="pct"/>
            <w:gridSpan w:val="2"/>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sz w:val="24"/>
                <w:lang w:val="bg-BG" w:eastAsia="en-GB"/>
              </w:rPr>
            </w:pPr>
            <w:r w:rsidRPr="00544505">
              <w:rPr>
                <w:rFonts w:ascii="Times New Roman" w:eastAsia="Times New Roman" w:hAnsi="Times New Roman" w:cs="Times New Roman"/>
                <w:color w:val="000000"/>
                <w:sz w:val="24"/>
                <w:lang w:val="bg-BG" w:eastAsia="en-GB"/>
              </w:rPr>
              <w:t>41,80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sz w:val="24"/>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sz w:val="24"/>
                <w:lang w:val="bg-BG" w:eastAsia="en-GB"/>
              </w:rPr>
            </w:pP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2</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Водопровод ф90 L=2m</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751" w:type="pct"/>
            <w:gridSpan w:val="2"/>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sz w:val="24"/>
                <w:lang w:val="bg-BG" w:eastAsia="en-GB"/>
              </w:rPr>
            </w:pPr>
            <w:r w:rsidRPr="00544505">
              <w:rPr>
                <w:rFonts w:ascii="Times New Roman" w:eastAsia="Times New Roman" w:hAnsi="Times New Roman" w:cs="Times New Roman"/>
                <w:color w:val="000000"/>
                <w:sz w:val="24"/>
                <w:lang w:val="bg-BG" w:eastAsia="en-GB"/>
              </w:rPr>
              <w:t>2,00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sz w:val="24"/>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sz w:val="24"/>
                <w:lang w:val="bg-BG" w:eastAsia="en-GB"/>
              </w:rPr>
            </w:pP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 </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Изкопни работи</w:t>
            </w:r>
          </w:p>
        </w:tc>
        <w:tc>
          <w:tcPr>
            <w:tcW w:w="1169" w:type="pct"/>
            <w:gridSpan w:val="3"/>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 </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3</w:t>
            </w:r>
          </w:p>
        </w:tc>
        <w:tc>
          <w:tcPr>
            <w:tcW w:w="2017" w:type="pct"/>
            <w:vMerge w:val="restart"/>
            <w:shd w:val="clear" w:color="auto" w:fill="auto"/>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Изкоп с багер на транспорт земни почви с ограничена ширина по улици</w:t>
            </w:r>
          </w:p>
        </w:tc>
        <w:tc>
          <w:tcPr>
            <w:tcW w:w="418"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751" w:type="pct"/>
            <w:gridSpan w:val="2"/>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13,80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418"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gridSpan w:val="2"/>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restart"/>
            <w:shd w:val="clear" w:color="auto" w:fill="auto"/>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4</w:t>
            </w:r>
          </w:p>
        </w:tc>
        <w:tc>
          <w:tcPr>
            <w:tcW w:w="2017" w:type="pct"/>
            <w:vMerge w:val="restart"/>
            <w:shd w:val="clear" w:color="auto" w:fill="auto"/>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Изкоп до 1,20м шир. И до 2м. Дълб. Земни почви - ръчно  по улици</w:t>
            </w:r>
          </w:p>
        </w:tc>
        <w:tc>
          <w:tcPr>
            <w:tcW w:w="418"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751" w:type="pct"/>
            <w:gridSpan w:val="2"/>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3,50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418"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gridSpan w:val="2"/>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5</w:t>
            </w:r>
          </w:p>
        </w:tc>
        <w:tc>
          <w:tcPr>
            <w:tcW w:w="2017" w:type="pct"/>
            <w:vMerge w:val="restart"/>
            <w:shd w:val="clear" w:color="auto" w:fill="auto"/>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 xml:space="preserve">Натоварване с багер на разкопана земна почва на транспорт за депо </w:t>
            </w:r>
          </w:p>
        </w:tc>
        <w:tc>
          <w:tcPr>
            <w:tcW w:w="418"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751" w:type="pct"/>
            <w:gridSpan w:val="2"/>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17,30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418"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gridSpan w:val="2"/>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6</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Превоз земни почви със самосвал на 10 км на депо</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751" w:type="pct"/>
            <w:gridSpan w:val="2"/>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17,30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7</w:t>
            </w:r>
          </w:p>
        </w:tc>
        <w:tc>
          <w:tcPr>
            <w:tcW w:w="2017" w:type="pct"/>
            <w:vMerge w:val="restart"/>
            <w:shd w:val="clear" w:color="auto" w:fill="auto"/>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на речен пясък за засипване около тръбите с трамбоване</w:t>
            </w:r>
          </w:p>
        </w:tc>
        <w:tc>
          <w:tcPr>
            <w:tcW w:w="418"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751" w:type="pct"/>
            <w:gridSpan w:val="2"/>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0,80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418"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gridSpan w:val="2"/>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8</w:t>
            </w:r>
          </w:p>
        </w:tc>
        <w:tc>
          <w:tcPr>
            <w:tcW w:w="2017" w:type="pct"/>
            <w:vMerge w:val="restart"/>
            <w:shd w:val="clear" w:color="auto" w:fill="auto"/>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транспорт каменна фракция (едрина до 20мм) за обратен насип</w:t>
            </w:r>
          </w:p>
        </w:tc>
        <w:tc>
          <w:tcPr>
            <w:tcW w:w="418"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751" w:type="pct"/>
            <w:gridSpan w:val="2"/>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16,50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269"/>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418"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gridSpan w:val="2"/>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9</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Укрепване на гърне за ПХ</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10</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Укрепване на гърне за СК</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2,00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11</w:t>
            </w:r>
          </w:p>
        </w:tc>
        <w:tc>
          <w:tcPr>
            <w:tcW w:w="2017" w:type="pct"/>
            <w:vMerge w:val="restart"/>
            <w:shd w:val="clear" w:color="auto" w:fill="auto"/>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Направа на опoрни блокове при вертикални и хоризонтални чупки, и при тройници</w:t>
            </w:r>
          </w:p>
        </w:tc>
        <w:tc>
          <w:tcPr>
            <w:tcW w:w="418"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13,00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418"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gridSpan w:val="2"/>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12</w:t>
            </w:r>
          </w:p>
        </w:tc>
        <w:tc>
          <w:tcPr>
            <w:tcW w:w="2017" w:type="pct"/>
            <w:vMerge w:val="restart"/>
            <w:shd w:val="clear" w:color="auto" w:fill="auto"/>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Направа на опорни блокове 60/60/60 за укрепване на водопровода</w:t>
            </w:r>
          </w:p>
        </w:tc>
        <w:tc>
          <w:tcPr>
            <w:tcW w:w="418"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2,00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418"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gridSpan w:val="2"/>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13</w:t>
            </w:r>
          </w:p>
        </w:tc>
        <w:tc>
          <w:tcPr>
            <w:tcW w:w="2017" w:type="pct"/>
            <w:vMerge w:val="restart"/>
            <w:shd w:val="clear" w:color="auto" w:fill="auto"/>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Полагане бетон В20 - неармиран за опорни блокове, ПХ и СК</w:t>
            </w:r>
          </w:p>
        </w:tc>
        <w:tc>
          <w:tcPr>
            <w:tcW w:w="418"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751" w:type="pct"/>
            <w:gridSpan w:val="2"/>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418"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gridSpan w:val="2"/>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14</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Превоз бетон</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m3</w:t>
            </w:r>
          </w:p>
        </w:tc>
        <w:tc>
          <w:tcPr>
            <w:tcW w:w="751" w:type="pct"/>
            <w:gridSpan w:val="2"/>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15</w:t>
            </w:r>
          </w:p>
        </w:tc>
        <w:tc>
          <w:tcPr>
            <w:tcW w:w="2017" w:type="pct"/>
            <w:vMerge w:val="restart"/>
            <w:shd w:val="clear" w:color="auto" w:fill="auto"/>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стоманена тръба 219/5 за обсадна на водопровода, вкл. минизиране и боядисване</w:t>
            </w:r>
          </w:p>
        </w:tc>
        <w:tc>
          <w:tcPr>
            <w:tcW w:w="418"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kg</w:t>
            </w:r>
          </w:p>
        </w:tc>
        <w:tc>
          <w:tcPr>
            <w:tcW w:w="751" w:type="pct"/>
            <w:gridSpan w:val="2"/>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674,00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418"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gridSpan w:val="2"/>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16</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ПЕВП ф125</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751" w:type="pct"/>
            <w:gridSpan w:val="2"/>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41,80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17</w:t>
            </w:r>
          </w:p>
        </w:tc>
        <w:tc>
          <w:tcPr>
            <w:tcW w:w="2017" w:type="pct"/>
            <w:vMerge w:val="restart"/>
            <w:shd w:val="clear" w:color="auto" w:fill="auto"/>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термична изолация от микропореста гума</w:t>
            </w:r>
          </w:p>
        </w:tc>
        <w:tc>
          <w:tcPr>
            <w:tcW w:w="418"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751" w:type="pct"/>
            <w:gridSpan w:val="2"/>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25,50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418"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gridSpan w:val="2"/>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18</w:t>
            </w:r>
          </w:p>
        </w:tc>
        <w:tc>
          <w:tcPr>
            <w:tcW w:w="2017"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опори за изолиран водопровод</w:t>
            </w:r>
          </w:p>
        </w:tc>
        <w:tc>
          <w:tcPr>
            <w:tcW w:w="418"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28,00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418"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gridSpan w:val="2"/>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19</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 xml:space="preserve">Доставка и монтаж на линзов компенсатор </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restart"/>
            <w:shd w:val="clear" w:color="auto" w:fill="auto"/>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lang w:val="bg-BG" w:eastAsia="en-GB"/>
              </w:rPr>
            </w:pPr>
            <w:r w:rsidRPr="00544505">
              <w:rPr>
                <w:rFonts w:ascii="Times New Roman" w:eastAsia="Times New Roman" w:hAnsi="Times New Roman" w:cs="Times New Roman"/>
                <w:b/>
                <w:bCs/>
                <w:i/>
                <w:iCs/>
                <w:lang w:val="bg-BG" w:eastAsia="en-GB"/>
              </w:rPr>
              <w:t>20</w:t>
            </w:r>
          </w:p>
        </w:tc>
        <w:tc>
          <w:tcPr>
            <w:tcW w:w="2017" w:type="pct"/>
            <w:vMerge w:val="restart"/>
            <w:shd w:val="clear" w:color="auto" w:fill="auto"/>
            <w:vAlign w:val="center"/>
            <w:hideMark/>
          </w:tcPr>
          <w:p w:rsidR="008C50D3" w:rsidRPr="00544505" w:rsidRDefault="008C50D3" w:rsidP="00C56898">
            <w:pPr>
              <w:spacing w:after="0" w:line="360" w:lineRule="auto"/>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Направа по детайл на окачване на водопровод по мостови конструкции с двойно поцинковане на елементите</w:t>
            </w:r>
          </w:p>
        </w:tc>
        <w:tc>
          <w:tcPr>
            <w:tcW w:w="418" w:type="pct"/>
            <w:vMerge w:val="restart"/>
            <w:shd w:val="clear" w:color="auto" w:fill="auto"/>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бр.</w:t>
            </w:r>
          </w:p>
        </w:tc>
        <w:tc>
          <w:tcPr>
            <w:tcW w:w="751" w:type="pct"/>
            <w:gridSpan w:val="2"/>
            <w:vMerge w:val="restart"/>
            <w:shd w:val="clear" w:color="auto" w:fill="auto"/>
            <w:vAlign w:val="center"/>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r w:rsidRPr="00544505">
              <w:rPr>
                <w:rFonts w:ascii="Times New Roman" w:eastAsia="Times New Roman" w:hAnsi="Times New Roman" w:cs="Times New Roman"/>
                <w:lang w:val="bg-BG" w:eastAsia="en-GB"/>
              </w:rPr>
              <w:t>1,00</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DC522A">
        <w:trPr>
          <w:trHeight w:val="585"/>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lang w:val="bg-BG" w:eastAsia="en-GB"/>
              </w:rPr>
            </w:pPr>
          </w:p>
        </w:tc>
        <w:tc>
          <w:tcPr>
            <w:tcW w:w="2017" w:type="pct"/>
            <w:vMerge/>
            <w:vAlign w:val="center"/>
            <w:hideMark/>
          </w:tcPr>
          <w:p w:rsidR="008C50D3" w:rsidRPr="00544505" w:rsidRDefault="008C50D3" w:rsidP="00C56898">
            <w:pPr>
              <w:spacing w:after="0" w:line="360" w:lineRule="auto"/>
              <w:rPr>
                <w:rFonts w:ascii="Times New Roman" w:eastAsia="Times New Roman" w:hAnsi="Times New Roman" w:cs="Times New Roman"/>
                <w:lang w:val="bg-BG" w:eastAsia="en-GB"/>
              </w:rPr>
            </w:pPr>
          </w:p>
        </w:tc>
        <w:tc>
          <w:tcPr>
            <w:tcW w:w="418" w:type="pct"/>
            <w:vMerge/>
            <w:vAlign w:val="center"/>
            <w:hideMark/>
          </w:tcPr>
          <w:p w:rsidR="008C50D3" w:rsidRPr="00544505" w:rsidRDefault="008C50D3" w:rsidP="00C56898">
            <w:pPr>
              <w:spacing w:after="0" w:line="360" w:lineRule="auto"/>
              <w:rPr>
                <w:rFonts w:ascii="Times New Roman" w:eastAsia="Times New Roman" w:hAnsi="Times New Roman" w:cs="Times New Roman"/>
                <w:lang w:val="bg-BG" w:eastAsia="en-GB"/>
              </w:rPr>
            </w:pPr>
          </w:p>
        </w:tc>
        <w:tc>
          <w:tcPr>
            <w:tcW w:w="751" w:type="pct"/>
            <w:gridSpan w:val="2"/>
            <w:vMerge/>
            <w:vAlign w:val="center"/>
            <w:hideMark/>
          </w:tcPr>
          <w:p w:rsidR="008C50D3" w:rsidRPr="00544505" w:rsidRDefault="008C50D3" w:rsidP="00C56898">
            <w:pPr>
              <w:spacing w:after="0" w:line="360" w:lineRule="auto"/>
              <w:rPr>
                <w:rFonts w:ascii="Times New Roman" w:eastAsia="Times New Roman" w:hAnsi="Times New Roman" w:cs="Times New Roman"/>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lang w:val="bg-BG" w:eastAsia="en-GB"/>
              </w:rPr>
            </w:pPr>
          </w:p>
        </w:tc>
      </w:tr>
      <w:tr w:rsidR="008C50D3" w:rsidRPr="00544505" w:rsidTr="00DC522A">
        <w:trPr>
          <w:trHeight w:val="315"/>
        </w:trPr>
        <w:tc>
          <w:tcPr>
            <w:tcW w:w="311" w:type="pct"/>
            <w:shd w:val="clear" w:color="auto" w:fill="auto"/>
            <w:noWrap/>
            <w:vAlign w:val="center"/>
            <w:hideMark/>
          </w:tcPr>
          <w:p w:rsidR="008C50D3" w:rsidRPr="00544505" w:rsidRDefault="008C50D3" w:rsidP="00C56898">
            <w:pPr>
              <w:spacing w:after="0" w:line="360" w:lineRule="auto"/>
              <w:jc w:val="right"/>
              <w:rPr>
                <w:rFonts w:ascii="Times New Roman" w:eastAsia="Times New Roman" w:hAnsi="Times New Roman" w:cs="Times New Roman"/>
                <w:lang w:val="bg-BG" w:eastAsia="en-GB"/>
              </w:rPr>
            </w:pPr>
          </w:p>
        </w:tc>
        <w:tc>
          <w:tcPr>
            <w:tcW w:w="2017" w:type="pct"/>
            <w:shd w:val="clear" w:color="auto" w:fill="auto"/>
            <w:noWrap/>
            <w:vAlign w:val="bottom"/>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418" w:type="pct"/>
            <w:shd w:val="clear" w:color="auto" w:fill="auto"/>
            <w:noWrap/>
            <w:vAlign w:val="center"/>
            <w:hideMark/>
          </w:tcPr>
          <w:p w:rsidR="008C50D3" w:rsidRPr="00544505" w:rsidRDefault="008C50D3" w:rsidP="00C56898">
            <w:pPr>
              <w:spacing w:after="0" w:line="360" w:lineRule="auto"/>
              <w:rPr>
                <w:rFonts w:ascii="Times New Roman" w:eastAsia="Times New Roman" w:hAnsi="Times New Roman" w:cs="Times New Roman"/>
                <w:lang w:val="bg-BG" w:eastAsia="en-GB"/>
              </w:rPr>
            </w:pPr>
          </w:p>
        </w:tc>
        <w:tc>
          <w:tcPr>
            <w:tcW w:w="751" w:type="pct"/>
            <w:gridSpan w:val="2"/>
            <w:shd w:val="clear" w:color="auto" w:fill="auto"/>
            <w:noWrap/>
            <w:vAlign w:val="bottom"/>
            <w:hideMark/>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lang w:val="bg-BG" w:eastAsia="en-GB"/>
              </w:rPr>
            </w:pPr>
          </w:p>
        </w:tc>
      </w:tr>
      <w:tr w:rsidR="008C50D3" w:rsidRPr="00544505" w:rsidTr="00DC522A">
        <w:trPr>
          <w:trHeight w:val="315"/>
        </w:trPr>
        <w:tc>
          <w:tcPr>
            <w:tcW w:w="3497" w:type="pct"/>
            <w:gridSpan w:val="5"/>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color w:val="000000"/>
                <w:lang w:val="bg-BG" w:eastAsia="en-GB"/>
              </w:rPr>
            </w:pPr>
            <w:r w:rsidRPr="00544505">
              <w:rPr>
                <w:rFonts w:ascii="Times New Roman" w:eastAsia="Times New Roman" w:hAnsi="Times New Roman" w:cs="Times New Roman"/>
                <w:b/>
                <w:bCs/>
                <w:color w:val="000000"/>
                <w:lang w:val="bg-BG" w:eastAsia="en-GB"/>
              </w:rPr>
              <w:t>Б. Водопровод - монтажни работи</w:t>
            </w:r>
          </w:p>
        </w:tc>
        <w:tc>
          <w:tcPr>
            <w:tcW w:w="751" w:type="pct"/>
          </w:tcPr>
          <w:p w:rsidR="008C50D3" w:rsidRPr="00544505" w:rsidRDefault="008C50D3" w:rsidP="00C56898">
            <w:pPr>
              <w:spacing w:after="0" w:line="360" w:lineRule="auto"/>
              <w:jc w:val="center"/>
              <w:rPr>
                <w:rFonts w:ascii="Times New Roman" w:eastAsia="Times New Roman" w:hAnsi="Times New Roman" w:cs="Times New Roman"/>
                <w:b/>
                <w:bCs/>
                <w:color w:val="000000"/>
                <w:lang w:val="bg-BG" w:eastAsia="en-GB"/>
              </w:rPr>
            </w:pPr>
          </w:p>
        </w:tc>
        <w:tc>
          <w:tcPr>
            <w:tcW w:w="751" w:type="pct"/>
          </w:tcPr>
          <w:p w:rsidR="008C50D3" w:rsidRPr="00544505" w:rsidRDefault="008C50D3" w:rsidP="00C56898">
            <w:pPr>
              <w:spacing w:after="0" w:line="360" w:lineRule="auto"/>
              <w:jc w:val="center"/>
              <w:rPr>
                <w:rFonts w:ascii="Times New Roman" w:eastAsia="Times New Roman" w:hAnsi="Times New Roman" w:cs="Times New Roman"/>
                <w:b/>
                <w:bCs/>
                <w:color w:val="000000"/>
                <w:lang w:val="bg-BG" w:eastAsia="en-GB"/>
              </w:rPr>
            </w:pPr>
          </w:p>
        </w:tc>
      </w:tr>
      <w:tr w:rsidR="008C50D3" w:rsidRPr="00544505" w:rsidTr="00DC522A">
        <w:trPr>
          <w:trHeight w:val="315"/>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полагане на ПЕВП ф125 PN10</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41,80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Pr>
                <w:rFonts w:ascii="Times New Roman" w:eastAsia="Times New Roman" w:hAnsi="Times New Roman" w:cs="Times New Roman"/>
                <w:b/>
                <w:bCs/>
                <w:color w:val="000000"/>
                <w:lang w:val="bg-BG" w:eastAsia="en-GB"/>
              </w:rPr>
              <w:t>единична стойност без ДДС</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Pr>
                <w:rFonts w:ascii="Times New Roman" w:eastAsia="Times New Roman" w:hAnsi="Times New Roman" w:cs="Times New Roman"/>
                <w:b/>
                <w:bCs/>
                <w:color w:val="000000"/>
                <w:lang w:val="bg-BG" w:eastAsia="en-GB"/>
              </w:rPr>
              <w:t>обща стойност без ДДС</w:t>
            </w: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2</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полагане на ПЕВП ф90 PN10</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2,00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restart"/>
            <w:shd w:val="clear" w:color="auto" w:fill="auto"/>
            <w:noWrap/>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3</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ПЕ фасонни парчета</w:t>
            </w:r>
          </w:p>
        </w:tc>
        <w:tc>
          <w:tcPr>
            <w:tcW w:w="751" w:type="pct"/>
            <w:gridSpan w:val="2"/>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1920" w:type="pct"/>
            <w:gridSpan w:val="3"/>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тройник 125/125/125</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тройник 125/90/125</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коляно ф125 ПЕ 90</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4,00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коляно ф125 ПЕ 120</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коляно ф133 стом. 90</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св. Фланец DN125</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3,00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фланшов адаптор DN125</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4</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СК 125 комплект</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2,00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5</w:t>
            </w:r>
          </w:p>
        </w:tc>
        <w:tc>
          <w:tcPr>
            <w:tcW w:w="2017" w:type="pct"/>
            <w:vMerge w:val="restart"/>
            <w:shd w:val="clear" w:color="auto" w:fill="auto"/>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ПХ надземен с пета и комплект болтове, гайки и гумено уплътнение</w:t>
            </w:r>
          </w:p>
        </w:tc>
        <w:tc>
          <w:tcPr>
            <w:tcW w:w="418" w:type="pct"/>
            <w:vMerge w:val="restar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vMerge w:val="restart"/>
            <w:shd w:val="clear" w:color="auto" w:fill="auto"/>
            <w:noWrap/>
            <w:vAlign w:val="center"/>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vMerge/>
            <w:vAlign w:val="center"/>
            <w:hideMark/>
          </w:tcPr>
          <w:p w:rsidR="008C50D3" w:rsidRPr="00544505" w:rsidRDefault="008C50D3" w:rsidP="00C56898">
            <w:pPr>
              <w:spacing w:after="0" w:line="360" w:lineRule="auto"/>
              <w:rPr>
                <w:rFonts w:ascii="Times New Roman" w:eastAsia="Times New Roman" w:hAnsi="Times New Roman" w:cs="Times New Roman"/>
                <w:b/>
                <w:bCs/>
                <w:i/>
                <w:iCs/>
                <w:color w:val="000000"/>
                <w:lang w:val="bg-BG" w:eastAsia="en-GB"/>
              </w:rPr>
            </w:pPr>
          </w:p>
        </w:tc>
        <w:tc>
          <w:tcPr>
            <w:tcW w:w="2017"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418" w:type="pct"/>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gridSpan w:val="2"/>
            <w:vMerge/>
            <w:vAlign w:val="center"/>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6</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табели СК</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 xml:space="preserve">бр. </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2,00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7</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табели ПХ</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бр.</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1,00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8</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полагане на сигнална лента</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41,80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9</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Доставка и монтаж на детекторна лента</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41,80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r w:rsidR="008C50D3" w:rsidRPr="00544505" w:rsidTr="00DC522A">
        <w:trPr>
          <w:trHeight w:val="300"/>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10</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Изпитване на водопровод до ф160 на водоплътност</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41,80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r w:rsidR="008C50D3" w:rsidRPr="00544505" w:rsidTr="00DC522A">
        <w:trPr>
          <w:trHeight w:val="315"/>
        </w:trPr>
        <w:tc>
          <w:tcPr>
            <w:tcW w:w="311"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b/>
                <w:bCs/>
                <w:i/>
                <w:iCs/>
                <w:color w:val="000000"/>
                <w:lang w:val="bg-BG" w:eastAsia="en-GB"/>
              </w:rPr>
            </w:pPr>
            <w:r w:rsidRPr="00544505">
              <w:rPr>
                <w:rFonts w:ascii="Times New Roman" w:eastAsia="Times New Roman" w:hAnsi="Times New Roman" w:cs="Times New Roman"/>
                <w:b/>
                <w:bCs/>
                <w:i/>
                <w:iCs/>
                <w:color w:val="000000"/>
                <w:lang w:val="bg-BG" w:eastAsia="en-GB"/>
              </w:rPr>
              <w:t>11</w:t>
            </w:r>
          </w:p>
        </w:tc>
        <w:tc>
          <w:tcPr>
            <w:tcW w:w="2017" w:type="pct"/>
            <w:shd w:val="clear" w:color="auto" w:fill="auto"/>
            <w:noWrap/>
            <w:vAlign w:val="bottom"/>
            <w:hideMark/>
          </w:tcPr>
          <w:p w:rsidR="008C50D3" w:rsidRPr="00544505" w:rsidRDefault="008C50D3" w:rsidP="00C56898">
            <w:pPr>
              <w:spacing w:after="0" w:line="360" w:lineRule="auto"/>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Дезинфекция на водопровод</w:t>
            </w:r>
          </w:p>
        </w:tc>
        <w:tc>
          <w:tcPr>
            <w:tcW w:w="418" w:type="pct"/>
            <w:shd w:val="clear" w:color="auto" w:fill="auto"/>
            <w:noWrap/>
            <w:vAlign w:val="center"/>
            <w:hideMark/>
          </w:tcPr>
          <w:p w:rsidR="008C50D3" w:rsidRPr="00544505" w:rsidRDefault="008C50D3" w:rsidP="00C56898">
            <w:pPr>
              <w:spacing w:after="0" w:line="360" w:lineRule="auto"/>
              <w:jc w:val="center"/>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m</w:t>
            </w:r>
          </w:p>
        </w:tc>
        <w:tc>
          <w:tcPr>
            <w:tcW w:w="751" w:type="pct"/>
            <w:gridSpan w:val="2"/>
            <w:shd w:val="clear" w:color="auto" w:fill="auto"/>
            <w:noWrap/>
            <w:vAlign w:val="bottom"/>
            <w:hideMark/>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r w:rsidRPr="00544505">
              <w:rPr>
                <w:rFonts w:ascii="Times New Roman" w:eastAsia="Times New Roman" w:hAnsi="Times New Roman" w:cs="Times New Roman"/>
                <w:color w:val="000000"/>
                <w:lang w:val="bg-BG" w:eastAsia="en-GB"/>
              </w:rPr>
              <w:t>41,80</w:t>
            </w: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c>
          <w:tcPr>
            <w:tcW w:w="751" w:type="pct"/>
          </w:tcPr>
          <w:p w:rsidR="008C50D3" w:rsidRPr="00544505" w:rsidRDefault="008C50D3" w:rsidP="00C56898">
            <w:pPr>
              <w:spacing w:after="0" w:line="360" w:lineRule="auto"/>
              <w:jc w:val="right"/>
              <w:rPr>
                <w:rFonts w:ascii="Times New Roman" w:eastAsia="Times New Roman" w:hAnsi="Times New Roman" w:cs="Times New Roman"/>
                <w:color w:val="000000"/>
                <w:lang w:val="bg-BG" w:eastAsia="en-GB"/>
              </w:rPr>
            </w:pPr>
          </w:p>
        </w:tc>
      </w:tr>
    </w:tbl>
    <w:p w:rsidR="008C50D3" w:rsidRDefault="008C50D3" w:rsidP="00C56898">
      <w:pPr>
        <w:spacing w:line="360" w:lineRule="auto"/>
      </w:pPr>
    </w:p>
    <w:p w:rsidR="008C50D3" w:rsidRPr="00600A4F" w:rsidRDefault="008C50D3" w:rsidP="00C56898">
      <w:pPr>
        <w:spacing w:line="360" w:lineRule="auto"/>
        <w:rPr>
          <w:rFonts w:ascii="Times New Roman" w:hAnsi="Times New Roman" w:cs="Times New Roman"/>
          <w:b/>
          <w:lang w:val="bg-BG"/>
        </w:rPr>
      </w:pPr>
      <w:r w:rsidRPr="00600A4F">
        <w:rPr>
          <w:rFonts w:ascii="Times New Roman" w:hAnsi="Times New Roman" w:cs="Times New Roman"/>
          <w:b/>
          <w:lang w:val="bg-BG"/>
        </w:rPr>
        <w:t>ЧАСТ ПЪТНА И ВОД</w:t>
      </w:r>
    </w:p>
    <w:tbl>
      <w:tblPr>
        <w:tblStyle w:val="afc"/>
        <w:tblW w:w="0" w:type="auto"/>
        <w:tblLayout w:type="fixed"/>
        <w:tblLook w:val="04A0" w:firstRow="1" w:lastRow="0" w:firstColumn="1" w:lastColumn="0" w:noHBand="0" w:noVBand="1"/>
      </w:tblPr>
      <w:tblGrid>
        <w:gridCol w:w="663"/>
        <w:gridCol w:w="4435"/>
        <w:gridCol w:w="851"/>
        <w:gridCol w:w="992"/>
        <w:gridCol w:w="992"/>
        <w:gridCol w:w="992"/>
      </w:tblGrid>
      <w:tr w:rsidR="008C50D3" w:rsidRPr="006E7150" w:rsidTr="00330C72">
        <w:trPr>
          <w:trHeight w:val="300"/>
        </w:trPr>
        <w:tc>
          <w:tcPr>
            <w:tcW w:w="5098" w:type="dxa"/>
            <w:gridSpan w:val="2"/>
            <w:noWrap/>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ПОДГОТВИТЕЛНИ И ЗЕМНИ РАБОТИ</w:t>
            </w:r>
          </w:p>
        </w:tc>
        <w:tc>
          <w:tcPr>
            <w:tcW w:w="851" w:type="dxa"/>
            <w:noWrap/>
            <w:hideMark/>
          </w:tcPr>
          <w:p w:rsidR="008C50D3" w:rsidRPr="006E7150" w:rsidRDefault="008C50D3" w:rsidP="00C56898">
            <w:pPr>
              <w:spacing w:line="360" w:lineRule="auto"/>
              <w:rPr>
                <w:rFonts w:ascii="Times New Roman" w:hAnsi="Times New Roman" w:cs="Times New Roman"/>
                <w:b/>
                <w:bCs/>
                <w:lang w:val="bg-BG"/>
              </w:rPr>
            </w:pPr>
          </w:p>
        </w:tc>
        <w:tc>
          <w:tcPr>
            <w:tcW w:w="992" w:type="dxa"/>
            <w:noWrap/>
            <w:hideMark/>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630"/>
        </w:trPr>
        <w:tc>
          <w:tcPr>
            <w:tcW w:w="663"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Поз. No</w:t>
            </w:r>
          </w:p>
        </w:tc>
        <w:tc>
          <w:tcPr>
            <w:tcW w:w="4435"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Наименование на СМР</w:t>
            </w:r>
          </w:p>
        </w:tc>
        <w:tc>
          <w:tcPr>
            <w:tcW w:w="851"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Ед. мярка</w:t>
            </w:r>
          </w:p>
        </w:tc>
        <w:tc>
          <w:tcPr>
            <w:tcW w:w="992"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Колич.</w:t>
            </w:r>
          </w:p>
        </w:tc>
        <w:tc>
          <w:tcPr>
            <w:tcW w:w="992" w:type="dxa"/>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единична стойност без ДДС</w:t>
            </w:r>
          </w:p>
        </w:tc>
        <w:tc>
          <w:tcPr>
            <w:tcW w:w="992" w:type="dxa"/>
          </w:tcPr>
          <w:p w:rsidR="008C50D3" w:rsidRPr="006E7150" w:rsidRDefault="008C50D3" w:rsidP="00C56898">
            <w:pPr>
              <w:spacing w:line="360" w:lineRule="auto"/>
              <w:rPr>
                <w:rFonts w:ascii="Times New Roman" w:hAnsi="Times New Roman" w:cs="Times New Roman"/>
                <w:b/>
                <w:bCs/>
                <w:lang w:val="bg-BG"/>
              </w:rPr>
            </w:pPr>
            <w:r>
              <w:rPr>
                <w:rFonts w:ascii="Times New Roman" w:hAnsi="Times New Roman" w:cs="Times New Roman"/>
                <w:b/>
                <w:bCs/>
                <w:lang w:val="bg-BG"/>
              </w:rPr>
              <w:t xml:space="preserve">обща </w:t>
            </w:r>
            <w:r w:rsidRPr="006E7150">
              <w:rPr>
                <w:rFonts w:ascii="Times New Roman" w:hAnsi="Times New Roman" w:cs="Times New Roman"/>
                <w:b/>
                <w:bCs/>
                <w:lang w:val="bg-BG"/>
              </w:rPr>
              <w:t>стойност без ДДС</w:t>
            </w:r>
          </w:p>
        </w:tc>
      </w:tr>
      <w:tr w:rsidR="008C50D3" w:rsidRPr="006E7150" w:rsidTr="00330C72">
        <w:trPr>
          <w:trHeight w:val="51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1001</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Разваляне на съществуваща асфалтобетонова настилка</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9,82</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30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1002</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Изкоп на земни почви</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49,26</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51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1003</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Насип  от подходящ материал за оформяне на земно легло</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3,38</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51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1004</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Уплътняване на земно легло за тротоарна конструкция до Eo=30 Mpa</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2</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112,42</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51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1005</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Уплътняване на земно легло за пътна конструкция до Eo=30 Mpa</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2</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142,37</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300"/>
        </w:trPr>
        <w:tc>
          <w:tcPr>
            <w:tcW w:w="5098" w:type="dxa"/>
            <w:gridSpan w:val="2"/>
            <w:noWrap/>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ПЪТНИ И АСФАЛТОВИ РАБОТИ</w:t>
            </w:r>
          </w:p>
        </w:tc>
        <w:tc>
          <w:tcPr>
            <w:tcW w:w="851" w:type="dxa"/>
            <w:noWrap/>
            <w:hideMark/>
          </w:tcPr>
          <w:p w:rsidR="008C50D3" w:rsidRPr="006E7150" w:rsidRDefault="008C50D3" w:rsidP="00C56898">
            <w:pPr>
              <w:spacing w:line="360" w:lineRule="auto"/>
              <w:rPr>
                <w:rFonts w:ascii="Times New Roman" w:hAnsi="Times New Roman" w:cs="Times New Roman"/>
                <w:b/>
                <w:bCs/>
                <w:lang w:val="bg-BG"/>
              </w:rPr>
            </w:pPr>
          </w:p>
        </w:tc>
        <w:tc>
          <w:tcPr>
            <w:tcW w:w="992" w:type="dxa"/>
            <w:noWrap/>
            <w:hideMark/>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630"/>
        </w:trPr>
        <w:tc>
          <w:tcPr>
            <w:tcW w:w="663"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Поз. No</w:t>
            </w:r>
          </w:p>
        </w:tc>
        <w:tc>
          <w:tcPr>
            <w:tcW w:w="4435"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Наименование на СМР</w:t>
            </w:r>
          </w:p>
        </w:tc>
        <w:tc>
          <w:tcPr>
            <w:tcW w:w="851"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Ед. мярка</w:t>
            </w:r>
          </w:p>
        </w:tc>
        <w:tc>
          <w:tcPr>
            <w:tcW w:w="992"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Колич.</w:t>
            </w:r>
          </w:p>
        </w:tc>
        <w:tc>
          <w:tcPr>
            <w:tcW w:w="992" w:type="dxa"/>
          </w:tcPr>
          <w:p w:rsidR="008C50D3" w:rsidRPr="006E7150" w:rsidRDefault="008C50D3" w:rsidP="00C56898">
            <w:pPr>
              <w:spacing w:line="360" w:lineRule="auto"/>
              <w:rPr>
                <w:rFonts w:ascii="Times New Roman" w:hAnsi="Times New Roman" w:cs="Times New Roman"/>
                <w:b/>
                <w:bCs/>
                <w:lang w:val="bg-BG"/>
              </w:rPr>
            </w:pPr>
          </w:p>
        </w:tc>
        <w:tc>
          <w:tcPr>
            <w:tcW w:w="992" w:type="dxa"/>
          </w:tcPr>
          <w:p w:rsidR="008C50D3" w:rsidRPr="006E7150" w:rsidRDefault="008C50D3" w:rsidP="00C56898">
            <w:pPr>
              <w:spacing w:line="360" w:lineRule="auto"/>
              <w:rPr>
                <w:rFonts w:ascii="Times New Roman" w:hAnsi="Times New Roman" w:cs="Times New Roman"/>
                <w:b/>
                <w:bCs/>
                <w:lang w:val="bg-BG"/>
              </w:rPr>
            </w:pPr>
          </w:p>
        </w:tc>
      </w:tr>
      <w:tr w:rsidR="008C50D3" w:rsidRPr="006E7150" w:rsidTr="00330C72">
        <w:trPr>
          <w:trHeight w:val="30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1101</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Плътен асфалтобетон за износващ пласт- 4 см</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t</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27,84</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30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1102</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Втори битумен разлив</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2</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290,00</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51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1103</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Свързващ пласт от порьозен асфалтобетон 4см</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t</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13,67</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30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1104</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 xml:space="preserve">Първи битумен разлив </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2</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142,37</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51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1105</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 xml:space="preserve">Основа от трошен камък (15-25mm) с деб. 10см </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14,24</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51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1006</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 xml:space="preserve">Основа от трошен камък (25-40mm) с деб. 25см </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35,59</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300"/>
        </w:trPr>
        <w:tc>
          <w:tcPr>
            <w:tcW w:w="5098" w:type="dxa"/>
            <w:gridSpan w:val="2"/>
            <w:noWrap/>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НАПРАВА НА ТРОТОАРИ</w:t>
            </w:r>
          </w:p>
        </w:tc>
        <w:tc>
          <w:tcPr>
            <w:tcW w:w="851" w:type="dxa"/>
            <w:noWrap/>
            <w:hideMark/>
          </w:tcPr>
          <w:p w:rsidR="008C50D3" w:rsidRPr="006E7150" w:rsidRDefault="008C50D3" w:rsidP="00C56898">
            <w:pPr>
              <w:spacing w:line="360" w:lineRule="auto"/>
              <w:rPr>
                <w:rFonts w:ascii="Times New Roman" w:hAnsi="Times New Roman" w:cs="Times New Roman"/>
                <w:b/>
                <w:bCs/>
                <w:lang w:val="bg-BG"/>
              </w:rPr>
            </w:pPr>
          </w:p>
        </w:tc>
        <w:tc>
          <w:tcPr>
            <w:tcW w:w="992" w:type="dxa"/>
            <w:noWrap/>
            <w:hideMark/>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630"/>
        </w:trPr>
        <w:tc>
          <w:tcPr>
            <w:tcW w:w="663"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Поз. No</w:t>
            </w:r>
          </w:p>
        </w:tc>
        <w:tc>
          <w:tcPr>
            <w:tcW w:w="4435"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Наименование на СМР</w:t>
            </w:r>
          </w:p>
        </w:tc>
        <w:tc>
          <w:tcPr>
            <w:tcW w:w="851"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Ед. мярка</w:t>
            </w:r>
          </w:p>
        </w:tc>
        <w:tc>
          <w:tcPr>
            <w:tcW w:w="992"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Колич.</w:t>
            </w:r>
          </w:p>
        </w:tc>
        <w:tc>
          <w:tcPr>
            <w:tcW w:w="992" w:type="dxa"/>
          </w:tcPr>
          <w:p w:rsidR="008C50D3" w:rsidRPr="006E7150" w:rsidRDefault="008C50D3" w:rsidP="00C56898">
            <w:pPr>
              <w:spacing w:line="360" w:lineRule="auto"/>
              <w:rPr>
                <w:rFonts w:ascii="Times New Roman" w:hAnsi="Times New Roman" w:cs="Times New Roman"/>
                <w:b/>
                <w:bCs/>
                <w:lang w:val="bg-BG"/>
              </w:rPr>
            </w:pPr>
          </w:p>
        </w:tc>
        <w:tc>
          <w:tcPr>
            <w:tcW w:w="992" w:type="dxa"/>
          </w:tcPr>
          <w:p w:rsidR="008C50D3" w:rsidRPr="006E7150" w:rsidRDefault="008C50D3" w:rsidP="00C56898">
            <w:pPr>
              <w:spacing w:line="360" w:lineRule="auto"/>
              <w:rPr>
                <w:rFonts w:ascii="Times New Roman" w:hAnsi="Times New Roman" w:cs="Times New Roman"/>
                <w:b/>
                <w:bCs/>
                <w:lang w:val="bg-BG"/>
              </w:rPr>
            </w:pPr>
          </w:p>
        </w:tc>
      </w:tr>
      <w:tr w:rsidR="008C50D3" w:rsidRPr="006E7150" w:rsidTr="00330C72">
        <w:trPr>
          <w:trHeight w:val="300"/>
        </w:trPr>
        <w:tc>
          <w:tcPr>
            <w:tcW w:w="663"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1201</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Бетонен паваж -8см</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2</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131,98</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300"/>
        </w:trPr>
        <w:tc>
          <w:tcPr>
            <w:tcW w:w="663"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1202</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Бетонови тактилни плочи 40/40/5</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2</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3,84</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510"/>
        </w:trPr>
        <w:tc>
          <w:tcPr>
            <w:tcW w:w="663"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1203</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Пясък или трошен камък фракция 0-5 mm с деб. 5 cm</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5,62</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510"/>
        </w:trPr>
        <w:tc>
          <w:tcPr>
            <w:tcW w:w="663"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1204</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Сортиран трош. камък  фракция (15-25mm) с деб. 20 cm</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22,48</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510"/>
        </w:trPr>
        <w:tc>
          <w:tcPr>
            <w:tcW w:w="663"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1205</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Доставка и полагане на бет. пътни бордюри 18/35/50</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72,00</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510"/>
        </w:trPr>
        <w:tc>
          <w:tcPr>
            <w:tcW w:w="663"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1206</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Доставка и полагане на бет. пътни бордюри 8/16/50</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48,00</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51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1207</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Доставка и полагане на подложен бетон В10 за бордюри</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3</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5,23</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300"/>
        </w:trPr>
        <w:tc>
          <w:tcPr>
            <w:tcW w:w="5098" w:type="dxa"/>
            <w:gridSpan w:val="2"/>
            <w:noWrap/>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ОРГАНИЗАЦИЯ НА ДВИЖЕНИЕТО</w:t>
            </w:r>
          </w:p>
        </w:tc>
        <w:tc>
          <w:tcPr>
            <w:tcW w:w="851" w:type="dxa"/>
            <w:noWrap/>
            <w:hideMark/>
          </w:tcPr>
          <w:p w:rsidR="008C50D3" w:rsidRPr="006E7150" w:rsidRDefault="008C50D3" w:rsidP="00C56898">
            <w:pPr>
              <w:spacing w:line="360" w:lineRule="auto"/>
              <w:rPr>
                <w:rFonts w:ascii="Times New Roman" w:hAnsi="Times New Roman" w:cs="Times New Roman"/>
                <w:b/>
                <w:bCs/>
                <w:lang w:val="bg-BG"/>
              </w:rPr>
            </w:pPr>
          </w:p>
        </w:tc>
        <w:tc>
          <w:tcPr>
            <w:tcW w:w="992" w:type="dxa"/>
            <w:noWrap/>
            <w:hideMark/>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630"/>
        </w:trPr>
        <w:tc>
          <w:tcPr>
            <w:tcW w:w="663"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Поз. No</w:t>
            </w:r>
          </w:p>
        </w:tc>
        <w:tc>
          <w:tcPr>
            <w:tcW w:w="4435"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Наименование на СМР</w:t>
            </w:r>
          </w:p>
        </w:tc>
        <w:tc>
          <w:tcPr>
            <w:tcW w:w="851"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Ед. мярка</w:t>
            </w:r>
          </w:p>
        </w:tc>
        <w:tc>
          <w:tcPr>
            <w:tcW w:w="992"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Колич.</w:t>
            </w:r>
          </w:p>
        </w:tc>
        <w:tc>
          <w:tcPr>
            <w:tcW w:w="992" w:type="dxa"/>
          </w:tcPr>
          <w:p w:rsidR="008C50D3" w:rsidRPr="006E7150" w:rsidRDefault="008C50D3" w:rsidP="00C56898">
            <w:pPr>
              <w:spacing w:line="360" w:lineRule="auto"/>
              <w:rPr>
                <w:rFonts w:ascii="Times New Roman" w:hAnsi="Times New Roman" w:cs="Times New Roman"/>
                <w:b/>
                <w:bCs/>
                <w:lang w:val="bg-BG"/>
              </w:rPr>
            </w:pPr>
          </w:p>
        </w:tc>
        <w:tc>
          <w:tcPr>
            <w:tcW w:w="992" w:type="dxa"/>
          </w:tcPr>
          <w:p w:rsidR="008C50D3" w:rsidRPr="006E7150" w:rsidRDefault="008C50D3" w:rsidP="00C56898">
            <w:pPr>
              <w:spacing w:line="360" w:lineRule="auto"/>
              <w:rPr>
                <w:rFonts w:ascii="Times New Roman" w:hAnsi="Times New Roman" w:cs="Times New Roman"/>
                <w:b/>
                <w:bCs/>
                <w:lang w:val="bg-BG"/>
              </w:rPr>
            </w:pPr>
          </w:p>
        </w:tc>
      </w:tr>
      <w:tr w:rsidR="008C50D3" w:rsidRPr="006E7150" w:rsidTr="00330C72">
        <w:trPr>
          <w:trHeight w:val="102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1301</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Доставка и полагане на хоризонтална маркировка от бяла боя, съгласно БДС 11925-80, включително всички свързани с това разходи машинно</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m</w:t>
            </w:r>
            <w:r w:rsidRPr="006E7150">
              <w:rPr>
                <w:rFonts w:ascii="Times New Roman" w:hAnsi="Times New Roman" w:cs="Times New Roman"/>
                <w:vertAlign w:val="superscript"/>
                <w:lang w:val="bg-BG"/>
              </w:rPr>
              <w:t>2</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68,00</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102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1302</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Доставка и монтаж на стандартни рефлектиращи пътни знаци, клас-1, I-ви типоразмер, съгласно БДС 1517-74, включително всички свързани с това разходи</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бр.</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4,00</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102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1303</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Доставка и монтаж на нестандартни рефлектиращи пътни знаци, клас-2, I-ви типоразмер, съгласно БДС 1517-74, включително всички свързани с това разходи</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бр.</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2,00</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765"/>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1304</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Укрепване на стандартни знаци, тръбни стойки ф60 L=3.0m', включително всички свързани с това разходи</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бр.</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6,00</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300"/>
        </w:trPr>
        <w:tc>
          <w:tcPr>
            <w:tcW w:w="5098" w:type="dxa"/>
            <w:gridSpan w:val="2"/>
            <w:noWrap/>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ВРЕМЕННА ОРГАНИЗАЦИЯ И БЕЗОПАСНОСТ НА ДВИЖЕНИЕТО</w:t>
            </w:r>
          </w:p>
        </w:tc>
        <w:tc>
          <w:tcPr>
            <w:tcW w:w="851" w:type="dxa"/>
            <w:noWrap/>
            <w:hideMark/>
          </w:tcPr>
          <w:p w:rsidR="008C50D3" w:rsidRPr="006E7150" w:rsidRDefault="008C50D3" w:rsidP="00C56898">
            <w:pPr>
              <w:spacing w:line="360" w:lineRule="auto"/>
              <w:rPr>
                <w:rFonts w:ascii="Times New Roman" w:hAnsi="Times New Roman" w:cs="Times New Roman"/>
                <w:b/>
                <w:bCs/>
                <w:lang w:val="bg-BG"/>
              </w:rPr>
            </w:pPr>
          </w:p>
        </w:tc>
        <w:tc>
          <w:tcPr>
            <w:tcW w:w="992" w:type="dxa"/>
            <w:noWrap/>
            <w:hideMark/>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r w:rsidR="008C50D3" w:rsidRPr="006E7150" w:rsidTr="00330C72">
        <w:trPr>
          <w:trHeight w:val="510"/>
        </w:trPr>
        <w:tc>
          <w:tcPr>
            <w:tcW w:w="663"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Поз. No</w:t>
            </w:r>
          </w:p>
        </w:tc>
        <w:tc>
          <w:tcPr>
            <w:tcW w:w="4435"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Наименование на СМР</w:t>
            </w:r>
          </w:p>
        </w:tc>
        <w:tc>
          <w:tcPr>
            <w:tcW w:w="851"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Ед. мярка</w:t>
            </w:r>
          </w:p>
        </w:tc>
        <w:tc>
          <w:tcPr>
            <w:tcW w:w="992" w:type="dxa"/>
            <w:hideMark/>
          </w:tcPr>
          <w:p w:rsidR="008C50D3" w:rsidRPr="006E7150" w:rsidRDefault="008C50D3" w:rsidP="00C56898">
            <w:pPr>
              <w:spacing w:line="360" w:lineRule="auto"/>
              <w:rPr>
                <w:rFonts w:ascii="Times New Roman" w:hAnsi="Times New Roman" w:cs="Times New Roman"/>
                <w:b/>
                <w:bCs/>
                <w:lang w:val="bg-BG"/>
              </w:rPr>
            </w:pPr>
            <w:r w:rsidRPr="006E7150">
              <w:rPr>
                <w:rFonts w:ascii="Times New Roman" w:hAnsi="Times New Roman" w:cs="Times New Roman"/>
                <w:b/>
                <w:bCs/>
                <w:lang w:val="bg-BG"/>
              </w:rPr>
              <w:t>Колич.</w:t>
            </w:r>
          </w:p>
        </w:tc>
        <w:tc>
          <w:tcPr>
            <w:tcW w:w="992" w:type="dxa"/>
          </w:tcPr>
          <w:p w:rsidR="008C50D3" w:rsidRPr="006E7150" w:rsidRDefault="008C50D3" w:rsidP="00C56898">
            <w:pPr>
              <w:spacing w:line="360" w:lineRule="auto"/>
              <w:rPr>
                <w:rFonts w:ascii="Times New Roman" w:hAnsi="Times New Roman" w:cs="Times New Roman"/>
                <w:b/>
                <w:bCs/>
                <w:lang w:val="bg-BG"/>
              </w:rPr>
            </w:pPr>
          </w:p>
        </w:tc>
        <w:tc>
          <w:tcPr>
            <w:tcW w:w="992" w:type="dxa"/>
          </w:tcPr>
          <w:p w:rsidR="008C50D3" w:rsidRPr="006E7150" w:rsidRDefault="008C50D3" w:rsidP="00C56898">
            <w:pPr>
              <w:spacing w:line="360" w:lineRule="auto"/>
              <w:rPr>
                <w:rFonts w:ascii="Times New Roman" w:hAnsi="Times New Roman" w:cs="Times New Roman"/>
                <w:b/>
                <w:bCs/>
                <w:lang w:val="bg-BG"/>
              </w:rPr>
            </w:pPr>
          </w:p>
        </w:tc>
      </w:tr>
      <w:tr w:rsidR="008C50D3" w:rsidRPr="006E7150" w:rsidTr="00330C72">
        <w:trPr>
          <w:trHeight w:val="510"/>
        </w:trPr>
        <w:tc>
          <w:tcPr>
            <w:tcW w:w="663"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1401</w:t>
            </w:r>
          </w:p>
        </w:tc>
        <w:tc>
          <w:tcPr>
            <w:tcW w:w="4435" w:type="dxa"/>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Временна организация и безопасност на движението</w:t>
            </w:r>
          </w:p>
        </w:tc>
        <w:tc>
          <w:tcPr>
            <w:tcW w:w="851"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етап</w:t>
            </w:r>
          </w:p>
        </w:tc>
        <w:tc>
          <w:tcPr>
            <w:tcW w:w="992" w:type="dxa"/>
            <w:noWrap/>
            <w:hideMark/>
          </w:tcPr>
          <w:p w:rsidR="008C50D3" w:rsidRPr="006E7150" w:rsidRDefault="008C50D3" w:rsidP="00C56898">
            <w:pPr>
              <w:spacing w:line="360" w:lineRule="auto"/>
              <w:rPr>
                <w:rFonts w:ascii="Times New Roman" w:hAnsi="Times New Roman" w:cs="Times New Roman"/>
                <w:lang w:val="bg-BG"/>
              </w:rPr>
            </w:pPr>
            <w:r w:rsidRPr="006E7150">
              <w:rPr>
                <w:rFonts w:ascii="Times New Roman" w:hAnsi="Times New Roman" w:cs="Times New Roman"/>
                <w:lang w:val="bg-BG"/>
              </w:rPr>
              <w:t>1,00</w:t>
            </w:r>
          </w:p>
        </w:tc>
        <w:tc>
          <w:tcPr>
            <w:tcW w:w="992" w:type="dxa"/>
          </w:tcPr>
          <w:p w:rsidR="008C50D3" w:rsidRPr="006E7150" w:rsidRDefault="008C50D3" w:rsidP="00C56898">
            <w:pPr>
              <w:spacing w:line="360" w:lineRule="auto"/>
              <w:rPr>
                <w:rFonts w:ascii="Times New Roman" w:hAnsi="Times New Roman" w:cs="Times New Roman"/>
                <w:lang w:val="bg-BG"/>
              </w:rPr>
            </w:pPr>
          </w:p>
        </w:tc>
        <w:tc>
          <w:tcPr>
            <w:tcW w:w="992" w:type="dxa"/>
          </w:tcPr>
          <w:p w:rsidR="008C50D3" w:rsidRPr="006E7150" w:rsidRDefault="008C50D3" w:rsidP="00C56898">
            <w:pPr>
              <w:spacing w:line="360" w:lineRule="auto"/>
              <w:rPr>
                <w:rFonts w:ascii="Times New Roman" w:hAnsi="Times New Roman" w:cs="Times New Roman"/>
                <w:lang w:val="bg-BG"/>
              </w:rPr>
            </w:pPr>
          </w:p>
        </w:tc>
      </w:tr>
    </w:tbl>
    <w:p w:rsidR="008C50D3" w:rsidRDefault="008C50D3" w:rsidP="00C56898">
      <w:pPr>
        <w:spacing w:line="360" w:lineRule="auto"/>
      </w:pPr>
    </w:p>
    <w:tbl>
      <w:tblPr>
        <w:tblStyle w:val="afc"/>
        <w:tblW w:w="0" w:type="auto"/>
        <w:tblLook w:val="04A0" w:firstRow="1" w:lastRow="0" w:firstColumn="1" w:lastColumn="0" w:noHBand="0" w:noVBand="1"/>
      </w:tblPr>
      <w:tblGrid>
        <w:gridCol w:w="4531"/>
        <w:gridCol w:w="4531"/>
      </w:tblGrid>
      <w:tr w:rsidR="008C50D3" w:rsidTr="00330C72">
        <w:tc>
          <w:tcPr>
            <w:tcW w:w="4531" w:type="dxa"/>
          </w:tcPr>
          <w:p w:rsidR="008C50D3" w:rsidRDefault="008C50D3" w:rsidP="00C56898">
            <w:pPr>
              <w:spacing w:line="360" w:lineRule="auto"/>
            </w:pPr>
            <w:r>
              <w:rPr>
                <w:rFonts w:ascii="Times New Roman" w:eastAsia="Calibri" w:hAnsi="Times New Roman" w:cs="Times New Roman"/>
                <w:sz w:val="24"/>
                <w:szCs w:val="24"/>
                <w:lang w:val="bg-BG" w:eastAsia="bg-BG"/>
              </w:rPr>
              <w:t>ВСИЧКО СМР В ЛВ. БЕЗ ДДС</w:t>
            </w:r>
          </w:p>
        </w:tc>
        <w:tc>
          <w:tcPr>
            <w:tcW w:w="4531" w:type="dxa"/>
          </w:tcPr>
          <w:p w:rsidR="008C50D3" w:rsidRPr="000E6EA8" w:rsidRDefault="008C50D3" w:rsidP="00C56898">
            <w:pPr>
              <w:spacing w:line="360" w:lineRule="auto"/>
              <w:rPr>
                <w:lang w:val="bg-BG"/>
              </w:rPr>
            </w:pPr>
            <w:r>
              <w:rPr>
                <w:lang w:val="bg-BG"/>
              </w:rPr>
              <w:t>………………………..</w:t>
            </w:r>
          </w:p>
        </w:tc>
      </w:tr>
      <w:tr w:rsidR="008C50D3" w:rsidTr="00330C72">
        <w:tc>
          <w:tcPr>
            <w:tcW w:w="4531" w:type="dxa"/>
          </w:tcPr>
          <w:p w:rsidR="008C50D3" w:rsidRDefault="008C50D3" w:rsidP="00C56898">
            <w:pPr>
              <w:spacing w:line="360" w:lineRule="auto"/>
            </w:pPr>
            <w:r>
              <w:rPr>
                <w:rFonts w:ascii="Times New Roman" w:eastAsia="Calibri" w:hAnsi="Times New Roman" w:cs="Times New Roman"/>
                <w:sz w:val="24"/>
                <w:szCs w:val="24"/>
                <w:lang w:val="bg-BG" w:eastAsia="bg-BG"/>
              </w:rPr>
              <w:t>НЕПРЕДВИДЕНИ РАЗХОДИ ДО 10 % ОТ СМР</w:t>
            </w:r>
          </w:p>
        </w:tc>
        <w:tc>
          <w:tcPr>
            <w:tcW w:w="4531" w:type="dxa"/>
          </w:tcPr>
          <w:p w:rsidR="008C50D3" w:rsidRPr="000E6EA8" w:rsidRDefault="008C50D3" w:rsidP="00C56898">
            <w:pPr>
              <w:spacing w:line="360" w:lineRule="auto"/>
              <w:rPr>
                <w:lang w:val="bg-BG"/>
              </w:rPr>
            </w:pPr>
            <w:r>
              <w:rPr>
                <w:lang w:val="bg-BG"/>
              </w:rPr>
              <w:t>…………………………..</w:t>
            </w:r>
          </w:p>
        </w:tc>
      </w:tr>
      <w:tr w:rsidR="008C50D3" w:rsidTr="00330C72">
        <w:tc>
          <w:tcPr>
            <w:tcW w:w="4531" w:type="dxa"/>
          </w:tcPr>
          <w:p w:rsidR="008C50D3" w:rsidRPr="000E6EA8" w:rsidRDefault="008C50D3" w:rsidP="00C56898">
            <w:pPr>
              <w:spacing w:line="360" w:lineRule="auto"/>
              <w:rPr>
                <w:rFonts w:ascii="Times New Roman" w:hAnsi="Times New Roman" w:cs="Times New Roman"/>
                <w:sz w:val="24"/>
                <w:szCs w:val="24"/>
              </w:rPr>
            </w:pPr>
            <w:r w:rsidRPr="000E6EA8">
              <w:rPr>
                <w:rFonts w:ascii="Times New Roman" w:hAnsi="Times New Roman" w:cs="Times New Roman"/>
                <w:sz w:val="24"/>
                <w:szCs w:val="24"/>
              </w:rPr>
              <w:t>ОБЩА ЦЕНА В ЛВ. БЕЗ ДДС</w:t>
            </w:r>
          </w:p>
        </w:tc>
        <w:tc>
          <w:tcPr>
            <w:tcW w:w="4531" w:type="dxa"/>
          </w:tcPr>
          <w:p w:rsidR="008C50D3" w:rsidRPr="000E6EA8" w:rsidRDefault="008C50D3" w:rsidP="00C56898">
            <w:pPr>
              <w:spacing w:line="360" w:lineRule="auto"/>
              <w:rPr>
                <w:lang w:val="bg-BG"/>
              </w:rPr>
            </w:pPr>
            <w:r>
              <w:rPr>
                <w:lang w:val="bg-BG"/>
              </w:rPr>
              <w:t>…………………………</w:t>
            </w:r>
          </w:p>
        </w:tc>
      </w:tr>
    </w:tbl>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p>
    <w:p w:rsidR="00DF08CB" w:rsidRPr="00DF08CB" w:rsidRDefault="00DF08CB" w:rsidP="00C56898">
      <w:pPr>
        <w:tabs>
          <w:tab w:val="left" w:pos="0"/>
        </w:tabs>
        <w:spacing w:after="0" w:line="360" w:lineRule="auto"/>
        <w:jc w:val="both"/>
        <w:rPr>
          <w:rFonts w:ascii="Calibri" w:eastAsia="Calibri" w:hAnsi="Calibri" w:cs="Calibri"/>
        </w:rPr>
      </w:pPr>
      <w:r w:rsidRPr="00DF08CB">
        <w:rPr>
          <w:rFonts w:ascii="Calibri" w:eastAsia="Calibri" w:hAnsi="Calibri" w:cs="Calibri"/>
          <w:lang w:val="bg-BG" w:eastAsia="bg-BG"/>
        </w:rPr>
        <w:fldChar w:fldCharType="begin"/>
      </w:r>
      <w:r w:rsidRPr="00DF08CB">
        <w:rPr>
          <w:rFonts w:ascii="Calibri" w:eastAsia="Calibri" w:hAnsi="Calibri" w:cs="Calibri"/>
          <w:lang w:val="bg-BG" w:eastAsia="bg-BG"/>
        </w:rPr>
        <w:instrText xml:space="preserve"> LINK Excel.Sheet.8 "C:\\Users\\gkirova\\Documents\\Дупница 7\\Норвежка\\Copy of KSS-1.xls" "Оферта!R4C1:R918C7" \a \f 4 \h  \* MERGEFORMAT </w:instrText>
      </w:r>
      <w:r w:rsidRPr="00DF08CB">
        <w:rPr>
          <w:rFonts w:ascii="Calibri" w:eastAsia="Calibri" w:hAnsi="Calibri" w:cs="Calibri"/>
          <w:lang w:val="bg-BG" w:eastAsia="bg-BG"/>
        </w:rPr>
        <w:fldChar w:fldCharType="separate"/>
      </w:r>
    </w:p>
    <w:p w:rsidR="00DF08CB" w:rsidRPr="00DF08CB" w:rsidRDefault="00DF08CB" w:rsidP="00C56898">
      <w:pPr>
        <w:tabs>
          <w:tab w:val="left" w:pos="0"/>
        </w:tabs>
        <w:spacing w:after="0" w:line="360" w:lineRule="auto"/>
        <w:jc w:val="both"/>
        <w:rPr>
          <w:rFonts w:ascii="Times New Roman" w:eastAsia="Calibri" w:hAnsi="Times New Roman" w:cs="Times New Roman"/>
          <w:sz w:val="24"/>
          <w:szCs w:val="24"/>
          <w:lang w:val="bg-BG" w:eastAsia="bg-BG"/>
        </w:rPr>
      </w:pPr>
      <w:r w:rsidRPr="00DF08CB">
        <w:rPr>
          <w:rFonts w:ascii="Calibri" w:eastAsia="Calibri" w:hAnsi="Calibri" w:cs="Calibri"/>
          <w:lang w:val="bg-BG" w:eastAsia="bg-BG"/>
        </w:rPr>
        <w:fldChar w:fldCharType="end"/>
      </w:r>
    </w:p>
    <w:p w:rsidR="00DF08CB" w:rsidRPr="00DF08CB" w:rsidRDefault="00DF08CB" w:rsidP="00C56898">
      <w:pPr>
        <w:tabs>
          <w:tab w:val="left" w:pos="0"/>
        </w:tabs>
        <w:spacing w:after="0" w:line="360" w:lineRule="auto"/>
        <w:jc w:val="both"/>
        <w:rPr>
          <w:rFonts w:ascii="Times New Roman" w:eastAsia="Calibri" w:hAnsi="Times New Roman" w:cs="Times New Roman"/>
          <w:b/>
          <w:bCs/>
          <w:color w:val="000000"/>
          <w:sz w:val="24"/>
          <w:szCs w:val="24"/>
          <w:lang w:val="bg-BG" w:eastAsia="bg-BG"/>
        </w:rPr>
      </w:pPr>
      <w:r w:rsidRPr="00DF08CB">
        <w:rPr>
          <w:rFonts w:ascii="Times New Roman" w:eastAsia="Calibri" w:hAnsi="Times New Roman" w:cs="Times New Roman"/>
          <w:b/>
          <w:bCs/>
          <w:color w:val="000000"/>
          <w:sz w:val="24"/>
          <w:szCs w:val="24"/>
          <w:lang w:val="bg-BG" w:eastAsia="bg-BG"/>
        </w:rPr>
        <w:t>Правно обвързващ подпис:</w:t>
      </w: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________/ _________ / ______</w:t>
            </w:r>
          </w:p>
        </w:tc>
      </w:tr>
      <w:tr w:rsidR="00DF08CB" w:rsidRPr="00DF08CB" w:rsidTr="00DF08CB">
        <w:trPr>
          <w:trHeight w:val="351"/>
        </w:trPr>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__________________________</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Подпис на упълномощеното лице</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__________________________</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__________________________</w:t>
            </w:r>
          </w:p>
        </w:tc>
      </w:tr>
      <w:tr w:rsidR="00DF08CB" w:rsidRPr="00DF08CB" w:rsidTr="00DF08CB">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DF08CB" w:rsidRPr="00DF08CB" w:rsidRDefault="00DF08CB" w:rsidP="00C56898">
            <w:pPr>
              <w:spacing w:after="0" w:line="360" w:lineRule="auto"/>
              <w:jc w:val="both"/>
              <w:rPr>
                <w:rFonts w:ascii="Times New Roman" w:eastAsia="Calibri" w:hAnsi="Times New Roman" w:cs="Times New Roman"/>
                <w:sz w:val="24"/>
                <w:szCs w:val="24"/>
                <w:lang w:val="bg-BG" w:eastAsia="bg-BG"/>
              </w:rPr>
            </w:pPr>
            <w:r w:rsidRPr="00DF08CB">
              <w:rPr>
                <w:rFonts w:ascii="Times New Roman" w:eastAsia="Calibri" w:hAnsi="Times New Roman" w:cs="Times New Roman"/>
                <w:sz w:val="24"/>
                <w:szCs w:val="24"/>
                <w:lang w:val="bg-BG" w:eastAsia="bg-BG"/>
              </w:rPr>
              <w:t>__________________________</w:t>
            </w:r>
          </w:p>
        </w:tc>
      </w:tr>
    </w:tbl>
    <w:p w:rsidR="00DF08CB" w:rsidRPr="00DF08CB" w:rsidRDefault="00DF08CB" w:rsidP="00C56898">
      <w:pPr>
        <w:spacing w:after="0" w:line="360" w:lineRule="auto"/>
        <w:rPr>
          <w:rFonts w:ascii="Times New Roman" w:eastAsia="Calibri" w:hAnsi="Times New Roman" w:cs="Times New Roman"/>
          <w:sz w:val="24"/>
          <w:szCs w:val="24"/>
          <w:lang w:val="bg-BG" w:eastAsia="bg-BG"/>
        </w:rPr>
      </w:pPr>
    </w:p>
    <w:p w:rsidR="00DF08CB" w:rsidRPr="00DF08CB" w:rsidRDefault="00DF08CB" w:rsidP="00C56898">
      <w:pPr>
        <w:spacing w:after="0" w:line="360" w:lineRule="auto"/>
        <w:ind w:firstLine="288"/>
        <w:jc w:val="both"/>
        <w:rPr>
          <w:rFonts w:ascii="Times New Roman" w:eastAsia="Calibri" w:hAnsi="Times New Roman" w:cs="Times New Roman"/>
          <w:b/>
          <w:bCs/>
          <w:color w:val="000000"/>
          <w:spacing w:val="3"/>
          <w:sz w:val="24"/>
          <w:szCs w:val="24"/>
          <w:lang w:val="bg-BG" w:eastAsia="bg-BG"/>
        </w:rPr>
      </w:pPr>
      <w:r w:rsidRPr="00DF08CB">
        <w:rPr>
          <w:rFonts w:ascii="Times New Roman" w:eastAsia="Calibri" w:hAnsi="Times New Roman" w:cs="Times New Roman"/>
          <w:b/>
          <w:bCs/>
          <w:i/>
          <w:iCs/>
          <w:sz w:val="24"/>
          <w:szCs w:val="24"/>
          <w:lang w:val="bg-BG" w:eastAsia="bg-BG"/>
        </w:rPr>
        <w:t>Този документ и приложенията към него задължително се поставя от участника в отделен запечатан непрозрачен плик с надпис ПЛИК № 3 “Предлагана цена”, поставен в плика с офертата.</w:t>
      </w:r>
      <w:r w:rsidRPr="00DF08CB">
        <w:rPr>
          <w:rFonts w:ascii="Times New Roman" w:eastAsia="Calibri" w:hAnsi="Times New Roman" w:cs="Times New Roman"/>
          <w:b/>
          <w:bCs/>
          <w:color w:val="000000"/>
          <w:spacing w:val="3"/>
          <w:sz w:val="24"/>
          <w:szCs w:val="24"/>
          <w:lang w:val="bg-BG" w:eastAsia="bg-BG"/>
        </w:rPr>
        <w:br w:type="page"/>
      </w:r>
    </w:p>
    <w:p w:rsidR="00DF08CB" w:rsidRPr="00DF08CB" w:rsidRDefault="00DF08CB" w:rsidP="00C56898">
      <w:pPr>
        <w:spacing w:after="0" w:line="360" w:lineRule="auto"/>
        <w:rPr>
          <w:rFonts w:ascii="Times New Roman" w:eastAsia="Calibri" w:hAnsi="Times New Roman" w:cs="Times New Roman"/>
          <w:b/>
          <w:bCs/>
          <w:i/>
          <w:iCs/>
          <w:sz w:val="24"/>
          <w:szCs w:val="24"/>
          <w:lang w:val="bg-BG" w:eastAsia="bg-BG"/>
        </w:rPr>
      </w:pPr>
      <w:r w:rsidRPr="00DF08CB">
        <w:rPr>
          <w:rFonts w:ascii="Times New Roman" w:eastAsia="Calibri" w:hAnsi="Times New Roman" w:cs="Times New Roman"/>
          <w:b/>
          <w:bCs/>
          <w:color w:val="000000"/>
          <w:spacing w:val="3"/>
          <w:sz w:val="24"/>
          <w:szCs w:val="24"/>
          <w:lang w:val="bg-BG" w:eastAsia="bg-BG"/>
        </w:rPr>
        <w:t xml:space="preserve"> </w:t>
      </w:r>
    </w:p>
    <w:p w:rsidR="00DF08CB" w:rsidRPr="00394A52" w:rsidRDefault="00DF08CB" w:rsidP="00C56898">
      <w:pPr>
        <w:pStyle w:val="4"/>
        <w:spacing w:line="360" w:lineRule="auto"/>
        <w:jc w:val="right"/>
        <w:rPr>
          <w:i/>
        </w:rPr>
      </w:pPr>
      <w:r w:rsidRPr="00394A52">
        <w:rPr>
          <w:i/>
        </w:rPr>
        <w:t xml:space="preserve">ОБРАЗЕЦ </w:t>
      </w:r>
    </w:p>
    <w:p w:rsidR="00DF08CB" w:rsidRPr="008C50D3" w:rsidRDefault="00DF08CB" w:rsidP="002737C5">
      <w:pPr>
        <w:widowControl w:val="0"/>
        <w:autoSpaceDE w:val="0"/>
        <w:autoSpaceDN w:val="0"/>
        <w:adjustRightInd w:val="0"/>
        <w:spacing w:after="0" w:line="360" w:lineRule="auto"/>
        <w:ind w:left="6946"/>
        <w:jc w:val="both"/>
        <w:rPr>
          <w:rFonts w:ascii="Times New Roman" w:eastAsia="Times New Roman" w:hAnsi="Times New Roman" w:cs="Times New Roman"/>
          <w:b/>
          <w:bCs/>
          <w:sz w:val="24"/>
          <w:szCs w:val="24"/>
          <w:lang w:val="bg-BG" w:eastAsia="bg-BG"/>
        </w:rPr>
      </w:pPr>
      <w:r w:rsidRPr="008C50D3">
        <w:rPr>
          <w:rFonts w:ascii="Times New Roman" w:eastAsia="Times New Roman" w:hAnsi="Times New Roman" w:cs="Times New Roman"/>
          <w:b/>
          <w:bCs/>
          <w:sz w:val="24"/>
          <w:szCs w:val="24"/>
          <w:lang w:val="bg-BG" w:eastAsia="bg-BG"/>
        </w:rPr>
        <w:t>ПРОЕКТ</w:t>
      </w:r>
    </w:p>
    <w:p w:rsidR="00DF08CB" w:rsidRPr="008C50D3" w:rsidRDefault="00DF08CB" w:rsidP="00C56898">
      <w:pPr>
        <w:widowControl w:val="0"/>
        <w:autoSpaceDE w:val="0"/>
        <w:autoSpaceDN w:val="0"/>
        <w:adjustRightInd w:val="0"/>
        <w:spacing w:after="0" w:line="360" w:lineRule="auto"/>
        <w:ind w:left="2880" w:firstLine="720"/>
        <w:jc w:val="both"/>
        <w:rPr>
          <w:rFonts w:ascii="Times New Roman" w:eastAsia="Times New Roman" w:hAnsi="Times New Roman" w:cs="Times New Roman"/>
          <w:b/>
          <w:bCs/>
          <w:sz w:val="24"/>
          <w:szCs w:val="24"/>
          <w:lang w:val="bg-BG" w:eastAsia="bg-BG"/>
        </w:rPr>
      </w:pPr>
      <w:r w:rsidRPr="008C50D3">
        <w:rPr>
          <w:rFonts w:ascii="Times New Roman" w:eastAsia="Times New Roman" w:hAnsi="Times New Roman" w:cs="Times New Roman"/>
          <w:b/>
          <w:bCs/>
          <w:sz w:val="24"/>
          <w:szCs w:val="24"/>
          <w:lang w:val="bg-BG" w:eastAsia="bg-BG"/>
        </w:rPr>
        <w:t>ДОГОВОР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ab/>
        <w:t>№………………………………/…………………. 201</w:t>
      </w:r>
      <w:r w:rsidR="008C50D3" w:rsidRPr="008C50D3">
        <w:rPr>
          <w:rFonts w:ascii="Times New Roman" w:eastAsia="Times New Roman" w:hAnsi="Times New Roman" w:cs="Times New Roman"/>
          <w:sz w:val="24"/>
          <w:szCs w:val="24"/>
          <w:lang w:val="bg-BG" w:eastAsia="bg-BG"/>
        </w:rPr>
        <w:t>6</w:t>
      </w:r>
      <w:r w:rsidRPr="008C50D3">
        <w:rPr>
          <w:rFonts w:ascii="Times New Roman" w:eastAsia="Times New Roman" w:hAnsi="Times New Roman" w:cs="Times New Roman"/>
          <w:sz w:val="24"/>
          <w:szCs w:val="24"/>
          <w:lang w:val="bg-BG" w:eastAsia="bg-BG"/>
        </w:rPr>
        <w:t xml:space="preserve"> г.</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Днес, …….......…... г., в гр. Перник, между:</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spacing w:after="0" w:line="360" w:lineRule="auto"/>
        <w:ind w:left="59" w:right="-57"/>
        <w:jc w:val="both"/>
        <w:rPr>
          <w:rFonts w:ascii="Times New Roman" w:eastAsia="Calibri" w:hAnsi="Times New Roman" w:cs="Times New Roman"/>
          <w:sz w:val="24"/>
          <w:szCs w:val="24"/>
          <w:lang w:val="bg-BG" w:eastAsia="bg-BG"/>
        </w:rPr>
      </w:pPr>
      <w:r w:rsidRPr="008C50D3">
        <w:rPr>
          <w:rFonts w:ascii="Times New Roman" w:eastAsia="Calibri" w:hAnsi="Times New Roman" w:cs="Times New Roman"/>
          <w:b/>
          <w:bCs/>
          <w:sz w:val="24"/>
          <w:szCs w:val="24"/>
          <w:lang w:val="bg-BG" w:eastAsia="bg-BG"/>
        </w:rPr>
        <w:t>ОБЩИНА ПЕРНИК</w:t>
      </w:r>
      <w:r w:rsidRPr="008C50D3">
        <w:rPr>
          <w:rFonts w:ascii="Times New Roman" w:eastAsia="Calibri" w:hAnsi="Times New Roman" w:cs="Times New Roman"/>
          <w:sz w:val="24"/>
          <w:szCs w:val="24"/>
          <w:lang w:val="bg-BG" w:eastAsia="bg-BG"/>
        </w:rPr>
        <w:t xml:space="preserve">, ………………………., наричана за краткост </w:t>
      </w:r>
      <w:r w:rsidRPr="008C50D3">
        <w:rPr>
          <w:rFonts w:ascii="Times New Roman" w:eastAsia="Calibri" w:hAnsi="Times New Roman" w:cs="Times New Roman"/>
          <w:b/>
          <w:bCs/>
          <w:sz w:val="24"/>
          <w:szCs w:val="24"/>
          <w:lang w:val="bg-BG" w:eastAsia="bg-BG"/>
        </w:rPr>
        <w:t xml:space="preserve">ВЪЗЛОЖИТЕЛ </w:t>
      </w:r>
      <w:r w:rsidRPr="008C50D3">
        <w:rPr>
          <w:rFonts w:ascii="Times New Roman" w:eastAsia="Calibri" w:hAnsi="Times New Roman" w:cs="Times New Roman"/>
          <w:sz w:val="24"/>
          <w:szCs w:val="24"/>
          <w:lang w:val="bg-BG" w:eastAsia="bg-BG"/>
        </w:rPr>
        <w:t xml:space="preserve">от една страна, </w:t>
      </w:r>
    </w:p>
    <w:p w:rsidR="00DF08CB" w:rsidRPr="008C50D3" w:rsidRDefault="00DF08CB" w:rsidP="00C56898">
      <w:pPr>
        <w:spacing w:after="0" w:line="360" w:lineRule="auto"/>
        <w:ind w:left="59" w:right="-57"/>
        <w:jc w:val="both"/>
        <w:rPr>
          <w:rFonts w:ascii="Times New Roman" w:eastAsia="Calibri" w:hAnsi="Times New Roman" w:cs="Times New Roman"/>
          <w:sz w:val="24"/>
          <w:szCs w:val="24"/>
          <w:lang w:val="bg-BG" w:eastAsia="bg-BG"/>
        </w:rPr>
      </w:pPr>
      <w:r w:rsidRPr="008C50D3">
        <w:rPr>
          <w:rFonts w:ascii="Times New Roman" w:eastAsia="Calibri" w:hAnsi="Times New Roman" w:cs="Times New Roman"/>
          <w:sz w:val="24"/>
          <w:szCs w:val="24"/>
          <w:lang w:val="bg-BG" w:eastAsia="bg-BG"/>
        </w:rPr>
        <w:t>и</w:t>
      </w:r>
    </w:p>
    <w:p w:rsidR="00DF08CB" w:rsidRPr="008C50D3" w:rsidRDefault="00DF08CB" w:rsidP="00C56898">
      <w:pPr>
        <w:spacing w:after="0" w:line="360" w:lineRule="auto"/>
        <w:ind w:left="59" w:right="-57"/>
        <w:jc w:val="both"/>
        <w:rPr>
          <w:rFonts w:ascii="Times New Roman" w:eastAsia="Calibri" w:hAnsi="Times New Roman" w:cs="Times New Roman"/>
          <w:spacing w:val="-5"/>
          <w:sz w:val="24"/>
          <w:szCs w:val="24"/>
          <w:lang w:val="bg-BG" w:eastAsia="bg-BG"/>
        </w:rPr>
      </w:pPr>
      <w:r w:rsidRPr="008C50D3">
        <w:rPr>
          <w:rFonts w:ascii="Times New Roman" w:eastAsia="Calibri" w:hAnsi="Times New Roman" w:cs="Times New Roman"/>
          <w:b/>
          <w:bCs/>
          <w:sz w:val="24"/>
          <w:szCs w:val="24"/>
          <w:lang w:val="bg-BG" w:eastAsia="bg-BG"/>
        </w:rPr>
        <w:t>...............................................,</w:t>
      </w:r>
      <w:r w:rsidRPr="008C50D3">
        <w:rPr>
          <w:rFonts w:ascii="Times New Roman" w:eastAsia="Calibri" w:hAnsi="Times New Roman" w:cs="Times New Roman"/>
          <w:sz w:val="24"/>
          <w:szCs w:val="24"/>
          <w:lang w:val="bg-BG" w:eastAsia="bg-BG"/>
        </w:rPr>
        <w:t xml:space="preserve"> със седалище и адрес на управление .................................................................., ЕИК, </w:t>
      </w:r>
      <w:r w:rsidRPr="008C50D3">
        <w:rPr>
          <w:rFonts w:ascii="Times New Roman" w:eastAsia="Calibri" w:hAnsi="Times New Roman" w:cs="Times New Roman"/>
          <w:spacing w:val="-2"/>
          <w:sz w:val="24"/>
          <w:szCs w:val="24"/>
          <w:lang w:val="bg-BG" w:eastAsia="bg-BG"/>
        </w:rPr>
        <w:t>представлявано от ........................................................... - ...............................</w:t>
      </w:r>
      <w:r w:rsidRPr="008C50D3">
        <w:rPr>
          <w:rFonts w:ascii="Times New Roman" w:eastAsia="Calibri" w:hAnsi="Times New Roman" w:cs="Times New Roman"/>
          <w:spacing w:val="-3"/>
          <w:sz w:val="24"/>
          <w:szCs w:val="24"/>
          <w:lang w:val="bg-BG" w:eastAsia="bg-BG"/>
        </w:rPr>
        <w:t xml:space="preserve">, наричано по-долу за </w:t>
      </w:r>
      <w:r w:rsidRPr="008C50D3">
        <w:rPr>
          <w:rFonts w:ascii="Times New Roman" w:eastAsia="Calibri" w:hAnsi="Times New Roman" w:cs="Times New Roman"/>
          <w:spacing w:val="-5"/>
          <w:sz w:val="24"/>
          <w:szCs w:val="24"/>
          <w:lang w:val="bg-BG" w:eastAsia="bg-BG"/>
        </w:rPr>
        <w:t xml:space="preserve">краткост </w:t>
      </w:r>
      <w:r w:rsidRPr="008C50D3">
        <w:rPr>
          <w:rFonts w:ascii="Times New Roman" w:eastAsia="Calibri" w:hAnsi="Times New Roman" w:cs="Times New Roman"/>
          <w:b/>
          <w:bCs/>
          <w:spacing w:val="-5"/>
          <w:sz w:val="24"/>
          <w:szCs w:val="24"/>
          <w:lang w:val="bg-BG" w:eastAsia="bg-BG"/>
        </w:rPr>
        <w:t xml:space="preserve">ИЗПЪЛНИТЕЛ, </w:t>
      </w:r>
      <w:r w:rsidRPr="008C50D3">
        <w:rPr>
          <w:rFonts w:ascii="Times New Roman" w:eastAsia="Calibri" w:hAnsi="Times New Roman" w:cs="Times New Roman"/>
          <w:spacing w:val="-5"/>
          <w:sz w:val="24"/>
          <w:szCs w:val="24"/>
          <w:lang w:val="bg-BG" w:eastAsia="bg-BG"/>
        </w:rPr>
        <w:t>от друга страна,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на основание чл. 41, ал. 1 от Закона за обществените поръчки и Решение № ...................... на …………… за определяне на изпълнител се сключи настоящия договор за следното: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b/>
          <w:bCs/>
          <w:sz w:val="24"/>
          <w:szCs w:val="24"/>
          <w:lang w:val="bg-BG" w:eastAsia="bg-BG"/>
        </w:rPr>
      </w:pPr>
      <w:r w:rsidRPr="008C50D3">
        <w:rPr>
          <w:rFonts w:ascii="Times New Roman" w:eastAsia="Times New Roman" w:hAnsi="Times New Roman" w:cs="Times New Roman"/>
          <w:b/>
          <w:bCs/>
          <w:sz w:val="24"/>
          <w:szCs w:val="24"/>
          <w:lang w:val="bg-BG" w:eastAsia="bg-BG"/>
        </w:rPr>
        <w:t>I. ПРЕДМЕТ НА ДОГОВОРА.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 xml:space="preserve">ЧЛ.1 (1) ВЪЗЛОЖИТЕЛЯТ възлага, а ИЗПЪЛНИТЕЛЯТ приема да изпълни срещу заплащане на възнаграждение поръчка с предмет: </w:t>
      </w:r>
      <w:r w:rsidR="008C50D3" w:rsidRPr="008C50D3">
        <w:rPr>
          <w:rFonts w:ascii="Times New Roman" w:eastAsia="Calibri" w:hAnsi="Times New Roman" w:cs="Times New Roman"/>
          <w:b/>
          <w:bCs/>
          <w:i/>
          <w:iCs/>
          <w:sz w:val="24"/>
          <w:szCs w:val="24"/>
          <w:lang w:val="bg-BG" w:eastAsia="bg-BG"/>
        </w:rPr>
        <w:t>“ИЗБОР НА ИЗПЪЛНИТЕЛ ЗА ИЗВЪРШВАНЕ НА СМР ЗА РЕКОНСТРУКЦИЯ И РЕХАБИЛИТАЦИЯ НА МОСТ НАД Р. СТРУМА ПРИ УЛ. СТРУМА В ГР. ПЕРНИК“</w:t>
      </w:r>
      <w:r w:rsidRPr="008C50D3">
        <w:rPr>
          <w:rFonts w:ascii="Times New Roman" w:eastAsia="Times New Roman" w:hAnsi="Times New Roman" w:cs="Times New Roman"/>
          <w:b/>
          <w:bCs/>
          <w:sz w:val="24"/>
          <w:szCs w:val="24"/>
          <w:lang w:val="bg-BG" w:eastAsia="bg-BG"/>
        </w:rPr>
        <w:t>.</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 xml:space="preserve">(2) ИЗПЪЛНИТЕЛЯТ се задължава на своя отговорност да извърши строителните и монтажни работи (наричани по-долу СМР), свързани с предмета на договора, предвидени в одобрения инвестиционен проект, в съответствие с изискванията на Закона за устройство на територията (ЗУТ), касаещи определената категория строителство, и изискванията на всички други нормативни актове, регулиращи изпълнението на предмета на договора, както и в съответствие с документите по чл. 2, ал. 1 от настоящия договор. </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 ИЗПЪЛНИТЕЛЯТ се задължава да спазва разпоредбите на действащото законодателство, отнасящо се до предмета на договора, включително законодателството в областта на държавните помощи, обществените поръчки, и опазването на околната среда.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(4) ИЗПЪЛНИТЕЛЯТ се задължава да изпълни предметът на договора с присъщата грижа, ефективност, прозрачност и добросъвестност, в съответствие с най-добрите практики в строителството и в съответствие с условията на настоящия договор, като мобилизира всички финансови, човешки и материални ресурси, необходими за цялостното му изпълнение, съгласно приложимото законодателство.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(5) ИЗПЪЛНИТЕЛЯТ може да променя посочените в офертата му подизпълнители при условията на чл. 45а, ал.2, т. 3 от ЗОП.</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(6) Единствено ИЗПЪЛНИТЕЛЯТ е отговорен пред ВЪЗЛОЖИТЕЛЯТ за изпълнение предмета на договора, включително и при наличието на подизпълнители.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(7) ИЗПЪЛНИТЕЛЯТ се задължава да подпомага ВЪЗЛОЖИТЕЛЯ при получаване от последния на разрешения, одобрения, съгласувания и други процедури, свързани със задълженията му по закон като възложител на настоящия договор, в частност при и до въвеждането на обектите в експлоатация. ИЗПЪЛНИТЕЛЯТ носи отговорност пред ВЪЗЛОЖИТЕЛЯ и се задължава да предприеме всички необходими коригиращи действия, когато такива разрешения или съгласувания не се получават поради грешки и непълноти в представени от него документи или извършени от него работи.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2. (1) Всички клаузи в настоящия договор следва да се тълкуват непротиворечиво и съгласно документацията по обществената поръчка, и действащото законодателство.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  С подписването на настоящия договор ИЗПЪЛНИТЕЛЯТ декларира, че е запознат с неговото съдържание, с всички приложения към него, както и с инвестиционния проект, съгласява се с тях и се задължава да изпълни всички произтичащи от договора задължения.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Bold" w:eastAsia="Times New Roman" w:hAnsi="Times New Roman Bold" w:cs="Times New Roman Bold"/>
          <w:b/>
          <w:bCs/>
          <w:caps/>
          <w:sz w:val="24"/>
          <w:szCs w:val="24"/>
          <w:lang w:val="bg-BG" w:eastAsia="bg-BG"/>
        </w:rPr>
      </w:pPr>
      <w:r w:rsidRPr="008C50D3">
        <w:rPr>
          <w:rFonts w:ascii="Times New Roman Bold" w:eastAsia="Times New Roman" w:hAnsi="Times New Roman Bold" w:cs="Times New Roman Bold"/>
          <w:b/>
          <w:bCs/>
          <w:caps/>
          <w:sz w:val="24"/>
          <w:szCs w:val="24"/>
          <w:lang w:val="bg-BG" w:eastAsia="bg-BG"/>
        </w:rPr>
        <w:t xml:space="preserve">II. Строителни книжа. </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3. ВЪЗЛОЖИТЕЛЯТ предава на ИЗПЪЛНИТЕЛЯ копия от разрешението за строеж и от одобрения инвестиционен проект, за което страните подписват протокол.</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Bold" w:eastAsia="Times New Roman" w:hAnsi="Times New Roman Bold" w:cs="Times New Roman Bold"/>
          <w:b/>
          <w:bCs/>
          <w:caps/>
          <w:sz w:val="24"/>
          <w:szCs w:val="24"/>
          <w:lang w:val="bg-BG" w:eastAsia="bg-BG"/>
        </w:rPr>
      </w:pPr>
      <w:r w:rsidRPr="008C50D3">
        <w:rPr>
          <w:rFonts w:ascii="Times New Roman Bold" w:eastAsia="Times New Roman" w:hAnsi="Times New Roman Bold" w:cs="Times New Roman Bold"/>
          <w:b/>
          <w:bCs/>
          <w:caps/>
          <w:sz w:val="24"/>
          <w:szCs w:val="24"/>
          <w:lang w:val="bg-BG" w:eastAsia="bg-BG"/>
        </w:rPr>
        <w:t>I</w:t>
      </w:r>
      <w:r w:rsidRPr="008C50D3">
        <w:rPr>
          <w:rFonts w:ascii="Times New Roman Bold" w:eastAsia="Times New Roman" w:hAnsi="Times New Roman Bold" w:cs="Times New Roman Bold"/>
          <w:b/>
          <w:bCs/>
          <w:caps/>
          <w:sz w:val="24"/>
          <w:szCs w:val="24"/>
          <w:lang w:val="en-US" w:eastAsia="bg-BG"/>
        </w:rPr>
        <w:t>II</w:t>
      </w:r>
      <w:r w:rsidRPr="008C50D3">
        <w:rPr>
          <w:rFonts w:ascii="Times New Roman Bold" w:eastAsia="Times New Roman" w:hAnsi="Times New Roman Bold" w:cs="Times New Roman Bold"/>
          <w:b/>
          <w:bCs/>
          <w:caps/>
          <w:sz w:val="24"/>
          <w:szCs w:val="24"/>
          <w:lang w:val="bg-BG" w:eastAsia="bg-BG"/>
        </w:rPr>
        <w:t>. Осигуряване на строителни материали и механизация.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4. (1) Осигуряването на материали, детайли, конструкции, както и всичко друго, необходимо за строителството, е задължение за ИЗПЪЛНИТЕЛЯ.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 ИЗПЪЛНИТЕЛЯТ носи отговорност, ако вложените материали не са с необходимото качество и/или влошават качеството на извършените СМР и на обекта като цяло.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5. Необходимото за строителството техническо оборудване се осигурява от ИЗПЪЛНИТЕЛЯ.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Bold" w:eastAsia="Times New Roman" w:hAnsi="Times New Roman Bold" w:cs="Times New Roman Bold"/>
          <w:b/>
          <w:bCs/>
          <w:caps/>
          <w:sz w:val="24"/>
          <w:szCs w:val="24"/>
          <w:lang w:val="bg-BG" w:eastAsia="bg-BG"/>
        </w:rPr>
      </w:pPr>
      <w:r w:rsidRPr="008C50D3">
        <w:rPr>
          <w:rFonts w:ascii="Times New Roman Bold" w:eastAsia="Times New Roman" w:hAnsi="Times New Roman Bold" w:cs="Times New Roman Bold"/>
          <w:b/>
          <w:bCs/>
          <w:caps/>
          <w:sz w:val="24"/>
          <w:szCs w:val="24"/>
          <w:lang w:val="en-US" w:eastAsia="bg-BG"/>
        </w:rPr>
        <w:t>I</w:t>
      </w:r>
      <w:r w:rsidRPr="008C50D3">
        <w:rPr>
          <w:rFonts w:ascii="Times New Roman Bold" w:eastAsia="Times New Roman" w:hAnsi="Times New Roman Bold" w:cs="Times New Roman Bold"/>
          <w:b/>
          <w:bCs/>
          <w:caps/>
          <w:sz w:val="24"/>
          <w:szCs w:val="24"/>
          <w:lang w:val="bg-BG" w:eastAsia="bg-BG"/>
        </w:rPr>
        <w:t>V. Запазване на строителството и срок на договора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6 (1) За извършване на предмета на договора ВЪЗЛОЖИТЕЛЯТ е длъжен да осигури имотите, върху който ще се извършва строителството, съгласно издаденото разрешение за строеж и одобрения инвестиционен проект.</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 Необходимите за извършването на работата електро- и водозахранване се осигуряват от ИЗПЪЛНИТЕЛЯ, като разходите за осигуряване и консумация са за негова сметка.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7 (1) ВЪЗЛОЖИТЕЛЯТ е длъжен да осигури всички съгласувания и разрешения, необходими за откриване на строителна площадка и определяне на строителната линия и ниво.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 За откриването на строителната площадка и определянето на строителната линия и ниво се съставя Протокол обр. 2 и 2а към Наредба №3 за съставяне на актове и протоколи по време на строителството при спазване на изискванията на чл. 7 от същата наредба.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 xml:space="preserve">(3) Срокът по чл. 8 от този договор започва да тече след съставяне на протокола по ал. 2 и заверяване на заповедната книга от лицето по чл. 158, ал. 2 ЗУТ и изтича с подписването на Акт образец № 15 към Наредба № 3 за съставяне на актове и протоколи по време на строителството. </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 xml:space="preserve">Чл. 8. (1) Срокът за изпълнение на строително-монтажните работи, предмет на възлаганата обществена поръчка е ……………………..месеца </w:t>
      </w:r>
      <w:r w:rsidRPr="008C50D3">
        <w:rPr>
          <w:rFonts w:ascii="Times New Roman" w:eastAsia="Times New Roman" w:hAnsi="Times New Roman" w:cs="Times New Roman"/>
          <w:sz w:val="24"/>
          <w:szCs w:val="24"/>
          <w:highlight w:val="yellow"/>
          <w:lang w:val="bg-BG" w:eastAsia="bg-BG"/>
        </w:rPr>
        <w:t xml:space="preserve">(но не повече от ……. дни и не по-късно от </w:t>
      </w:r>
      <w:r w:rsidR="00BD4521">
        <w:rPr>
          <w:rFonts w:ascii="Times New Roman" w:eastAsia="Calibri" w:hAnsi="Times New Roman" w:cs="Times New Roman"/>
          <w:sz w:val="24"/>
          <w:szCs w:val="24"/>
          <w:highlight w:val="yellow"/>
          <w:lang w:val="en-US" w:eastAsia="bg-BG"/>
        </w:rPr>
        <w:t>30</w:t>
      </w:r>
      <w:r w:rsidR="00BD4521">
        <w:rPr>
          <w:rFonts w:ascii="Times New Roman" w:eastAsia="Calibri" w:hAnsi="Times New Roman" w:cs="Times New Roman"/>
          <w:sz w:val="24"/>
          <w:szCs w:val="24"/>
          <w:highlight w:val="yellow"/>
          <w:lang w:val="bg-BG" w:eastAsia="bg-BG"/>
        </w:rPr>
        <w:t>.08.2018 г.</w:t>
      </w:r>
      <w:r w:rsidRPr="008C50D3">
        <w:rPr>
          <w:rFonts w:ascii="Times New Roman" w:eastAsia="Times New Roman" w:hAnsi="Times New Roman" w:cs="Times New Roman"/>
          <w:sz w:val="24"/>
          <w:szCs w:val="24"/>
          <w:highlight w:val="yellow"/>
          <w:lang w:val="bg-BG" w:eastAsia="bg-BG"/>
        </w:rPr>
        <w:t>).</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 Срокът за изпълнение на строително монтажните работи започва да тече от датата на подписване на протокол за определяне на строителна линия и ниво и за откриване на строителна площадка (Акт обр. № 2) и приключва с подписването на констативен акт за установяване годността за приемане на строежа (Акт обр. № 15).</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 Изпълнението на строително-монтажните работи, предмет на настоящия договор, е съгласно предложения от ИЗПЪЛНИТЕЛЯ работен план за изпълнение на поръчката по етапи, подобекти и отделни обекти – част от подобектите в абсолютни стойности, неразделна част от настоящия договор.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(4) Сроковете за изпълнение на строително-монтажни работи на всички обекти, включени в предмета на възлаганата обществена поръчка не може да бъде по-дълъг от срока по ал. 1.</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(5) При спиране на строителството по нареждане на общински или държавен орган, както и по обективни причини, за които ИЗПЪЛНИТЕЛЯТ няма вина, срокът по ал. 4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2003 г. за съставяне на актове и протоколи по време на строителството.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(6) При настъпване на неблагоприятни метеорологични условия за сезона за съответния географски регион, непозволяващи изпълнение на строително-монтажните работи, страните по договора подписват Констативен протокол за наличие на неблагоприятни метеорологични условия, придружен с официална справка, издадена от Националния институт по метеорология и хидрология към БАН. В тези случаи срокът за изпълнение на строително – монтажни работи по ал. 4 спира да тече за периода, посочен в констативния протокол.</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(7) Забавянето на плащанията от страна на ВЪЗЛОЖИТЕЛЯ не е основание за спиране или забавяне на строително-монтажните работи от страна на ИЗПЪЛНИТЕЛЯ.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Bold" w:eastAsia="Times New Roman" w:hAnsi="Times New Roman Bold" w:cs="Times New Roman Bold"/>
          <w:b/>
          <w:bCs/>
          <w:caps/>
          <w:sz w:val="24"/>
          <w:szCs w:val="24"/>
          <w:lang w:val="bg-BG" w:eastAsia="bg-BG"/>
        </w:rPr>
      </w:pPr>
      <w:r w:rsidRPr="008C50D3">
        <w:rPr>
          <w:rFonts w:ascii="Times New Roman Bold" w:eastAsia="Times New Roman" w:hAnsi="Times New Roman Bold" w:cs="Times New Roman Bold"/>
          <w:b/>
          <w:bCs/>
          <w:caps/>
          <w:sz w:val="24"/>
          <w:szCs w:val="24"/>
          <w:lang w:val="bg-BG" w:eastAsia="bg-BG"/>
        </w:rPr>
        <w:t>V. Извършване на строителството. Права и задължения на страните.</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b/>
          <w:bCs/>
          <w:sz w:val="24"/>
          <w:szCs w:val="24"/>
          <w:lang w:val="bg-BG" w:eastAsia="bg-BG"/>
        </w:rPr>
      </w:pPr>
      <w:r w:rsidRPr="008C50D3">
        <w:rPr>
          <w:rFonts w:ascii="Times New Roman" w:eastAsia="Times New Roman" w:hAnsi="Times New Roman" w:cs="Times New Roman"/>
          <w:b/>
          <w:bCs/>
          <w:sz w:val="24"/>
          <w:szCs w:val="24"/>
          <w:lang w:val="bg-BG" w:eastAsia="bg-BG"/>
        </w:rPr>
        <w:t>Чл. 9. (1) ИЗПЪЛНИТЕЛЯТ се задължава: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w:t>
      </w:r>
      <w:r w:rsidRPr="008C50D3">
        <w:rPr>
          <w:rFonts w:ascii="Times New Roman" w:eastAsia="Times New Roman" w:hAnsi="Times New Roman" w:cs="Times New Roman"/>
          <w:sz w:val="24"/>
          <w:szCs w:val="24"/>
          <w:lang w:val="bg-BG" w:eastAsia="bg-BG"/>
        </w:rPr>
        <w:tab/>
        <w:t>да изпълни всички дейности, възложени му с настоящия договор, точно, пълно, качествено, по реда и в сроковете, указани в него, при спазване на действащата нормативна уредба и приложимите технически стандарти в строителството;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w:t>
      </w:r>
      <w:r w:rsidRPr="008C50D3">
        <w:rPr>
          <w:rFonts w:ascii="Times New Roman" w:eastAsia="Times New Roman" w:hAnsi="Times New Roman" w:cs="Times New Roman"/>
          <w:sz w:val="24"/>
          <w:szCs w:val="24"/>
          <w:lang w:val="bg-BG" w:eastAsia="bg-BG"/>
        </w:rPr>
        <w:tab/>
        <w:t>да обезпечи необходимите за работата му финансови, човешки, материални ресурси, машини и съоръжения, необходими за цялостното изпълнение на настоящия договор;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да извърши всички дейности по чл. 1, съгласно одобрения инвестиционен проект и друга техническа документация, при спазване на изискванията на чл. 169, ал. 1, 2 и 3 от ЗУТ, в съответствие с Техническите спецификации и Техническо предложение на ИЗПЪЛНИТЕЛЯ и приложенията към тях, както и всички действащи към момента на изпълнение закони, правилници, нормативи и стандарти, касаещи изпълнението на обекти от такъв характер и останалите изисквания на ЗУТ и свързаната с него нормативна уредба;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4. да спазва изискванията за безопасност на труда, пожарна безопасност и всички други изисквания, въведени със законови и подзаконови нормативни актове в приложимата област;</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5. да влага в строителството материали и строителни изделия, отговарящи на нормативно установените изисквания за качество и съответствие, което се установява с представени от ИЗПЪЛНИТЕЛЯ документи, декларации и сертификати за съответствие;</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6.</w:t>
      </w:r>
      <w:r w:rsidRPr="008C50D3">
        <w:rPr>
          <w:rFonts w:ascii="Times New Roman" w:eastAsia="Times New Roman" w:hAnsi="Times New Roman" w:cs="Times New Roman"/>
          <w:sz w:val="24"/>
          <w:szCs w:val="24"/>
          <w:lang w:val="bg-BG" w:eastAsia="bg-BG"/>
        </w:rPr>
        <w:tab/>
        <w:t>да осигурява достъп и съдействие на лицата, които ще упражняват строителен и авторски надзор, както и на лицата, упражняващи инвеститорски контрол и определени от ВЪЗЛОЖИТЕЛЯ;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7.</w:t>
      </w:r>
      <w:r w:rsidRPr="008C50D3">
        <w:rPr>
          <w:rFonts w:ascii="Times New Roman" w:eastAsia="Times New Roman" w:hAnsi="Times New Roman" w:cs="Times New Roman"/>
          <w:sz w:val="24"/>
          <w:szCs w:val="24"/>
          <w:lang w:val="bg-BG" w:eastAsia="bg-BG"/>
        </w:rPr>
        <w:tab/>
        <w:t>да извърши за своя сметка всички работи по отстраняването на виновно допуснати грешки, недостатъци/некачествено изпълнение и др., констатирани от строителния и инвеститорския контрол, от представителите на ВЪЗЛОЖИТЕЛЯ, от органи на държавна власт и др.;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8. да отстрани за своя сметка всички установени дефекти и недостатъци при извършване на възложените СМР в указания му от ВЪЗЛОЖИТЕЛЯ срок по чл. 12, ал. 3 от настоящия договор;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9. да предаде на ВЪЗЛОЖИТЕЛЯ пълен комплект документи за обекта при приемането му от съответните органи;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10. да уведомява своевременно писмено ВЪЗЛОЖИТЕЛЯ винаги, когато има опасност от забавяне или нарушение на изпълнението на строителството;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11. да съхранява и запази поверителността на всички предоставени във връзка с изпълнението на настоящия договор документи, информация или други материали;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12.</w:t>
      </w:r>
      <w:r w:rsidRPr="008C50D3">
        <w:rPr>
          <w:rFonts w:ascii="Times New Roman" w:eastAsia="Times New Roman" w:hAnsi="Times New Roman" w:cs="Times New Roman"/>
          <w:sz w:val="24"/>
          <w:szCs w:val="24"/>
          <w:lang w:val="bg-BG" w:eastAsia="bg-BG"/>
        </w:rPr>
        <w:tab/>
        <w:t xml:space="preserve">да изпълни в указаните срокове всички препоръки, направени от страна на ВЪЗЛОЖИТЕЛЯ, в резултат на направена документална проверка или проверка на място; </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13.</w:t>
      </w:r>
      <w:r w:rsidRPr="008C50D3">
        <w:rPr>
          <w:rFonts w:ascii="Times New Roman" w:eastAsia="Times New Roman" w:hAnsi="Times New Roman" w:cs="Times New Roman"/>
          <w:sz w:val="24"/>
          <w:szCs w:val="24"/>
          <w:lang w:val="bg-BG" w:eastAsia="bg-BG"/>
        </w:rPr>
        <w:tab/>
        <w:t>да изпълнява горепосочените и всички други задължения, установени в настоящия договор, с грижата на добър търговец.</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 При изпълнение предмета на договора ИЗПЪЛНИТЕЛЯТ се задължава да използва лицата, посочени в Декларацията, съдържаща списък на експертите, които участникът ще осигури за изпълнение на поръчката – представена в процедурата, въз основа на която е избран за изпълнител, неразделна част от настоящия договор.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Промяната на експерти от екипа на ИЗПЪЛНИТЕЛЯ се допуска само след предварително писмено съгласие на ВЪЗЛОЖИТЕЛЯ и при наличие на обективни причини за това (прекратяване на трудово правоотношение, придобиване на трайна нетрудоспособност, смърт и др.). Предложеният нов експерт трябва да притежава образование, квалификация и опит, еквивалентни на или по-добри от тези на заменения експерт.</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(4)</w:t>
      </w:r>
      <w:r w:rsidRPr="008C50D3">
        <w:rPr>
          <w:rFonts w:ascii="Times New Roman" w:eastAsia="Times New Roman" w:hAnsi="Times New Roman" w:cs="Times New Roman"/>
          <w:sz w:val="24"/>
          <w:szCs w:val="24"/>
          <w:lang w:val="bg-BG" w:eastAsia="bg-BG"/>
        </w:rPr>
        <w:tab/>
        <w:t>В случай на непредвидени обективни обстоятелства, възникнали и свързани с процеса на изграждане на обектите на договора, ИЗПЪЛНИТЕЛЯТ е длъжен да съгласува действията по преодоляването им с ПРОЕКТАНТА, извършващ авторски надзор.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(5)</w:t>
      </w:r>
      <w:r w:rsidRPr="008C50D3">
        <w:rPr>
          <w:rFonts w:ascii="Times New Roman" w:eastAsia="Times New Roman" w:hAnsi="Times New Roman" w:cs="Times New Roman"/>
          <w:sz w:val="24"/>
          <w:szCs w:val="24"/>
          <w:lang w:val="bg-BG" w:eastAsia="bg-BG"/>
        </w:rPr>
        <w:tab/>
        <w:t>При необходимост от промени в одобрения инвестиционен проект ИЗПЪЛНИТЕЛЯТ съгласува тези промени с ПРОЕКТАНТА, извършващ авторски надзор.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(6)</w:t>
      </w:r>
      <w:r w:rsidRPr="008C50D3">
        <w:rPr>
          <w:rFonts w:ascii="Times New Roman" w:eastAsia="Times New Roman" w:hAnsi="Times New Roman" w:cs="Times New Roman"/>
          <w:sz w:val="24"/>
          <w:szCs w:val="24"/>
          <w:lang w:val="bg-BG" w:eastAsia="bg-BG"/>
        </w:rPr>
        <w:tab/>
        <w:t>Преди влагането на материали и елементи, предмет на архитектурното решение (настилки, елементи на градското обзавеждане, осветителни тела, детски съоръжения и др.) ИЗПЪЛНИТЕЛЯТ трябва да получи писмено предварително разрешение от ВЪЗЛОЖИТЕЛЯ, което се дава след представяне на мостри.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(7)</w:t>
      </w:r>
      <w:r w:rsidRPr="008C50D3">
        <w:rPr>
          <w:rFonts w:ascii="Times New Roman" w:eastAsia="Times New Roman" w:hAnsi="Times New Roman" w:cs="Times New Roman"/>
          <w:sz w:val="24"/>
          <w:szCs w:val="24"/>
          <w:lang w:val="bg-BG" w:eastAsia="bg-BG"/>
        </w:rPr>
        <w:tab/>
        <w:t>ИЗПЪЛНИТЕЛЯТ се задължава да поеме цялата отговорност към трети лица, в това число и отговорност за вреди от всякакъв характер, понесени от тези лица по време на изпълнение на настоящия договор или като последица от него, включително и за вреди, причинени на трети лица от неговите подизпълнители, ако ползва такива.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(8)</w:t>
      </w:r>
      <w:r w:rsidRPr="008C50D3">
        <w:rPr>
          <w:rFonts w:ascii="Times New Roman" w:eastAsia="Times New Roman" w:hAnsi="Times New Roman" w:cs="Times New Roman"/>
          <w:sz w:val="24"/>
          <w:szCs w:val="24"/>
          <w:lang w:val="bg-BG" w:eastAsia="bg-BG"/>
        </w:rPr>
        <w:tab/>
        <w:t>Всички вреди, нанесени на трети лица при изпълнение на договора, се заплащат от ИЗПЪЛНИТЕЛЯ.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(9)</w:t>
      </w:r>
      <w:r w:rsidRPr="008C50D3">
        <w:rPr>
          <w:rFonts w:ascii="Times New Roman" w:eastAsia="Times New Roman" w:hAnsi="Times New Roman" w:cs="Times New Roman"/>
          <w:sz w:val="24"/>
          <w:szCs w:val="24"/>
          <w:lang w:val="bg-BG" w:eastAsia="bg-BG"/>
        </w:rPr>
        <w:tab/>
        <w:t>ИЗПЪЛНИТЕЛЯТ по време на изпълнението на СМР не трябва да допуска повреди или разрушения на инженерната и друга инфраструктура вътре и извън границите на обекта.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(10)</w:t>
      </w:r>
      <w:r w:rsidRPr="008C50D3">
        <w:rPr>
          <w:rFonts w:ascii="Times New Roman" w:eastAsia="Times New Roman" w:hAnsi="Times New Roman" w:cs="Times New Roman"/>
          <w:sz w:val="24"/>
          <w:szCs w:val="24"/>
          <w:lang w:val="bg-BG" w:eastAsia="bg-BG"/>
        </w:rPr>
        <w:tab/>
        <w:t>ИЗПЪЛНИТЕЛЯТ съгласува започването и изпълнението на строителните работи с експлоатационните дружества и уточнява на място с представители на тези дружества точното местоположение на съществуващите подземни проводи и съоръжения и прилага дължимата грижа и съответните приложими технологии преди започване и по време на изкопните работи.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(11)</w:t>
      </w:r>
      <w:r w:rsidRPr="008C50D3">
        <w:rPr>
          <w:rFonts w:ascii="Times New Roman" w:eastAsia="Times New Roman" w:hAnsi="Times New Roman" w:cs="Times New Roman"/>
          <w:sz w:val="24"/>
          <w:szCs w:val="24"/>
          <w:lang w:val="bg-BG" w:eastAsia="bg-BG"/>
        </w:rPr>
        <w:tab/>
        <w:t>В случай че по своя вина ИЗПЪЛНИТЕЛЯТ причини щети по ал. 9 и ал. 10, то възстановяването им е за негова сметка.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(12)</w:t>
      </w:r>
      <w:r w:rsidRPr="008C50D3">
        <w:rPr>
          <w:rFonts w:ascii="Times New Roman" w:eastAsia="Times New Roman" w:hAnsi="Times New Roman" w:cs="Times New Roman"/>
          <w:sz w:val="24"/>
          <w:szCs w:val="24"/>
          <w:lang w:val="bg-BG" w:eastAsia="bg-BG"/>
        </w:rPr>
        <w:tab/>
        <w:t>Всички санкции, наложени от общински и държавни органи във връзка с изпълнение на работите, предмет на настоящия договор, са за сметка на ИЗПЪЛНИТЕЛЯ.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(13)</w:t>
      </w:r>
      <w:r w:rsidRPr="008C50D3">
        <w:rPr>
          <w:rFonts w:ascii="Times New Roman" w:eastAsia="Times New Roman" w:hAnsi="Times New Roman" w:cs="Times New Roman"/>
          <w:sz w:val="24"/>
          <w:szCs w:val="24"/>
          <w:lang w:val="bg-BG" w:eastAsia="bg-BG"/>
        </w:rPr>
        <w:tab/>
        <w:t>ВЪЗЛОЖИТЕЛЯТ не отговаря за щети или понесени вреди от персонала или имуществото на ИЗПЪЛНИТЕЛЯ през време на изпълнението на настоящия договор или като последица от него, като ИЗПЪЛНИТЕЛЯТ не може да иска промяна на цената по настоящия договор по чл. 13, ал. 1 или други видове плащания за компенсиране на такава щета или вреда.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(14)</w:t>
      </w:r>
      <w:r w:rsidRPr="008C50D3">
        <w:rPr>
          <w:rFonts w:ascii="Times New Roman" w:eastAsia="Times New Roman" w:hAnsi="Times New Roman" w:cs="Times New Roman"/>
          <w:sz w:val="24"/>
          <w:szCs w:val="24"/>
          <w:lang w:val="bg-BG" w:eastAsia="bg-BG"/>
        </w:rPr>
        <w:tab/>
        <w:t>ВЪЗЛОЖИТЕЛЯТ не носи отговорност, произтичащата от искове или жалби вследствие нарушение на нормативни изисквания, действия или бездействия от страна на ИЗПЪЛНИТЕЛЯ, неговите подизпълнители, служители или лица, подчинени на неговите служители, или в резултат на нарушение на правата на трети лица.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(15)</w:t>
      </w:r>
      <w:r w:rsidRPr="008C50D3">
        <w:rPr>
          <w:rFonts w:ascii="Times New Roman" w:eastAsia="Times New Roman" w:hAnsi="Times New Roman" w:cs="Times New Roman"/>
          <w:sz w:val="24"/>
          <w:szCs w:val="24"/>
          <w:lang w:val="bg-BG" w:eastAsia="bg-BG"/>
        </w:rPr>
        <w:tab/>
        <w:t>ИЗПЪЛНИТЕЛЯТ се задължава да не допуска замърсяване на улици и околната среда, да осигурява опазване на дърветата, тротоарите и площадките. Наложените на ВЪЗЛОЖИТЕЛЯ санкция при констатирани от контролни органи нарушения, които са резултат на виновно поведение на ИЗПЪЛНИТЕЛЯ, са за сметка на ИЗПЪЛНИТЕЛЯ.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(16)</w:t>
      </w:r>
      <w:r w:rsidRPr="008C50D3">
        <w:rPr>
          <w:rFonts w:ascii="Times New Roman" w:eastAsia="Times New Roman" w:hAnsi="Times New Roman" w:cs="Times New Roman"/>
          <w:sz w:val="24"/>
          <w:szCs w:val="24"/>
          <w:lang w:val="bg-BG" w:eastAsia="bg-BG"/>
        </w:rPr>
        <w:tab/>
        <w:t>Ако за изпълнението на договора се налага ИЗПЪЛНИТЕЛЯТ да ползва взривни, горивни и/или други опасни материали, представляващи заплаха за здравето и сигурността на населението, същият е длъжен да спазва стриктно действащите разпоредби в Република България.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(17)</w:t>
      </w:r>
      <w:r w:rsidRPr="008C50D3">
        <w:rPr>
          <w:rFonts w:ascii="Times New Roman" w:eastAsia="Times New Roman" w:hAnsi="Times New Roman" w:cs="Times New Roman"/>
          <w:sz w:val="24"/>
          <w:szCs w:val="24"/>
          <w:lang w:val="bg-BG" w:eastAsia="bg-BG"/>
        </w:rPr>
        <w:tab/>
        <w:t>По време на изпълнението на СМР по настоящия договор ИЗПЪЛНИТЕЛЯТ е длъжен да осигури съдействие за своевременното съставяне на необходимите актове и протоколи, съобразно изискванията на Наредба № 3/31.07.2003 г. за съставяне на актове и протоколи по време на строителството.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(18) ИЗПЪЛНИТЕЛЯТ се задължава да представи преди сключване на договора на валидни действащи полици за сключена застраховка по чл. 171 от ЗУТ с минимален размер на застрахователните суми в съответствие с чл. 5, ал. 2, т. 3 и се задължава да ги поддържа за целия период на изпълнение на договора.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(19) ИЗПЪЛНИТЕЛЯТ е длъжен да представя на ВЪЗЛОЖИТЕЛЯ всички Застрахователни полици и приложения към тях в оригинал и да го уведомява за всички обстоятелства относно изпълнението на задълженията си по застрахователния договор.</w:t>
      </w:r>
    </w:p>
    <w:p w:rsidR="00DF08CB" w:rsidRPr="008C50D3" w:rsidRDefault="00DF08CB" w:rsidP="00C56898">
      <w:pPr>
        <w:spacing w:after="200" w:line="360" w:lineRule="auto"/>
        <w:ind w:firstLine="570"/>
        <w:jc w:val="both"/>
        <w:rPr>
          <w:rFonts w:ascii="Times New Roman" w:eastAsia="Calibri" w:hAnsi="Times New Roman" w:cs="Times New Roman"/>
          <w:sz w:val="24"/>
          <w:szCs w:val="24"/>
          <w:lang w:val="bg-BG"/>
        </w:rPr>
      </w:pPr>
      <w:r w:rsidRPr="008C50D3">
        <w:rPr>
          <w:rFonts w:ascii="Times New Roman" w:eastAsia="Calibri" w:hAnsi="Times New Roman" w:cs="Times New Roman"/>
          <w:b/>
          <w:bCs/>
          <w:sz w:val="24"/>
          <w:szCs w:val="24"/>
          <w:lang w:val="bg-BG"/>
        </w:rPr>
        <w:t>(20).</w:t>
      </w:r>
      <w:r w:rsidRPr="008C50D3">
        <w:rPr>
          <w:rFonts w:ascii="Times New Roman" w:eastAsia="Calibri" w:hAnsi="Times New Roman" w:cs="Times New Roman"/>
          <w:sz w:val="24"/>
          <w:szCs w:val="24"/>
          <w:lang w:val="bg-BG"/>
        </w:rPr>
        <w:t xml:space="preserve"> Всеки издаден разходооправдателен документ по договора трябва да съдържа всички реквизити, съгласно българското законодателство, и текста „Разходът е по Договор за обществена поръчка № ………../…………. г. с предмет ............................................, в изпълнение на проект „………….“ .</w:t>
      </w:r>
    </w:p>
    <w:p w:rsidR="00DF08CB" w:rsidRPr="008C50D3" w:rsidRDefault="00DF08CB" w:rsidP="00C56898">
      <w:pPr>
        <w:spacing w:after="0" w:line="360" w:lineRule="auto"/>
        <w:ind w:firstLine="570"/>
        <w:jc w:val="both"/>
        <w:rPr>
          <w:rFonts w:ascii="Times New Roman" w:eastAsia="Calibri" w:hAnsi="Times New Roman" w:cs="Times New Roman"/>
          <w:sz w:val="24"/>
          <w:szCs w:val="24"/>
          <w:lang w:val="bg-BG"/>
        </w:rPr>
      </w:pPr>
      <w:r w:rsidRPr="008C50D3">
        <w:rPr>
          <w:rFonts w:ascii="Times New Roman" w:eastAsia="Calibri" w:hAnsi="Times New Roman" w:cs="Times New Roman"/>
          <w:b/>
          <w:bCs/>
          <w:sz w:val="24"/>
          <w:szCs w:val="24"/>
          <w:lang w:val="bg-BG"/>
        </w:rPr>
        <w:t>(21).</w:t>
      </w:r>
      <w:r w:rsidRPr="008C50D3">
        <w:rPr>
          <w:rFonts w:ascii="Times New Roman" w:eastAsia="Calibri" w:hAnsi="Times New Roman" w:cs="Times New Roman"/>
          <w:sz w:val="24"/>
          <w:szCs w:val="24"/>
          <w:lang w:val="bg-BG"/>
        </w:rPr>
        <w:t xml:space="preserve"> </w:t>
      </w:r>
      <w:r w:rsidRPr="008C50D3">
        <w:rPr>
          <w:rFonts w:ascii="Times New Roman" w:eastAsia="Calibri" w:hAnsi="Times New Roman" w:cs="Times New Roman"/>
          <w:b/>
          <w:bCs/>
          <w:sz w:val="24"/>
          <w:szCs w:val="24"/>
          <w:lang w:val="bg-BG"/>
        </w:rPr>
        <w:t xml:space="preserve">ИЗПЪЛНИТЕЛЯТ </w:t>
      </w:r>
      <w:r w:rsidRPr="008C50D3">
        <w:rPr>
          <w:rFonts w:ascii="Times New Roman" w:eastAsia="Calibri" w:hAnsi="Times New Roman" w:cs="Times New Roman"/>
          <w:sz w:val="24"/>
          <w:szCs w:val="24"/>
          <w:lang w:val="bg-BG"/>
        </w:rPr>
        <w:t xml:space="preserve">се задължава да следи и докладва за нередности при изпълнение на настоящия договор. В случай на установена нередност, </w:t>
      </w:r>
      <w:r w:rsidRPr="008C50D3">
        <w:rPr>
          <w:rFonts w:ascii="Times New Roman" w:eastAsia="Calibri" w:hAnsi="Times New Roman" w:cs="Times New Roman"/>
          <w:b/>
          <w:bCs/>
          <w:sz w:val="24"/>
          <w:szCs w:val="24"/>
          <w:lang w:val="bg-BG"/>
        </w:rPr>
        <w:t>ИЗПЪЛНИТЕЛЯ</w:t>
      </w:r>
      <w:r w:rsidRPr="008C50D3">
        <w:rPr>
          <w:rFonts w:ascii="Times New Roman" w:eastAsia="Calibri" w:hAnsi="Times New Roman" w:cs="Times New Roman"/>
          <w:sz w:val="24"/>
          <w:szCs w:val="24"/>
          <w:lang w:val="bg-BG"/>
        </w:rPr>
        <w:t xml:space="preserve"> е длъжен да възстанови на </w:t>
      </w:r>
      <w:r w:rsidRPr="008C50D3">
        <w:rPr>
          <w:rFonts w:ascii="Times New Roman" w:eastAsia="Calibri" w:hAnsi="Times New Roman" w:cs="Times New Roman"/>
          <w:b/>
          <w:bCs/>
          <w:sz w:val="24"/>
          <w:szCs w:val="24"/>
          <w:lang w:val="bg-BG"/>
        </w:rPr>
        <w:t>ВЪЗЛОЖИТЕЛЯ</w:t>
      </w:r>
      <w:r w:rsidRPr="008C50D3">
        <w:rPr>
          <w:rFonts w:ascii="Times New Roman" w:eastAsia="Calibri" w:hAnsi="Times New Roman" w:cs="Times New Roman"/>
          <w:sz w:val="24"/>
          <w:szCs w:val="24"/>
          <w:lang w:val="bg-BG"/>
        </w:rPr>
        <w:t xml:space="preserve"> всички неправомерно изплатени суми, които е получил, заедно с дължимите лихви по следната банкова сметка: IBAN: ………………………., BIC ……………., при банка …… АД.</w:t>
      </w:r>
    </w:p>
    <w:p w:rsidR="00DF08CB" w:rsidRPr="008C50D3" w:rsidRDefault="00DF08CB" w:rsidP="00C56898">
      <w:pPr>
        <w:spacing w:after="0" w:line="360" w:lineRule="auto"/>
        <w:ind w:firstLine="570"/>
        <w:jc w:val="both"/>
        <w:rPr>
          <w:rFonts w:ascii="Times New Roman" w:eastAsia="Calibri" w:hAnsi="Times New Roman" w:cs="Times New Roman"/>
          <w:sz w:val="24"/>
          <w:szCs w:val="24"/>
          <w:lang w:val="bg-BG"/>
        </w:rPr>
      </w:pPr>
      <w:r w:rsidRPr="008C50D3">
        <w:rPr>
          <w:rFonts w:ascii="Times New Roman" w:eastAsia="Calibri" w:hAnsi="Times New Roman" w:cs="Times New Roman"/>
          <w:b/>
          <w:bCs/>
          <w:sz w:val="24"/>
          <w:szCs w:val="24"/>
          <w:lang w:val="bg-BG"/>
        </w:rPr>
        <w:t xml:space="preserve"> (22).</w:t>
      </w:r>
      <w:r w:rsidRPr="008C50D3">
        <w:rPr>
          <w:rFonts w:ascii="Times New Roman" w:eastAsia="Calibri" w:hAnsi="Times New Roman" w:cs="Times New Roman"/>
          <w:sz w:val="24"/>
          <w:szCs w:val="24"/>
          <w:lang w:val="bg-BG"/>
        </w:rPr>
        <w:t xml:space="preserve"> </w:t>
      </w:r>
      <w:r w:rsidRPr="008C50D3">
        <w:rPr>
          <w:rFonts w:ascii="Times New Roman" w:eastAsia="Calibri" w:hAnsi="Times New Roman" w:cs="Times New Roman"/>
          <w:b/>
          <w:bCs/>
          <w:sz w:val="24"/>
          <w:szCs w:val="24"/>
          <w:lang w:val="bg-BG"/>
        </w:rPr>
        <w:t xml:space="preserve">ИЗПЪЛНИТЕЛЯТ </w:t>
      </w:r>
      <w:r w:rsidRPr="008C50D3">
        <w:rPr>
          <w:rFonts w:ascii="Times New Roman" w:eastAsia="Calibri" w:hAnsi="Times New Roman" w:cs="Times New Roman"/>
          <w:sz w:val="24"/>
          <w:szCs w:val="24"/>
          <w:lang w:val="bg-BG"/>
        </w:rPr>
        <w:t>е длъжен да съхранява всички документи по изпълнението на настоящия договора, както следва:</w:t>
      </w:r>
    </w:p>
    <w:p w:rsidR="00DF08CB" w:rsidRPr="008C50D3" w:rsidRDefault="00DF08CB" w:rsidP="00C56898">
      <w:pPr>
        <w:spacing w:after="0" w:line="360" w:lineRule="auto"/>
        <w:ind w:firstLine="570"/>
        <w:jc w:val="both"/>
        <w:rPr>
          <w:rFonts w:ascii="Times New Roman" w:eastAsia="Calibri" w:hAnsi="Times New Roman" w:cs="Times New Roman"/>
          <w:sz w:val="24"/>
          <w:szCs w:val="24"/>
          <w:lang w:val="bg-BG"/>
        </w:rPr>
      </w:pPr>
      <w:r w:rsidRPr="008C50D3">
        <w:rPr>
          <w:rFonts w:ascii="Times New Roman" w:eastAsia="Calibri" w:hAnsi="Times New Roman" w:cs="Times New Roman"/>
          <w:sz w:val="24"/>
          <w:szCs w:val="24"/>
          <w:lang w:val="bg-BG"/>
        </w:rPr>
        <w:t>- за период от 5 години след датата на приключване и отчитане на проекта;</w:t>
      </w:r>
    </w:p>
    <w:p w:rsidR="00DF08CB" w:rsidRPr="008C50D3" w:rsidRDefault="00DF08CB" w:rsidP="00C56898">
      <w:pPr>
        <w:spacing w:after="0" w:line="360" w:lineRule="auto"/>
        <w:ind w:firstLine="570"/>
        <w:jc w:val="both"/>
        <w:rPr>
          <w:rFonts w:ascii="Times New Roman" w:eastAsia="Calibri" w:hAnsi="Times New Roman" w:cs="Times New Roman"/>
          <w:sz w:val="24"/>
          <w:szCs w:val="24"/>
          <w:lang w:val="bg-BG"/>
        </w:rPr>
      </w:pPr>
      <w:r w:rsidRPr="008C50D3">
        <w:rPr>
          <w:rFonts w:ascii="Times New Roman" w:eastAsia="Calibri" w:hAnsi="Times New Roman" w:cs="Times New Roman"/>
          <w:sz w:val="24"/>
          <w:szCs w:val="24"/>
          <w:lang w:val="bg-BG"/>
        </w:rPr>
        <w:t>- за период от 5 години след частичното приключване на проекта;;</w:t>
      </w:r>
    </w:p>
    <w:p w:rsidR="00DF08CB" w:rsidRPr="008C50D3" w:rsidRDefault="00DF08CB" w:rsidP="00C56898">
      <w:pPr>
        <w:spacing w:after="0" w:line="360" w:lineRule="auto"/>
        <w:ind w:firstLine="570"/>
        <w:jc w:val="both"/>
        <w:rPr>
          <w:rFonts w:ascii="Times New Roman" w:eastAsia="Calibri" w:hAnsi="Times New Roman" w:cs="Times New Roman"/>
          <w:sz w:val="24"/>
          <w:szCs w:val="24"/>
          <w:lang w:val="bg-BG"/>
        </w:rPr>
      </w:pPr>
      <w:r w:rsidRPr="008C50D3">
        <w:rPr>
          <w:rFonts w:ascii="Times New Roman" w:eastAsia="Calibri" w:hAnsi="Times New Roman" w:cs="Times New Roman"/>
          <w:b/>
          <w:bCs/>
          <w:sz w:val="24"/>
          <w:szCs w:val="24"/>
          <w:lang w:val="bg-BG"/>
        </w:rPr>
        <w:t xml:space="preserve">(27). ИЗПЪЛНИТЕЛЯТ </w:t>
      </w:r>
      <w:r w:rsidRPr="008C50D3">
        <w:rPr>
          <w:rFonts w:ascii="Times New Roman" w:eastAsia="Calibri" w:hAnsi="Times New Roman" w:cs="Times New Roman"/>
          <w:sz w:val="24"/>
          <w:szCs w:val="24"/>
          <w:lang w:val="bg-BG"/>
        </w:rPr>
        <w:t>се задължава да пази поверителността на всички поверително представени документи, информация или други материали, свързани с изпълнението на договора.</w:t>
      </w:r>
    </w:p>
    <w:p w:rsidR="00DF08CB" w:rsidRPr="008C50D3" w:rsidRDefault="00DF08CB" w:rsidP="00C56898">
      <w:pPr>
        <w:spacing w:after="0" w:line="360" w:lineRule="auto"/>
        <w:ind w:firstLine="570"/>
        <w:jc w:val="both"/>
        <w:rPr>
          <w:rFonts w:ascii="Times New Roman" w:eastAsia="Calibri" w:hAnsi="Times New Roman" w:cs="Times New Roman"/>
          <w:sz w:val="24"/>
          <w:szCs w:val="24"/>
          <w:lang w:val="bg-BG"/>
        </w:rPr>
      </w:pPr>
      <w:r w:rsidRPr="008C50D3">
        <w:rPr>
          <w:rFonts w:ascii="Times New Roman" w:eastAsia="Calibri" w:hAnsi="Times New Roman" w:cs="Times New Roman"/>
          <w:b/>
          <w:bCs/>
          <w:sz w:val="24"/>
          <w:szCs w:val="24"/>
          <w:lang w:val="bg-BG"/>
        </w:rPr>
        <w:t>(23).</w:t>
      </w:r>
      <w:r w:rsidRPr="008C50D3">
        <w:rPr>
          <w:rFonts w:ascii="Times New Roman" w:eastAsia="Calibri" w:hAnsi="Times New Roman" w:cs="Times New Roman"/>
          <w:sz w:val="24"/>
          <w:szCs w:val="24"/>
          <w:lang w:val="bg-BG"/>
        </w:rPr>
        <w:t xml:space="preserve"> </w:t>
      </w:r>
      <w:r w:rsidRPr="008C50D3">
        <w:rPr>
          <w:rFonts w:ascii="Times New Roman" w:eastAsia="Calibri" w:hAnsi="Times New Roman" w:cs="Times New Roman"/>
          <w:b/>
          <w:bCs/>
          <w:sz w:val="24"/>
          <w:szCs w:val="24"/>
          <w:lang w:val="bg-BG"/>
        </w:rPr>
        <w:t>ИЗПЪЛНИТЕЛЯТ</w:t>
      </w:r>
      <w:r w:rsidRPr="008C50D3">
        <w:rPr>
          <w:rFonts w:ascii="Times New Roman" w:eastAsia="Calibri" w:hAnsi="Times New Roman" w:cs="Times New Roman"/>
          <w:sz w:val="24"/>
          <w:szCs w:val="24"/>
          <w:lang w:val="bg-BG"/>
        </w:rPr>
        <w:t xml:space="preserve"> е длъжен да поддържа точно и ясно систематизирано деловодство, както и пълна и точна счетоводна и друга отчетна документация за извършената дейност, позволяваща да се установи дали разходите са действително направени във връзка с изпълнението на договора.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b/>
          <w:bCs/>
          <w:sz w:val="24"/>
          <w:szCs w:val="24"/>
          <w:lang w:val="bg-BG" w:eastAsia="bg-BG"/>
        </w:rPr>
      </w:pPr>
      <w:r w:rsidRPr="008C50D3">
        <w:rPr>
          <w:rFonts w:ascii="Times New Roman" w:eastAsia="Times New Roman" w:hAnsi="Times New Roman" w:cs="Times New Roman"/>
          <w:b/>
          <w:bCs/>
          <w:sz w:val="24"/>
          <w:szCs w:val="24"/>
          <w:lang w:val="bg-BG" w:eastAsia="bg-BG"/>
        </w:rPr>
        <w:t>Чл. 10. ИЗПЪЛНИТЕЛЯТ има право да: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 иска от ВЪЗЛОЖИТЕЛЯ необходимото съдействие за изпълнение на възложените по настоящия договор работи;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w:t>
      </w:r>
      <w:r w:rsidRPr="008C50D3">
        <w:rPr>
          <w:rFonts w:ascii="Times New Roman" w:eastAsia="Times New Roman" w:hAnsi="Times New Roman" w:cs="Times New Roman"/>
          <w:sz w:val="24"/>
          <w:szCs w:val="24"/>
          <w:lang w:val="bg-BG" w:eastAsia="bg-BG"/>
        </w:rPr>
        <w:tab/>
        <w:t>иска от ВЪЗЛОЖИТЕЛЯ приемане на възложените работи, предмет на настоящия договор, в случай че са изпълнени точно и качествено, в съответствие с одобрените инвестиционни проекти, в съответствие с техническата спецификация, приетата оферта и предлагана цена, и всички действащи към момента закони, правилници, нормативи и стандарти, касаещи изпълнението на обекти от такъв характер, и изискванията на ЗУТ и свързаната нормативна уредба, при условията и по реда на настоящия договор;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получи съответното възнаграждение за изпълнение на настоящия договор при условията и по реда, установени с него.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11. ВЪЗЛОЖИТЕЛЯТ е длъжен да: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w:t>
      </w:r>
      <w:r w:rsidRPr="008C50D3">
        <w:rPr>
          <w:rFonts w:ascii="Times New Roman" w:eastAsia="Times New Roman" w:hAnsi="Times New Roman" w:cs="Times New Roman"/>
          <w:sz w:val="24"/>
          <w:szCs w:val="24"/>
          <w:lang w:val="bg-BG" w:eastAsia="bg-BG"/>
        </w:rPr>
        <w:tab/>
        <w:t>предостави на ИЗПЪЛНИТЕЛЯ своевременно всички налични документи и разрешителни, позволяващи законосъобразното започване на строителните и монтажните дейности;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w:t>
      </w:r>
      <w:r w:rsidRPr="008C50D3">
        <w:rPr>
          <w:rFonts w:ascii="Times New Roman" w:eastAsia="Times New Roman" w:hAnsi="Times New Roman" w:cs="Times New Roman"/>
          <w:sz w:val="24"/>
          <w:szCs w:val="24"/>
          <w:lang w:val="bg-BG" w:eastAsia="bg-BG"/>
        </w:rPr>
        <w:tab/>
        <w:t>окаже необходимото съдействие на ИЗПЪЛНИТЕЛЯ за изпълнение на възложените му работи;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приеме изработеното от ИЗПЪЛНИТЕЛЯ, ако то е извършено по реда и при условията на настоящия договор;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4.</w:t>
      </w:r>
      <w:r w:rsidRPr="008C50D3">
        <w:rPr>
          <w:rFonts w:ascii="Times New Roman" w:eastAsia="Times New Roman" w:hAnsi="Times New Roman" w:cs="Times New Roman"/>
          <w:sz w:val="24"/>
          <w:szCs w:val="24"/>
          <w:lang w:val="bg-BG" w:eastAsia="bg-BG"/>
        </w:rPr>
        <w:tab/>
        <w:t>заплати на ИЗПЪЛНИТЕЛЯ извършените работи, съобразно уговорените срокове и начини.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12. (1) ВЪЗЛОЖИТЕЛЯТ има право да: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w:t>
      </w:r>
      <w:r w:rsidRPr="008C50D3">
        <w:rPr>
          <w:rFonts w:ascii="Times New Roman" w:eastAsia="Times New Roman" w:hAnsi="Times New Roman" w:cs="Times New Roman"/>
          <w:sz w:val="24"/>
          <w:szCs w:val="24"/>
          <w:lang w:val="bg-BG" w:eastAsia="bg-BG"/>
        </w:rPr>
        <w:tab/>
        <w:t>оказва текущ контрол върху изпълнението на възложената работа, без да създава пречки на ИЗПЪЛНИТЕЛЯ;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w:t>
      </w:r>
      <w:r w:rsidRPr="008C50D3">
        <w:rPr>
          <w:rFonts w:ascii="Times New Roman" w:eastAsia="Times New Roman" w:hAnsi="Times New Roman" w:cs="Times New Roman"/>
          <w:sz w:val="24"/>
          <w:szCs w:val="24"/>
          <w:lang w:val="bg-BG" w:eastAsia="bg-BG"/>
        </w:rPr>
        <w:tab/>
        <w:t>анализира и оценява работата на ИЗПЪЛНИТЕЛЯ и да изисква нейното своевременно усъвършенстване или подобряване;</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иска от ИЗПЪЛНИТЕЛЯ да изпълни възложената работа в срок и без отклонения от условията на настоящия договор.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w:t>
      </w:r>
      <w:r w:rsidRPr="008C50D3">
        <w:rPr>
          <w:rFonts w:ascii="Times New Roman" w:eastAsia="Times New Roman" w:hAnsi="Times New Roman" w:cs="Times New Roman"/>
          <w:sz w:val="24"/>
          <w:szCs w:val="24"/>
          <w:lang w:val="bg-BG" w:eastAsia="bg-BG"/>
        </w:rPr>
        <w:tab/>
        <w:t>ВЪЗЛОЖИТЕЛЯТ си запазва правото да не заплаща некачествено изпълнените СМР или изпълнените с некачествени материали до отстраняване на тези недостатъци от или за сметка на ИЗПЪЛНИТЕЛЯ.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Недостатъците по предходната алинея се отстраняват до изтичане за изпълнение на договора или в определен от ВЪЗЛОЖИТЕЛЯ подходящ срок. Срокът за отстраняване на недостатъците се определя с предписание на ВЪЗЛОЖИТЕЛЯ в съответния констативен акт и не може да бъде по-кратък от 7 дни.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(4)</w:t>
      </w:r>
      <w:r w:rsidRPr="008C50D3">
        <w:rPr>
          <w:rFonts w:ascii="Times New Roman" w:eastAsia="Times New Roman" w:hAnsi="Times New Roman" w:cs="Times New Roman"/>
          <w:sz w:val="24"/>
          <w:szCs w:val="24"/>
          <w:lang w:val="bg-BG" w:eastAsia="bg-BG"/>
        </w:rPr>
        <w:tab/>
        <w:t>Ако ИЗПЪЛНИТЕЛЯТ не отстрани недостатъците в определения по предходната алинея срок, ВЪЗЛОЖИТЕЛЯТ има право да възложи отстраняването им на друго физическо или юридическо лице, като направените разходи, доказани със съответните документи, са за сметка на ИЗПЪЛНИТЕЛ. ВЪЗЛОЖИТЕЛЯТ може да приспадне разходите по тази алинея от стойността на междинните плащания или окончателното плащане по настоящия договор.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(5) В случай че ВЪЗЛОЖИТЕЛЯТ констатира неизпълнение на задължението на ИЗПЪЛНИТЕЛЯ за сключване и поддържане застраховка по чл. 171 от ЗУТ до подписването на акт, образец 15, той може да спре всички плащания, които дължи на ИЗПЪЛНИТЕЛЯ, до отстраняването му.</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Bold" w:eastAsia="Times New Roman" w:hAnsi="Times New Roman Bold" w:cs="Times New Roman Bold"/>
          <w:b/>
          <w:bCs/>
          <w:caps/>
          <w:sz w:val="24"/>
          <w:szCs w:val="24"/>
          <w:lang w:val="bg-BG" w:eastAsia="bg-BG"/>
        </w:rPr>
      </w:pPr>
      <w:r w:rsidRPr="008C50D3">
        <w:rPr>
          <w:rFonts w:ascii="Times New Roman Bold" w:eastAsia="Times New Roman" w:hAnsi="Times New Roman Bold" w:cs="Times New Roman Bold"/>
          <w:b/>
          <w:bCs/>
          <w:caps/>
          <w:sz w:val="24"/>
          <w:szCs w:val="24"/>
          <w:lang w:val="bg-BG" w:eastAsia="bg-BG"/>
        </w:rPr>
        <w:t>VI. Цени и плащания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13. (1) Цената на настоящия договор, съгласно предложено от ИЗПЪЛНИТЕЛЯ и прието от ВЪЗЛОЖИТЕЛЯ  Ценовото предложение е ........ лева (словом:...............) без ДДС и включва всички разходи, необходими за извършване на СМР в съответствие с инвестиционните проекти, така че обектите да бъде въведен в експлоатация.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w:t>
      </w:r>
      <w:r w:rsidRPr="008C50D3">
        <w:rPr>
          <w:rFonts w:ascii="Times New Roman" w:eastAsia="Times New Roman" w:hAnsi="Times New Roman" w:cs="Times New Roman"/>
          <w:sz w:val="24"/>
          <w:szCs w:val="24"/>
          <w:lang w:val="bg-BG" w:eastAsia="bg-BG"/>
        </w:rPr>
        <w:tab/>
        <w:t>Всички разноски на ИЗПЪЛНИТЕЛЯ по изпълнение на настоящия договор са за негова сметка и се считат включени в определената по-горе цена по ал. 1.</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Цените на отделните СМР, съгласно количествено-стойностните сметки, са крайни, без ДДС, и включват стойността на всички влагани материали, доставно-складови, разходи за техническо оборудване, трудови разходи, осигуровки и всякакви други преки и непреки разходи и печалбата на ИЗПЪЛНИТЕЛЯ.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(4)</w:t>
      </w:r>
      <w:r w:rsidRPr="008C50D3">
        <w:rPr>
          <w:rFonts w:ascii="Times New Roman" w:eastAsia="Times New Roman" w:hAnsi="Times New Roman" w:cs="Times New Roman"/>
          <w:sz w:val="24"/>
          <w:szCs w:val="24"/>
          <w:lang w:val="bg-BG" w:eastAsia="bg-BG"/>
        </w:rPr>
        <w:tab/>
        <w:t>Договорените цени на видовете работи по количествено-стойностните сметки няма да бъдат променяни за целия период на изпълнение на СМР. Цената на финансовия риск за срока на изпълнение на СМР също е включена в цената по настоящия договор.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(5)</w:t>
      </w:r>
      <w:r w:rsidRPr="008C50D3">
        <w:rPr>
          <w:rFonts w:ascii="Times New Roman" w:eastAsia="Times New Roman" w:hAnsi="Times New Roman" w:cs="Times New Roman"/>
          <w:sz w:val="24"/>
          <w:szCs w:val="24"/>
          <w:lang w:val="bg-BG" w:eastAsia="bg-BG"/>
        </w:rPr>
        <w:tab/>
        <w:t>Единичните цени за изпълнение на СМР, посочени в количествено-стойностната сметка на ИЗПЪЛНИТЕЛЯ, не подлежат на промяна.</w:t>
      </w:r>
    </w:p>
    <w:p w:rsidR="00DF08CB"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(6)</w:t>
      </w:r>
      <w:r w:rsidRPr="008C50D3">
        <w:rPr>
          <w:rFonts w:ascii="Times New Roman" w:eastAsia="Times New Roman" w:hAnsi="Times New Roman" w:cs="Times New Roman"/>
          <w:sz w:val="24"/>
          <w:szCs w:val="24"/>
          <w:lang w:val="bg-BG" w:eastAsia="bg-BG"/>
        </w:rPr>
        <w:tab/>
        <w:t>Промяна на количествата на даден вид работа не е предпоставка за промяна на единичната цена.</w:t>
      </w:r>
    </w:p>
    <w:p w:rsidR="008C50D3" w:rsidRPr="00894F4E" w:rsidRDefault="008C50D3"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(7)</w:t>
      </w:r>
      <w:r w:rsidRPr="00894F4E">
        <w:rPr>
          <w:rFonts w:ascii="Times New Roman" w:eastAsia="Times New Roman" w:hAnsi="Times New Roman" w:cs="Times New Roman"/>
          <w:sz w:val="24"/>
          <w:szCs w:val="24"/>
          <w:lang w:val="bg-BG" w:eastAsia="bg-BG"/>
        </w:rPr>
        <w:t xml:space="preserve"> Непредвидените разходи се доказват с подписване на протокол между ВЪЗЛОЖИТЕЛЯ, ИЗПЪЛНИТЕЛЯ и лицето, упражняващо строителен надзор. Непредвидените разходи за строително-монтажните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техническия проект обективно не са могли да бъдат предвидени, но при изпълнение на дейностите са обективно необходими за въвеждане на обекта в експлоатация. Размерът на разходите, които биха могли да бъдат признати като непредвидени, не може да надвиша стойността на непредвидените разходи, посочена в ценовото предложение на участника в размер на………. лв. без ДДС. При изпълнение на непредвидени строително-монтажни работи, за които няма единични цени в Количествено-стойностните сметки за конкретния обект, същите се остойностяват, съгласно цените, посочени в последното актуално издание на сборник „Справочник на цените в строителството“ (издание на консорциум „СЕК“) или еквивалентно.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14 Цената по настоящия договор е дължима до размера на реално извършените от ИЗПЪЛНИТЕЛЯ и безусловно приети по реда на настоящия договор от ВЪЗЛОЖИТЕЛЯ работи.</w:t>
      </w:r>
    </w:p>
    <w:p w:rsidR="008C50D3" w:rsidRDefault="008C50D3"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 xml:space="preserve">Чл. 15 (1) ВЪЗЛОЖИТЕЛЯТ изплаща еднократно аванс по банковата сметка на ИЗПЪЛНИТЕЛЯ в размер на 20 % от цената по чл. 13, ал. 1. Авансът се изплаща в 20-дневен срок след подписване на настоящия договор срещу представяне на оригинал на фактура за стойността на дължимия аванс. Авансовото плащане се приспада от стойността на дължимите междинни плащания. </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w:t>
      </w:r>
      <w:r w:rsidRPr="008C50D3">
        <w:rPr>
          <w:rFonts w:ascii="Times New Roman" w:eastAsia="Times New Roman" w:hAnsi="Times New Roman" w:cs="Times New Roman"/>
          <w:sz w:val="24"/>
          <w:szCs w:val="24"/>
          <w:lang w:val="bg-BG" w:eastAsia="bg-BG"/>
        </w:rPr>
        <w:tab/>
        <w:t>ВЪЗЛОЖИТЕЛЯТ извършва до 3 (три) междинни плащания на база на действително изпълнени работи, всяко на стойност не по малко от 20% от цената по чл. 13, ал. 1, платими в 20-дневен срок след подписване на протокол по образец за извършени СМР и представени оригинали на фактури.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Общият размер на авансово и междинни плащания не може да надхвърля 80% от сумата по чл. 13, ал. 1.</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(4)</w:t>
      </w:r>
      <w:r w:rsidRPr="008C50D3">
        <w:rPr>
          <w:rFonts w:ascii="Times New Roman" w:eastAsia="Times New Roman" w:hAnsi="Times New Roman" w:cs="Times New Roman"/>
          <w:sz w:val="24"/>
          <w:szCs w:val="24"/>
          <w:lang w:val="bg-BG" w:eastAsia="bg-BG"/>
        </w:rPr>
        <w:tab/>
        <w:t>ВЪЗЛОЖИТЕЛЯТ извършва окончателно плащане в 30 (тридесет)-дневен срок след приемане на всички обекти от ВЪЗЛОЖИТЕЛЯ и издаване на удостоверение за въвеждане в експлоатация, срещу представен оригинал на фактура за стойността на дължимото окончателно плащане.</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 xml:space="preserve"> (5) 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предложението на ИЗПЪЛНИТЕЛЯ, а количествата им се доказват с количествена сметка с подписан протокол от изпълнител, консултант, упражняващ строителен надзор, проектант и представител на Възложителя, придружен със заменителна таблица. Протоколът се представя на ВЪЗЛОЖИТЕЛЯ за одобрение.</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ab/>
        <w:t>(6) За новите строително монтажни работи, за които няма посочени единични цени в количествено стойностните сметки,  ИЗПЪЛНИТЕЛЯТ представя нови единични цени по видове строително монтажни работи, с анализ за всяка от тях, формирани на база показателите за ценообразуване в ценовата оферта на ИЗПЪЛНИТЕЛЯ от настоящия договор които подлежат на утвърждаване от ВЪЗЛОЖИТЕЛЯ.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16 (1) Преди извършване на плащане към ИЗПЪЛНИТЕЛЯ, ВЪЗЛОЖИТЕЛЯТ извършва пълна документална проверка и проверка на мястото на изпълнението за удостоверяване извършването на заявените за плащане работи.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w:t>
      </w:r>
      <w:r w:rsidRPr="008C50D3">
        <w:rPr>
          <w:rFonts w:ascii="Times New Roman" w:eastAsia="Times New Roman" w:hAnsi="Times New Roman" w:cs="Times New Roman"/>
          <w:sz w:val="24"/>
          <w:szCs w:val="24"/>
          <w:lang w:val="bg-BG" w:eastAsia="bg-BG"/>
        </w:rPr>
        <w:tab/>
        <w:t>Въз основа на резултатите от документалната проверка ВЪЗЛОЖИТЕЛЯ изготвя доклад за документална проверка и го представя на ИЗПЪЛНИТЕЛЯ.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В случай на препоръки в доклада от документалната проверка на ВЪЗЛОЖИТЕЛЯ, те са задължителни за изпълнение от ИЗПЪЛНИТЕЛЯ в указания в доклада срок.</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(4)</w:t>
      </w:r>
      <w:r w:rsidRPr="008C50D3">
        <w:rPr>
          <w:rFonts w:ascii="Times New Roman" w:eastAsia="Times New Roman" w:hAnsi="Times New Roman" w:cs="Times New Roman"/>
          <w:sz w:val="24"/>
          <w:szCs w:val="24"/>
          <w:lang w:val="bg-BG" w:eastAsia="bg-BG"/>
        </w:rPr>
        <w:tab/>
        <w:t>Въз основа на резултатите от проверка на място ВЪЗЛОЖИТЕЛЯ изготвя доклад от проверка на място и го представя на ИЗПЪЛНИТЕЛЯ.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(5)</w:t>
      </w:r>
      <w:r w:rsidRPr="008C50D3">
        <w:rPr>
          <w:rFonts w:ascii="Times New Roman" w:eastAsia="Times New Roman" w:hAnsi="Times New Roman" w:cs="Times New Roman"/>
          <w:sz w:val="24"/>
          <w:szCs w:val="24"/>
          <w:lang w:val="bg-BG" w:eastAsia="bg-BG"/>
        </w:rPr>
        <w:tab/>
        <w:t>В случай на препоръки в доклада от проверка на място на ВЪЗЛОЖИТЕЛЯ, те са задължителни за изпълнение от ИЗПЪЛНИТЕЛЯ в указания в доклада срок.</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(6) ВЪЗЛОЖИТЕЛЯТ извършва плащане, когато са изпълнение всички препоръки по ал. З и ал. 5.</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(7) ИЗПЪЛНИТЕЛЯТ е длъжен да сключи договор за подизпълнение, ако е обявил в офертата си ползването на подизпълнители, както и да предоставя на ВЪЗЛОЖИТЕЛЯ информация за плащанията по договора за подизпълнение.</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Bold" w:eastAsia="Times New Roman" w:hAnsi="Times New Roman Bold" w:cs="Times New Roman Bold"/>
          <w:b/>
          <w:bCs/>
          <w:caps/>
          <w:sz w:val="24"/>
          <w:szCs w:val="24"/>
          <w:lang w:val="bg-BG" w:eastAsia="bg-BG"/>
        </w:rPr>
      </w:pPr>
      <w:r w:rsidRPr="008C50D3">
        <w:rPr>
          <w:rFonts w:ascii="Times New Roman Bold" w:eastAsia="Times New Roman" w:hAnsi="Times New Roman Bold" w:cs="Times New Roman Bold"/>
          <w:b/>
          <w:bCs/>
          <w:caps/>
          <w:sz w:val="24"/>
          <w:szCs w:val="24"/>
          <w:lang w:val="bg-BG" w:eastAsia="bg-BG"/>
        </w:rPr>
        <w:t>VII.</w:t>
      </w:r>
      <w:r w:rsidRPr="008C50D3">
        <w:rPr>
          <w:rFonts w:ascii="Times New Roman Bold" w:eastAsia="Times New Roman" w:hAnsi="Times New Roman Bold" w:cs="Times New Roman Bold"/>
          <w:b/>
          <w:bCs/>
          <w:caps/>
          <w:sz w:val="24"/>
          <w:szCs w:val="24"/>
          <w:lang w:val="bg-BG" w:eastAsia="bg-BG"/>
        </w:rPr>
        <w:tab/>
        <w:t xml:space="preserve">Контрол </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17. Контролът по изпълнението на СМР ще се осъществява от ВЪЗЛОЖИТЕЛЯ, от консултанта, упражняващ строителен надзор, и от авторския надзор. В изпълнение на това им правомощие предписанията на ВЪЗЛОЖИТЕЛЯ, консултантът, упражняващ строителен надзор, и авторския надзор, са задължителни за ИЗПЪЛНИТЕЛЯ, доколкото не пречат на неговата самостоятелност, не са в противоречие с действащата нормативна база, и не излизат извън рамките на поръчката, очертани с този договор.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Bold" w:eastAsia="Times New Roman" w:hAnsi="Times New Roman Bold" w:cs="Times New Roman Bold"/>
          <w:b/>
          <w:bCs/>
          <w:caps/>
          <w:sz w:val="24"/>
          <w:szCs w:val="24"/>
          <w:lang w:val="bg-BG" w:eastAsia="bg-BG"/>
        </w:rPr>
      </w:pPr>
      <w:r w:rsidRPr="008C50D3">
        <w:rPr>
          <w:rFonts w:ascii="Times New Roman Bold" w:eastAsia="Times New Roman" w:hAnsi="Times New Roman Bold" w:cs="Times New Roman Bold"/>
          <w:b/>
          <w:bCs/>
          <w:caps/>
          <w:sz w:val="24"/>
          <w:szCs w:val="24"/>
          <w:lang w:val="en-US" w:eastAsia="bg-BG"/>
        </w:rPr>
        <w:t>VIII</w:t>
      </w:r>
      <w:r w:rsidRPr="008C50D3">
        <w:rPr>
          <w:rFonts w:ascii="Times New Roman Bold" w:eastAsia="Times New Roman" w:hAnsi="Times New Roman Bold" w:cs="Times New Roman Bold"/>
          <w:b/>
          <w:bCs/>
          <w:caps/>
          <w:sz w:val="24"/>
          <w:szCs w:val="24"/>
          <w:lang w:val="bg-BG" w:eastAsia="bg-BG"/>
        </w:rPr>
        <w:t>.</w:t>
      </w:r>
      <w:r w:rsidRPr="008C50D3">
        <w:rPr>
          <w:rFonts w:ascii="Times New Roman Bold" w:eastAsia="Times New Roman" w:hAnsi="Times New Roman Bold" w:cs="Times New Roman Bold"/>
          <w:b/>
          <w:bCs/>
          <w:caps/>
          <w:sz w:val="24"/>
          <w:szCs w:val="24"/>
          <w:lang w:val="bg-BG" w:eastAsia="bg-BG"/>
        </w:rPr>
        <w:tab/>
        <w:t>Гаранции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 xml:space="preserve">Чл. 18 (1) За обезпечаване изпълнението на настоящия договор ИЗПЪЛНИТЕЛЯТ представя гаранция за изпълнение в размер на 3 % от стойността по чл. 13, ал. 1 от настоящия договор, в полза на ВЪЗЛОЖИТЕЛЯ като безусловна и неотменима банкова гаранция или парична сума. Срокът на валидност на гаранцията за изпълнение трябва да покрива срока за изпълнение на строителството по </w:t>
      </w:r>
      <w:r w:rsidRPr="00FF6325">
        <w:rPr>
          <w:rFonts w:ascii="Times New Roman" w:eastAsia="Times New Roman" w:hAnsi="Times New Roman" w:cs="Times New Roman"/>
          <w:sz w:val="24"/>
          <w:szCs w:val="24"/>
          <w:highlight w:val="yellow"/>
          <w:lang w:val="bg-BG" w:eastAsia="bg-BG"/>
        </w:rPr>
        <w:t>този договор (........), до получаване</w:t>
      </w:r>
      <w:r w:rsidRPr="008C50D3">
        <w:rPr>
          <w:rFonts w:ascii="Times New Roman" w:eastAsia="Times New Roman" w:hAnsi="Times New Roman" w:cs="Times New Roman"/>
          <w:sz w:val="24"/>
          <w:szCs w:val="24"/>
          <w:lang w:val="bg-BG" w:eastAsia="bg-BG"/>
        </w:rPr>
        <w:t xml:space="preserve"> на удостоверение за въвеждане в експлоатация.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 Гаранцията, когато е парична сума, се внася по сметка на ВЪЗЛОЖИТЕЛЯ:</w:t>
      </w:r>
    </w:p>
    <w:p w:rsidR="00DF08CB" w:rsidRPr="008C50D3" w:rsidRDefault="00DF08CB" w:rsidP="00C56898">
      <w:pPr>
        <w:spacing w:after="0" w:line="360" w:lineRule="auto"/>
        <w:ind w:right="139"/>
        <w:jc w:val="both"/>
        <w:rPr>
          <w:rFonts w:ascii="Times New Roman" w:eastAsia="Batang" w:hAnsi="Times New Roman" w:cs="Times New Roman"/>
          <w:sz w:val="24"/>
          <w:szCs w:val="24"/>
          <w:lang w:val="bg-BG" w:eastAsia="bg-BG"/>
        </w:rPr>
      </w:pPr>
      <w:r w:rsidRPr="008C50D3">
        <w:rPr>
          <w:rFonts w:ascii="Times New Roman" w:eastAsia="Batang" w:hAnsi="Times New Roman" w:cs="Times New Roman"/>
          <w:sz w:val="24"/>
          <w:szCs w:val="24"/>
          <w:lang w:val="bg-BG" w:eastAsia="bg-BG"/>
        </w:rPr>
        <w:t xml:space="preserve">Банка……………… </w:t>
      </w:r>
    </w:p>
    <w:p w:rsidR="00DF08CB" w:rsidRPr="008C50D3" w:rsidRDefault="00DF08CB" w:rsidP="00C56898">
      <w:pPr>
        <w:spacing w:after="0" w:line="360" w:lineRule="auto"/>
        <w:ind w:right="139"/>
        <w:jc w:val="both"/>
        <w:rPr>
          <w:rFonts w:ascii="Times New Roman" w:eastAsia="Batang" w:hAnsi="Times New Roman" w:cs="Times New Roman"/>
          <w:sz w:val="24"/>
          <w:szCs w:val="24"/>
          <w:lang w:val="bg-BG" w:eastAsia="bg-BG"/>
        </w:rPr>
      </w:pPr>
      <w:r w:rsidRPr="008C50D3">
        <w:rPr>
          <w:rFonts w:ascii="Times New Roman" w:eastAsia="Batang" w:hAnsi="Times New Roman" w:cs="Times New Roman"/>
          <w:sz w:val="24"/>
          <w:szCs w:val="24"/>
          <w:lang w:val="bg-BG" w:eastAsia="bg-BG"/>
        </w:rPr>
        <w:t xml:space="preserve">IBAN BG……………………. </w:t>
      </w:r>
    </w:p>
    <w:p w:rsidR="00DF08CB" w:rsidRPr="008C50D3" w:rsidRDefault="00DF08CB" w:rsidP="00C56898">
      <w:pPr>
        <w:spacing w:after="0" w:line="360" w:lineRule="auto"/>
        <w:ind w:right="139"/>
        <w:jc w:val="both"/>
        <w:rPr>
          <w:rFonts w:ascii="Times New Roman" w:eastAsia="Batang" w:hAnsi="Times New Roman" w:cs="Calibri"/>
          <w:sz w:val="24"/>
          <w:szCs w:val="24"/>
          <w:lang w:val="bg-BG" w:eastAsia="bg-BG"/>
        </w:rPr>
      </w:pPr>
      <w:r w:rsidRPr="008C50D3">
        <w:rPr>
          <w:rFonts w:ascii="Times New Roman" w:eastAsia="Batang" w:hAnsi="Times New Roman" w:cs="Times New Roman"/>
          <w:sz w:val="24"/>
          <w:szCs w:val="24"/>
          <w:lang w:val="bg-BG" w:eastAsia="bg-BG"/>
        </w:rPr>
        <w:t>BIC ……………….</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 xml:space="preserve"> (3) В случай че срокът на банковата гаранция изтича преди пълното уреждане на отношенията на страните по този договор, ВЪЗЛОЖИТЕЛЯТ има право да поиска удължаване на срока и/или изплащането й от банката-гарант, и да я трансформира в безлихвен паричен депозит по сметките си, като задържи депозита до окончателното уреждане на своите претенции.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(4) При претенции на трети засегнати лица към ВЪЗЛОЖИТЕЛЯ по повод понесени вреди, причинени от действията или бездействията на ИЗПЪЛНИТЕЛЯ, ВЪЗЛОЖИТЕЛЯТ има право да ползва гаранцията за добро изпълнение за удовлетворяването им или да я задържи до доказване на основателността им от компетентните органи.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(5)</w:t>
      </w:r>
      <w:r w:rsidRPr="008C50D3">
        <w:rPr>
          <w:rFonts w:ascii="Times New Roman" w:eastAsia="Times New Roman" w:hAnsi="Times New Roman" w:cs="Times New Roman"/>
          <w:sz w:val="24"/>
          <w:szCs w:val="24"/>
          <w:lang w:val="bg-BG" w:eastAsia="bg-BG"/>
        </w:rPr>
        <w:tab/>
        <w:t>ВЪЗЛОЖИТЕЛЯТ задържа гаранцията за добро изпълнение на договора, ако в процеса на неговото изпълнение възникне спор между страните, който е внесен за решаване от компетентен съд.</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(6)</w:t>
      </w:r>
      <w:r w:rsidRPr="008C50D3">
        <w:rPr>
          <w:rFonts w:ascii="Times New Roman" w:eastAsia="Times New Roman" w:hAnsi="Times New Roman" w:cs="Times New Roman"/>
          <w:sz w:val="24"/>
          <w:szCs w:val="24"/>
          <w:lang w:val="bg-BG" w:eastAsia="bg-BG"/>
        </w:rPr>
        <w:tab/>
        <w:t>За срока по ал. 3 и 4 ВЪЗЛОЖИТЕЛЯТ не дължи на ИЗПЪЛНИТЕЛЯ обезщетение и лихва за причинени вреди и/или пропуснати ползи за срока на задържане на гаранцията за добро изпълнение.</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19 (1) В случай че ИЗПЪЛНИТЕЛЯТ не започне изпълнението на настоящия договор в указаните срокове или договорът бъде прекратен, поради неизпълнение от негова страна на някое от задълженията по него, ВЪЗЛОЖИТЕЛЯТ има право да задържи представената гаранция за добро изпълнение.</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 Гаранцията за добро изпълнение на договора се освобождава в срок от 10 (десет) работни дни след окончателното приемане на всички обекти.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20 (1) Гаранционните срокове за изпълнените СМР по видове работи са  съгласно Техническото предложение на участника, избран за Изпълнител.</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w:t>
      </w:r>
      <w:r w:rsidRPr="008C50D3">
        <w:rPr>
          <w:rFonts w:ascii="Times New Roman" w:eastAsia="Times New Roman" w:hAnsi="Times New Roman" w:cs="Times New Roman"/>
          <w:sz w:val="24"/>
          <w:szCs w:val="24"/>
          <w:lang w:val="bg-BG" w:eastAsia="bg-BG"/>
        </w:rPr>
        <w:tab/>
        <w:t xml:space="preserve">Гаранционните срокове започват да текат от деня на приемането на строежа с издаване на удостоверение за въвеждане в експлоатация. </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Извършените работи по отстраняване на дефектите и недостатъците, появили се в гаранционния срок, са за сметка на ИЗПЪЛНИТЕЛЯ.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(4)</w:t>
      </w:r>
      <w:r w:rsidRPr="008C50D3">
        <w:rPr>
          <w:rFonts w:ascii="Times New Roman" w:eastAsia="Times New Roman" w:hAnsi="Times New Roman" w:cs="Times New Roman"/>
          <w:sz w:val="24"/>
          <w:szCs w:val="24"/>
          <w:lang w:val="bg-BG" w:eastAsia="bg-BG"/>
        </w:rPr>
        <w:tab/>
        <w:t>ИЗПЪЛНИТЕЛЯТ се задължава да отстрани за своя сметка появили се дефекти в гаранционния срок в срок, договорен с двустранен констативен протокол, подписан от ВЪЗЛОЖИТЕЛЯ и ИЗПЪЛНИТЕЛЯ. Приемането на съответните поправки се извършва с констативен протокол, съставен от ВЪЗЛОЖИТЕЛЯ.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(5) За обезпечаване на гаранционните срокове, ИЗПЪЛНИТЕЛЯ предоставя гаранция в размер на 2 % от стойността на гаранцията за изпълнение. Гаранцията се учредява преди връщане на гаранцията за изпълнение, респ. преди изтичането на банковата гаранция. Предоставя се като безусловна и неотменима банкова гаранция или парична сума. Срокът на гаранцията трябва да обезпечана най-дългия предложен гаранционен срок в Техническото предложение на ИЗПЪЛНИТЕЛЯ.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21. В случай че ИЗПЪЛНИТЕЛЯТ не предприеме действия за отстраняване на дефектите и недостатъците, констатирани в гаранционния срок и/или не ги отстрани в съгласуван с ВЪЗЛОЖИТЕЛЯ срок, ВЪЗЛОЖИТЕЛЯТ може да възложи отстраняването им на друго физическо или юридическо лице, като направените разходи, доказани със съответните документи, са за сметка на ИЗПЪЛНИТЕЛЯ.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22 3а проявили се дефекти и недостатъци в гаранционния срок ВЪЗЛОЖИТЕЛЯТ отправя писмена покана, в която определя място, дата и час за съставяне на протокол. Незабавно след съставяне на протокола ИЗПЪЛНИТЕЛЯТ следва да пристъпи към отстраняване на дефектите или на недостатъците. В противен случай ВЪЗЛОЖИТЕЛЯТ има право да приложи чл. 21 от настоящия договор.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Bold" w:eastAsia="Times New Roman" w:hAnsi="Times New Roman Bold" w:cs="Times New Roman Bold"/>
          <w:b/>
          <w:bCs/>
          <w:caps/>
          <w:sz w:val="24"/>
          <w:szCs w:val="24"/>
          <w:lang w:val="bg-BG" w:eastAsia="bg-BG"/>
        </w:rPr>
      </w:pPr>
      <w:r w:rsidRPr="008C50D3">
        <w:rPr>
          <w:rFonts w:ascii="Times New Roman Bold" w:eastAsia="Times New Roman" w:hAnsi="Times New Roman Bold" w:cs="Times New Roman Bold"/>
          <w:b/>
          <w:bCs/>
          <w:caps/>
          <w:sz w:val="24"/>
          <w:szCs w:val="24"/>
          <w:lang w:val="en-US" w:eastAsia="bg-BG"/>
        </w:rPr>
        <w:t>I</w:t>
      </w:r>
      <w:r w:rsidRPr="008C50D3">
        <w:rPr>
          <w:rFonts w:ascii="Times New Roman Bold" w:eastAsia="Times New Roman" w:hAnsi="Times New Roman Bold" w:cs="Times New Roman Bold"/>
          <w:b/>
          <w:bCs/>
          <w:caps/>
          <w:sz w:val="24"/>
          <w:szCs w:val="24"/>
          <w:lang w:val="bg-BG" w:eastAsia="bg-BG"/>
        </w:rPr>
        <w:t>X. Приемане на завършените СМР.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23 (1) Извършените СМР се приемат с подписването на протоколи за приемане на СМР, изготвени съгласно действащата нормативна уредба.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 За отделните видове работи се съставят актове по Наредба №3/31.07.2003 г. за съставяне на актове и протоколи по време на строителството и се подписват от съответните лица.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24 За окончателно приемане на обекта от ВЪЗЛОЖИТЕЛЯ се счита подписването на Протокол Образец № 15 (Наредба №3/31.07.2003 г. за съставяне на актове и протоколи по време на строителството).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b/>
          <w:bCs/>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Bold" w:eastAsia="Times New Roman" w:hAnsi="Times New Roman Bold" w:cs="Times New Roman Bold"/>
          <w:b/>
          <w:bCs/>
          <w:caps/>
          <w:sz w:val="24"/>
          <w:szCs w:val="24"/>
          <w:lang w:val="bg-BG" w:eastAsia="bg-BG"/>
        </w:rPr>
      </w:pPr>
      <w:r w:rsidRPr="008C50D3">
        <w:rPr>
          <w:rFonts w:ascii="Times New Roman Bold" w:eastAsia="Times New Roman" w:hAnsi="Times New Roman Bold" w:cs="Times New Roman Bold"/>
          <w:b/>
          <w:bCs/>
          <w:caps/>
          <w:sz w:val="24"/>
          <w:szCs w:val="24"/>
          <w:lang w:val="bg-BG" w:eastAsia="bg-BG"/>
        </w:rPr>
        <w:t>X. Неизпълнение. Отговорност.</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25 (1) При неизпълнение на този договор всяка от страните дължи на другата обезщетение за причинените вреди, при условията на гражданското и търговското законодателство.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 Изплащането на неустойките по този раздел не лишава изправната страна от правото да търси обезщетение по общия ред за всички действително причинени вреди при или по повод изпълнението на настоящия договор.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26 ИЗПЪЛНИТЕЛЯТ отговаря за действията на трети лица, допуснати от него до обекта (без контролните органи), като за свои действия.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27 При неспазване срока на настоящия договор ИЗПЪЛНИТЕЛЯТ дължи неустойка в размер на 0.05 % от договореното възнаграждение за всеки просрочен ден, но не повече от 20% (двадесет на сто) от неговата стойност.</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28 Независимо от правата по предходния член, ВЪЗЛОЖИТЕЛЯТ има право на неустойка в размер на 20% (двадесет на сто) от уговореното възнаграждение, когато извършените работи са обременени с недостатъци, които ИЗПЪЛНИТЕЛЯТ не може да отстрани.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Bold" w:eastAsia="Times New Roman" w:hAnsi="Times New Roman Bold" w:cs="Times New Roman Bold"/>
          <w:b/>
          <w:bCs/>
          <w:caps/>
          <w:sz w:val="24"/>
          <w:szCs w:val="24"/>
          <w:lang w:val="bg-BG" w:eastAsia="bg-BG"/>
        </w:rPr>
      </w:pPr>
      <w:r w:rsidRPr="008C50D3">
        <w:rPr>
          <w:rFonts w:ascii="Times New Roman Bold" w:eastAsia="Times New Roman" w:hAnsi="Times New Roman Bold" w:cs="Times New Roman Bold"/>
          <w:b/>
          <w:bCs/>
          <w:caps/>
          <w:sz w:val="24"/>
          <w:szCs w:val="24"/>
          <w:lang w:val="bg-BG" w:eastAsia="bg-BG"/>
        </w:rPr>
        <w:t>XI. Непреодолима сила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29 (1) Страните по настоящия договор не дължат обезщетение за претърпени вреди и пропуснати ползи, ако те са причинени в резултат на непреодолима сила.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 „Непреодолима сила" по смисъла на чл. 306, ал. 2 от Търговския закон е непредвидено или непредотвратимо събитие от извънреден характер, възникнало след сключването на договора.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30 (1) Страната, която не може да изпълни задължението си, поради непреодолима сила, е длъжна в тридневен срок от настъпването й да уведоми другата страна писмено в какво се състои непреодолимата сила и какви са възможните последици от нея. При неуведомяване в срок съответната страна дължи обезщетение за вреди.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 Ако страната, която е следвало да изпълни свое задължение по настоящия договор, е била в забава преди настъпване на непреодолима сила, тя не може да се позовава на непреодолима сила за периода на забава преди настъпването й.</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31 (1) Не е налице непреодолима сила, ако съответното събитие е следствие на неположена грижа от страна на изпълнителя на СМР и при полагане на дължимата грижа то може да бъде преодоляно.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w:t>
      </w:r>
      <w:r w:rsidRPr="008C50D3">
        <w:rPr>
          <w:rFonts w:ascii="Times New Roman" w:eastAsia="Times New Roman" w:hAnsi="Times New Roman" w:cs="Times New Roman"/>
          <w:sz w:val="24"/>
          <w:szCs w:val="24"/>
          <w:lang w:val="bg-BG" w:eastAsia="bg-BG"/>
        </w:rPr>
        <w:tab/>
        <w:t>Не представлява "непреодолима сила" събитие, причинено по небрежност или чрез умишлено действие на страните или на техни представители и/или служители, както и недостигът на парични средства.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Докато трае непреодолимата сила, изпълнението на задълженията и свързаните с тях насрещни задължения се спира.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32 При спиране на строителството вследствие на непреодолима сила предвидените срокове се увеличават със срока на спирането.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Bold" w:eastAsia="Times New Roman" w:hAnsi="Times New Roman Bold" w:cs="Times New Roman Bold"/>
          <w:b/>
          <w:bCs/>
          <w:caps/>
          <w:sz w:val="24"/>
          <w:szCs w:val="24"/>
          <w:lang w:val="bg-BG" w:eastAsia="bg-BG"/>
        </w:rPr>
      </w:pPr>
      <w:r w:rsidRPr="008C50D3">
        <w:rPr>
          <w:rFonts w:ascii="Times New Roman Bold" w:eastAsia="Times New Roman" w:hAnsi="Times New Roman Bold" w:cs="Times New Roman Bold"/>
          <w:b/>
          <w:bCs/>
          <w:caps/>
          <w:sz w:val="24"/>
          <w:szCs w:val="24"/>
          <w:lang w:val="bg-BG" w:eastAsia="bg-BG"/>
        </w:rPr>
        <w:t>XII. Отчетност и технически и финансови проверки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33 ИЗПЪЛНИТЕЛЯТ се задължава да води точна и редовна документация и счетоводна отчетност, отразяващи изпълнението на настоящия договор.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b/>
          <w:sz w:val="24"/>
          <w:szCs w:val="24"/>
          <w:lang w:val="bg-BG" w:eastAsia="bg-BG"/>
        </w:rPr>
      </w:pPr>
      <w:r w:rsidRPr="008C50D3">
        <w:rPr>
          <w:rFonts w:ascii="Times New Roman" w:eastAsia="Times New Roman" w:hAnsi="Times New Roman" w:cs="Times New Roman"/>
          <w:b/>
          <w:sz w:val="24"/>
          <w:szCs w:val="24"/>
          <w:lang w:val="bg-BG" w:eastAsia="bg-BG"/>
        </w:rPr>
        <w:t>XII</w:t>
      </w:r>
      <w:r w:rsidRPr="008C50D3">
        <w:rPr>
          <w:rFonts w:ascii="Times New Roman" w:eastAsia="Times New Roman" w:hAnsi="Times New Roman" w:cs="Times New Roman"/>
          <w:b/>
          <w:sz w:val="24"/>
          <w:szCs w:val="24"/>
          <w:lang w:val="en-US" w:eastAsia="bg-BG"/>
        </w:rPr>
        <w:t>I</w:t>
      </w:r>
      <w:r w:rsidRPr="008C50D3">
        <w:rPr>
          <w:rFonts w:ascii="Times New Roman" w:eastAsia="Times New Roman" w:hAnsi="Times New Roman" w:cs="Times New Roman"/>
          <w:b/>
          <w:sz w:val="24"/>
          <w:szCs w:val="24"/>
          <w:lang w:val="bg-BG" w:eastAsia="bg-BG"/>
        </w:rPr>
        <w:t>. КОНФИДЕНЦИАЛНОСТ</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34 (1) Всяка информация, получена при или по повод сключването и изпълнението на този договор, се счита за конфиденциална в отношенията между ИЗПЪЛНИТЕЛЯ и трети лица, с изключение на контролни и одитни органи.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w:t>
      </w:r>
      <w:r w:rsidRPr="008C50D3">
        <w:rPr>
          <w:rFonts w:ascii="Times New Roman" w:eastAsia="Times New Roman" w:hAnsi="Times New Roman" w:cs="Times New Roman"/>
          <w:sz w:val="24"/>
          <w:szCs w:val="24"/>
          <w:lang w:val="bg-BG" w:eastAsia="bg-BG"/>
        </w:rPr>
        <w:tab/>
        <w:t>ИЗПЪЛНИТЕЛЯТ се задължава да не предоставя или да прави достояние на трети лица никаква част от конфиденциалната информация по този договор по какъвто и да е начин и в каквато и да е форма без предварителното писмено съгласие на ВЪЗЛОЖИТЕЛЯ.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ИЗПЪЛНИТЕЛЯТ предоставя на своите работници или служители единствено такава информация, получена при или по повод изпълнението на настоящия договор, която е необходима за изпълнението на техните задължения във връзка с изпълнението му. Разкриването на информация пред работник или служител се осъществява само в такава степен, която е необходима за целите на извършваната от него работа по изпълнението на настоящия договор.</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(4)</w:t>
      </w:r>
      <w:r w:rsidRPr="008C50D3">
        <w:rPr>
          <w:rFonts w:ascii="Times New Roman" w:eastAsia="Times New Roman" w:hAnsi="Times New Roman" w:cs="Times New Roman"/>
          <w:sz w:val="24"/>
          <w:szCs w:val="24"/>
          <w:lang w:val="bg-BG" w:eastAsia="bg-BG"/>
        </w:rPr>
        <w:tab/>
        <w:t>ВЪЗЛОЖИТЕЛЯТ се задължава да не предоставя или да прави достояние на трети лица никаква част от конфиденциалната информация по този договор по какъвто и да е начин и в каквато и да е форма без предварителното писмено съгласие на ИЗПЪЛНИТЕЛЯ.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Bold" w:eastAsia="Times New Roman" w:hAnsi="Times New Roman Bold" w:cs="Times New Roman Bold"/>
          <w:b/>
          <w:bCs/>
          <w:caps/>
          <w:sz w:val="24"/>
          <w:szCs w:val="24"/>
          <w:lang w:val="bg-BG" w:eastAsia="bg-BG"/>
        </w:rPr>
      </w:pPr>
      <w:r w:rsidRPr="008C50D3">
        <w:rPr>
          <w:rFonts w:ascii="Times New Roman Bold" w:eastAsia="Times New Roman" w:hAnsi="Times New Roman Bold" w:cs="Times New Roman Bold"/>
          <w:b/>
          <w:bCs/>
          <w:caps/>
          <w:sz w:val="24"/>
          <w:szCs w:val="24"/>
          <w:lang w:val="bg-BG" w:eastAsia="bg-BG"/>
        </w:rPr>
        <w:t>X</w:t>
      </w:r>
      <w:r w:rsidRPr="008C50D3">
        <w:rPr>
          <w:rFonts w:ascii="Times New Roman Bold" w:eastAsia="Times New Roman" w:hAnsi="Times New Roman Bold" w:cs="Times New Roman Bold"/>
          <w:b/>
          <w:bCs/>
          <w:caps/>
          <w:sz w:val="24"/>
          <w:szCs w:val="24"/>
          <w:lang w:val="en-US" w:eastAsia="bg-BG"/>
        </w:rPr>
        <w:t>I</w:t>
      </w:r>
      <w:r w:rsidRPr="008C50D3">
        <w:rPr>
          <w:rFonts w:ascii="Times New Roman Bold" w:eastAsia="Times New Roman" w:hAnsi="Times New Roman Bold" w:cs="Times New Roman Bold"/>
          <w:b/>
          <w:bCs/>
          <w:caps/>
          <w:sz w:val="24"/>
          <w:szCs w:val="24"/>
          <w:lang w:val="bg-BG" w:eastAsia="bg-BG"/>
        </w:rPr>
        <w:t>V. Изменение и прекратяване на договора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35 Страните не могат да променят или допълват настоящия договор, освен в предвидените в чл. 43 от Закона за обществените поръчки случаи.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36 Всякакви промени в настоящия договор, включително на приложенията към него, се правят в писмена форма посредством сключване на допълнително споразумение (анекс).</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37 В случай че изменението е поискано от ИЗПЪЛНИТЕЛЯ, последният трябва да представи писмено искане за изменение пред ВЪЗЛОЖИТЕЛЯ не по-късно от един месец преди предвидената дата на влизане в сила на допълнителното споразумение, освен ако са налице извънредни обстоятелства, надлежно обосновани от ИЗПЪЛНИТЕЛЯ и приети от ВЪЗЛОЖИТЕЛЯ.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38 Изменението на настоящия договор не може да има за резултат нарушаване на принципа на равнопоставеност, както и на конкурентните условия, съществуващи към момента на неговото сключване.</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39 Промените в настоящия договор не може да имат за цел или резултат внасяне на изменения в настоящия договор, които биха поставили под въпрос решението за избор на изпълнител.</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40 (1) Настоящият договор се прекратява: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w:t>
      </w:r>
      <w:r w:rsidRPr="008C50D3">
        <w:rPr>
          <w:rFonts w:ascii="Times New Roman" w:eastAsia="Times New Roman" w:hAnsi="Times New Roman" w:cs="Times New Roman"/>
          <w:sz w:val="24"/>
          <w:szCs w:val="24"/>
          <w:lang w:val="bg-BG" w:eastAsia="bg-BG"/>
        </w:rPr>
        <w:tab/>
        <w:t>с пълно изпълнение на договора или след изтичане на установения срок, според това кое от двете обстоятелства настъпи първо;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w:t>
      </w:r>
      <w:r w:rsidRPr="008C50D3">
        <w:rPr>
          <w:rFonts w:ascii="Times New Roman" w:eastAsia="Times New Roman" w:hAnsi="Times New Roman" w:cs="Times New Roman"/>
          <w:sz w:val="24"/>
          <w:szCs w:val="24"/>
          <w:lang w:val="bg-BG" w:eastAsia="bg-BG"/>
        </w:rPr>
        <w:tab/>
        <w:t>по взаимно съгласие на страните по договора, изразено в писмена форма;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 xml:space="preserve">при настъпване на обективна невъзможност за изпълнение на предмета на договора. </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 Настоящият договор може да бъде прекратен преди изтичане на неговия срок по взаимно писмено съгласие на страните или да бъде едностранно развален с едномесечно писмено предизвестие от изправната към неизправната страна при системно неизпълнение или забавено изпълнение на задълженията на другата страна.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 При виновно неизпълнение от страна на ИЗПЪЛНИТЕЛЯ, ВЪЗЛОЖИТЕЛЯТ задържа гаранцията за изпълнение, като си запазва правото да изисква и други обезщетения за претърпени вреди.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Bold" w:eastAsia="Times New Roman" w:hAnsi="Times New Roman Bold" w:cs="Times New Roman Bold"/>
          <w:b/>
          <w:bCs/>
          <w:caps/>
          <w:sz w:val="24"/>
          <w:szCs w:val="24"/>
          <w:lang w:val="bg-BG" w:eastAsia="bg-BG"/>
        </w:rPr>
      </w:pPr>
      <w:r w:rsidRPr="008C50D3">
        <w:rPr>
          <w:rFonts w:ascii="Times New Roman Bold" w:eastAsia="Times New Roman" w:hAnsi="Times New Roman Bold" w:cs="Times New Roman Bold"/>
          <w:b/>
          <w:bCs/>
          <w:caps/>
          <w:sz w:val="24"/>
          <w:szCs w:val="24"/>
          <w:lang w:val="bg-BG" w:eastAsia="bg-BG"/>
        </w:rPr>
        <w:t>X</w:t>
      </w:r>
      <w:r w:rsidRPr="008C50D3">
        <w:rPr>
          <w:rFonts w:ascii="Times New Roman Bold" w:eastAsia="Times New Roman" w:hAnsi="Times New Roman Bold" w:cs="Times New Roman Bold"/>
          <w:b/>
          <w:bCs/>
          <w:caps/>
          <w:sz w:val="24"/>
          <w:szCs w:val="24"/>
          <w:lang w:val="en-US" w:eastAsia="bg-BG"/>
        </w:rPr>
        <w:t>V</w:t>
      </w:r>
      <w:r w:rsidRPr="008C50D3">
        <w:rPr>
          <w:rFonts w:ascii="Times New Roman Bold" w:eastAsia="Times New Roman" w:hAnsi="Times New Roman Bold" w:cs="Times New Roman Bold"/>
          <w:b/>
          <w:bCs/>
          <w:caps/>
          <w:sz w:val="24"/>
          <w:szCs w:val="24"/>
          <w:lang w:val="bg-BG" w:eastAsia="bg-BG"/>
        </w:rPr>
        <w:t>.</w:t>
      </w:r>
      <w:r w:rsidRPr="008C50D3">
        <w:rPr>
          <w:rFonts w:ascii="Times New Roman Bold" w:eastAsia="Times New Roman" w:hAnsi="Times New Roman Bold" w:cs="Times New Roman Bold"/>
          <w:b/>
          <w:bCs/>
          <w:caps/>
          <w:sz w:val="24"/>
          <w:szCs w:val="24"/>
          <w:lang w:val="bg-BG" w:eastAsia="bg-BG"/>
        </w:rPr>
        <w:tab/>
        <w:t xml:space="preserve">Обмен на информация </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41 (1) Страните по настоящия договор следва да отправят всички съобщения и уведомления помежду си само в писмена форма за действителност.</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w:t>
      </w:r>
      <w:r w:rsidRPr="008C50D3">
        <w:rPr>
          <w:rFonts w:ascii="Times New Roman" w:eastAsia="Times New Roman" w:hAnsi="Times New Roman" w:cs="Times New Roman"/>
          <w:sz w:val="24"/>
          <w:szCs w:val="24"/>
          <w:lang w:val="bg-BG" w:eastAsia="bg-BG"/>
        </w:rPr>
        <w:tab/>
        <w:t>Адрес за кореспонденция, посочен от ИЗПЪЛНИТЕЛЯ: .....................................................</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Адрес за кореспонденция, посочен от ВЪЗЛОЖИТЕЛЯ: ....................................................</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(4)</w:t>
      </w:r>
      <w:r w:rsidRPr="008C50D3">
        <w:rPr>
          <w:rFonts w:ascii="Times New Roman" w:eastAsia="Times New Roman" w:hAnsi="Times New Roman" w:cs="Times New Roman"/>
          <w:sz w:val="24"/>
          <w:szCs w:val="24"/>
          <w:lang w:val="bg-BG" w:eastAsia="bg-BG"/>
        </w:rPr>
        <w:tab/>
        <w:t>При промяна на адреса си за кореспонденция всяка от страните е длъжна назабавно да уведоми другата страна за промяната, в противен случай изпратената кореспонденция на посочения в настоящия договор адрес се счита за валидно връчена.</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Bold" w:eastAsia="Times New Roman" w:hAnsi="Times New Roman Bold" w:cs="Times New Roman Bold"/>
          <w:b/>
          <w:bCs/>
          <w:caps/>
          <w:sz w:val="24"/>
          <w:szCs w:val="24"/>
          <w:lang w:val="bg-BG" w:eastAsia="bg-BG"/>
        </w:rPr>
      </w:pPr>
      <w:r w:rsidRPr="008C50D3">
        <w:rPr>
          <w:rFonts w:ascii="Times New Roman Bold" w:eastAsia="Times New Roman" w:hAnsi="Times New Roman Bold" w:cs="Times New Roman Bold"/>
          <w:b/>
          <w:bCs/>
          <w:caps/>
          <w:sz w:val="24"/>
          <w:szCs w:val="24"/>
          <w:lang w:val="bg-BG" w:eastAsia="bg-BG"/>
        </w:rPr>
        <w:t>X</w:t>
      </w:r>
      <w:r w:rsidRPr="008C50D3">
        <w:rPr>
          <w:rFonts w:ascii="Times New Roman Bold" w:eastAsia="Times New Roman" w:hAnsi="Times New Roman Bold" w:cs="Times New Roman Bold"/>
          <w:b/>
          <w:bCs/>
          <w:caps/>
          <w:sz w:val="24"/>
          <w:szCs w:val="24"/>
          <w:lang w:val="en-US" w:eastAsia="bg-BG"/>
        </w:rPr>
        <w:t>VI</w:t>
      </w:r>
      <w:r w:rsidRPr="008C50D3">
        <w:rPr>
          <w:rFonts w:ascii="Times New Roman Bold" w:eastAsia="Times New Roman" w:hAnsi="Times New Roman Bold" w:cs="Times New Roman Bold"/>
          <w:b/>
          <w:bCs/>
          <w:caps/>
          <w:sz w:val="24"/>
          <w:szCs w:val="24"/>
          <w:lang w:val="bg-BG" w:eastAsia="bg-BG"/>
        </w:rPr>
        <w:t>.</w:t>
      </w:r>
      <w:r w:rsidRPr="008C50D3">
        <w:rPr>
          <w:rFonts w:ascii="Times New Roman Bold" w:eastAsia="Times New Roman" w:hAnsi="Times New Roman Bold" w:cs="Times New Roman Bold"/>
          <w:b/>
          <w:bCs/>
          <w:caps/>
          <w:sz w:val="24"/>
          <w:szCs w:val="24"/>
          <w:lang w:val="bg-BG" w:eastAsia="bg-BG"/>
        </w:rPr>
        <w:tab/>
        <w:t>Заключителни клаузи</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42 (1) За всеки спор относно съществуването и действието на сключения договор или във връзка с неговото нарушаване, включително спорове и разногласия относно действителността, тълкуването, прекратяването, изпълнението или неизпълнението му, както и за всички въпроси, неуредени в този договор, се прилага българското право, като страните уреждат отношенията си чрез споразумение, изразено писмено.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w:t>
      </w:r>
      <w:r w:rsidRPr="008C50D3">
        <w:rPr>
          <w:rFonts w:ascii="Times New Roman" w:eastAsia="Times New Roman" w:hAnsi="Times New Roman" w:cs="Times New Roman"/>
          <w:sz w:val="24"/>
          <w:szCs w:val="24"/>
          <w:lang w:val="bg-BG" w:eastAsia="bg-BG"/>
        </w:rPr>
        <w:tab/>
        <w:t>Страните са длъжни да положат всички усилия, за да постигнат уреждане на възникнали между тях спорове по взаимно съгласие. Всяка от страните е длъжна да отговори в срок от 5 работни дни на искане на другата страна за уреждане на възникнал спор по взаимно съгласие, изразено писмено.</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След изтичането на срока по ал. 2 или опитите за уреждане на спора не са довели до резултати в срок от 20 работни дни от датата на първото искане, всяка от страните може да защити правата си по предвидения от закона ред.</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43 За всички неуредени с настоящия договор отношения между страните се прилагат разпоредбите на действащото законодателство на Р България.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Чл. 44 Отговорността на ИЗПЪЛНИТЕЛЯ по този договор изтича с изтичането на сроковете по чл. 22, ал. 1 и чл. 36, ал. 1, който от двата изтича последен.</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Настоящият договор се състави в три еднообразни екземпляра – два за ВЪЗЛОЖИТЕЛЯ и един за ИЗПЪЛНИТЕЛЯ, и влиза в сила от датата на подписването му.</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Неразделна част от настоящия договор са описаните по-долу приложения.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b/>
          <w:bCs/>
          <w:sz w:val="24"/>
          <w:szCs w:val="24"/>
          <w:lang w:val="bg-BG" w:eastAsia="bg-BG"/>
        </w:rPr>
      </w:pPr>
      <w:r w:rsidRPr="008C50D3">
        <w:rPr>
          <w:rFonts w:ascii="Times New Roman" w:eastAsia="Times New Roman" w:hAnsi="Times New Roman" w:cs="Times New Roman"/>
          <w:b/>
          <w:bCs/>
          <w:sz w:val="24"/>
          <w:szCs w:val="24"/>
          <w:lang w:val="bg-BG" w:eastAsia="bg-BG"/>
        </w:rPr>
        <w:t>ПРИЛОЖЕНИЯ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1.</w:t>
      </w:r>
      <w:r w:rsidRPr="008C50D3">
        <w:rPr>
          <w:rFonts w:ascii="Times New Roman" w:eastAsia="Times New Roman" w:hAnsi="Times New Roman" w:cs="Times New Roman"/>
          <w:sz w:val="24"/>
          <w:szCs w:val="24"/>
          <w:lang w:val="bg-BG" w:eastAsia="bg-BG"/>
        </w:rPr>
        <w:tab/>
        <w:t>Техническо предложение и неговите приложения;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2.</w:t>
      </w:r>
      <w:r w:rsidRPr="008C50D3">
        <w:rPr>
          <w:rFonts w:ascii="Times New Roman" w:eastAsia="Times New Roman" w:hAnsi="Times New Roman" w:cs="Times New Roman"/>
          <w:sz w:val="24"/>
          <w:szCs w:val="24"/>
          <w:lang w:val="bg-BG" w:eastAsia="bg-BG"/>
        </w:rPr>
        <w:tab/>
        <w:t>Ценово предложение и неговите приложения;</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3.</w:t>
      </w:r>
      <w:r w:rsidRPr="008C50D3">
        <w:rPr>
          <w:rFonts w:ascii="Times New Roman" w:eastAsia="Times New Roman" w:hAnsi="Times New Roman" w:cs="Times New Roman"/>
          <w:sz w:val="24"/>
          <w:szCs w:val="24"/>
          <w:lang w:val="bg-BG" w:eastAsia="bg-BG"/>
        </w:rPr>
        <w:tab/>
        <w:t>Копие/я от валидна застраховка за професионална отговорност;</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4.</w:t>
      </w:r>
      <w:r w:rsidRPr="008C50D3">
        <w:rPr>
          <w:rFonts w:ascii="Times New Roman" w:eastAsia="Times New Roman" w:hAnsi="Times New Roman" w:cs="Times New Roman"/>
          <w:sz w:val="24"/>
          <w:szCs w:val="24"/>
          <w:lang w:val="bg-BG" w:eastAsia="bg-BG"/>
        </w:rPr>
        <w:tab/>
        <w:t>Документи по чл. 47, ал. 10 от ЗОП.</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5.</w:t>
      </w:r>
      <w:r w:rsidRPr="008C50D3">
        <w:rPr>
          <w:rFonts w:ascii="Times New Roman" w:eastAsia="Times New Roman" w:hAnsi="Times New Roman" w:cs="Times New Roman"/>
          <w:sz w:val="24"/>
          <w:szCs w:val="24"/>
          <w:lang w:val="bg-BG" w:eastAsia="bg-BG"/>
        </w:rPr>
        <w:tab/>
        <w:t>Гаранция за изпълнение.</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b/>
          <w:bCs/>
          <w:sz w:val="24"/>
          <w:szCs w:val="24"/>
          <w:lang w:val="bg-BG" w:eastAsia="bg-BG"/>
        </w:rPr>
      </w:pPr>
      <w:r w:rsidRPr="008C50D3">
        <w:rPr>
          <w:rFonts w:ascii="Times New Roman" w:eastAsia="Times New Roman" w:hAnsi="Times New Roman" w:cs="Times New Roman"/>
          <w:b/>
          <w:bCs/>
          <w:sz w:val="24"/>
          <w:szCs w:val="24"/>
          <w:lang w:val="bg-BG" w:eastAsia="bg-BG"/>
        </w:rPr>
        <w:t>ВЪЗЛОЖИТЕЛ:</w:t>
      </w:r>
      <w:r w:rsidRPr="008C50D3">
        <w:rPr>
          <w:rFonts w:ascii="Times New Roman" w:eastAsia="Times New Roman" w:hAnsi="Times New Roman" w:cs="Times New Roman"/>
          <w:b/>
          <w:bCs/>
          <w:sz w:val="24"/>
          <w:szCs w:val="24"/>
          <w:lang w:val="bg-BG" w:eastAsia="bg-BG"/>
        </w:rPr>
        <w:tab/>
      </w:r>
      <w:r w:rsidRPr="008C50D3">
        <w:rPr>
          <w:rFonts w:ascii="Times New Roman" w:eastAsia="Times New Roman" w:hAnsi="Times New Roman" w:cs="Times New Roman"/>
          <w:b/>
          <w:bCs/>
          <w:sz w:val="24"/>
          <w:szCs w:val="24"/>
          <w:lang w:val="bg-BG" w:eastAsia="bg-BG"/>
        </w:rPr>
        <w:tab/>
      </w:r>
      <w:r w:rsidRPr="008C50D3">
        <w:rPr>
          <w:rFonts w:ascii="Times New Roman" w:eastAsia="Times New Roman" w:hAnsi="Times New Roman" w:cs="Times New Roman"/>
          <w:b/>
          <w:bCs/>
          <w:sz w:val="24"/>
          <w:szCs w:val="24"/>
          <w:lang w:val="bg-BG" w:eastAsia="bg-BG"/>
        </w:rPr>
        <w:tab/>
      </w:r>
      <w:r w:rsidRPr="008C50D3">
        <w:rPr>
          <w:rFonts w:ascii="Times New Roman" w:eastAsia="Times New Roman" w:hAnsi="Times New Roman" w:cs="Times New Roman"/>
          <w:b/>
          <w:bCs/>
          <w:sz w:val="24"/>
          <w:szCs w:val="24"/>
          <w:lang w:val="bg-BG" w:eastAsia="bg-BG"/>
        </w:rPr>
        <w:tab/>
        <w:t>ИЗПЪЛНИТЕЛ:</w:t>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b/>
          <w:bCs/>
          <w:sz w:val="24"/>
          <w:szCs w:val="24"/>
          <w:lang w:val="bg-BG" w:eastAsia="bg-BG"/>
        </w:rPr>
      </w:pP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b/>
          <w:bCs/>
          <w:sz w:val="24"/>
          <w:szCs w:val="24"/>
          <w:lang w:val="bg-BG" w:eastAsia="bg-BG"/>
        </w:rPr>
      </w:pPr>
      <w:r w:rsidRPr="008C50D3">
        <w:rPr>
          <w:rFonts w:ascii="Times New Roman" w:eastAsia="Times New Roman" w:hAnsi="Times New Roman" w:cs="Times New Roman"/>
          <w:b/>
          <w:bCs/>
          <w:sz w:val="24"/>
          <w:szCs w:val="24"/>
          <w:lang w:val="bg-BG" w:eastAsia="bg-BG"/>
        </w:rPr>
        <w:tab/>
      </w:r>
      <w:r w:rsidRPr="008C50D3">
        <w:rPr>
          <w:rFonts w:ascii="Times New Roman" w:eastAsia="Times New Roman" w:hAnsi="Times New Roman" w:cs="Times New Roman"/>
          <w:b/>
          <w:bCs/>
          <w:sz w:val="24"/>
          <w:szCs w:val="24"/>
          <w:lang w:val="bg-BG" w:eastAsia="bg-BG"/>
        </w:rPr>
        <w:tab/>
      </w:r>
    </w:p>
    <w:p w:rsidR="00DF08CB" w:rsidRPr="008C50D3" w:rsidRDefault="00DF08CB" w:rsidP="00C56898">
      <w:pPr>
        <w:widowControl w:val="0"/>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p>
    <w:p w:rsidR="00DF08CB" w:rsidRPr="008C50D3" w:rsidRDefault="00DF08CB" w:rsidP="00C56898">
      <w:pPr>
        <w:autoSpaceDE w:val="0"/>
        <w:autoSpaceDN w:val="0"/>
        <w:adjustRightInd w:val="0"/>
        <w:spacing w:after="0" w:line="360" w:lineRule="auto"/>
        <w:ind w:firstLine="569"/>
        <w:jc w:val="both"/>
        <w:rPr>
          <w:rFonts w:ascii="Times New Roman" w:eastAsia="Times New Roman" w:hAnsi="Times New Roman" w:cs="Times New Roman"/>
          <w:sz w:val="24"/>
          <w:szCs w:val="24"/>
          <w:lang w:val="bg-BG" w:eastAsia="bg-BG"/>
        </w:rPr>
      </w:pPr>
      <w:r w:rsidRPr="008C50D3">
        <w:rPr>
          <w:rFonts w:ascii="Times New Roman" w:eastAsia="Times New Roman" w:hAnsi="Times New Roman" w:cs="Times New Roman"/>
          <w:sz w:val="24"/>
          <w:szCs w:val="24"/>
          <w:lang w:val="bg-BG" w:eastAsia="bg-BG"/>
        </w:rPr>
        <w:tab/>
      </w:r>
      <w:r w:rsidRPr="008C50D3">
        <w:rPr>
          <w:rFonts w:ascii="Times New Roman" w:eastAsia="Times New Roman" w:hAnsi="Times New Roman" w:cs="Times New Roman"/>
          <w:sz w:val="24"/>
          <w:szCs w:val="24"/>
          <w:lang w:val="bg-BG" w:eastAsia="bg-BG"/>
        </w:rPr>
        <w:tab/>
      </w:r>
      <w:r w:rsidRPr="008C50D3">
        <w:rPr>
          <w:rFonts w:ascii="Times New Roman" w:eastAsia="Times New Roman" w:hAnsi="Times New Roman" w:cs="Times New Roman"/>
          <w:sz w:val="24"/>
          <w:szCs w:val="24"/>
          <w:lang w:val="bg-BG" w:eastAsia="bg-BG"/>
        </w:rPr>
        <w:tab/>
      </w:r>
    </w:p>
    <w:sectPr w:rsidR="00DF08CB" w:rsidRPr="008C50D3" w:rsidSect="00DF08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520" w:rsidRDefault="00593520" w:rsidP="00DF08CB">
      <w:pPr>
        <w:spacing w:after="0" w:line="240" w:lineRule="auto"/>
      </w:pPr>
      <w:r>
        <w:separator/>
      </w:r>
    </w:p>
  </w:endnote>
  <w:endnote w:type="continuationSeparator" w:id="0">
    <w:p w:rsidR="00593520" w:rsidRDefault="00593520" w:rsidP="00DF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
    <w:altName w:val="MS Mincho"/>
    <w:panose1 w:val="00000000000000000000"/>
    <w:charset w:val="80"/>
    <w:family w:val="auto"/>
    <w:notTrueType/>
    <w:pitch w:val="variable"/>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72" w:rsidRDefault="00330C72" w:rsidP="00DF08CB">
    <w:pPr>
      <w:pStyle w:val="a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330C72" w:rsidRDefault="00330C72" w:rsidP="00DF08C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2A" w:rsidRPr="00914AA6" w:rsidRDefault="00DC522A" w:rsidP="00DC522A">
    <w:pPr>
      <w:pBdr>
        <w:top w:val="single" w:sz="4" w:space="0" w:color="auto"/>
      </w:pBdr>
      <w:spacing w:after="0" w:line="240" w:lineRule="auto"/>
      <w:jc w:val="center"/>
      <w:rPr>
        <w:rFonts w:ascii="Times New Roman" w:eastAsia="Times New Roman" w:hAnsi="Times New Roman" w:cs="Times New Roman"/>
        <w:b/>
        <w:sz w:val="18"/>
        <w:szCs w:val="18"/>
        <w:lang w:eastAsia="bg-BG"/>
      </w:rPr>
    </w:pPr>
    <w:r w:rsidRPr="00914AA6">
      <w:rPr>
        <w:rFonts w:ascii="Times New Roman" w:eastAsia="Times New Roman" w:hAnsi="Times New Roman" w:cs="Times New Roman"/>
        <w:b/>
        <w:sz w:val="18"/>
        <w:szCs w:val="18"/>
        <w:lang w:eastAsia="bg-BG"/>
      </w:rPr>
      <w:t>Приоритетна ос 1 „Устойчиво и интегрирано градско развитие“ на ОП „Региони в растеж“ 2014-2020</w:t>
    </w:r>
  </w:p>
  <w:p w:rsidR="00330C72" w:rsidRDefault="00330C72">
    <w:pPr>
      <w:pStyle w:val="a8"/>
      <w:jc w:val="right"/>
    </w:pPr>
    <w:r>
      <w:fldChar w:fldCharType="begin"/>
    </w:r>
    <w:r>
      <w:instrText>PAGE   \* MERGEFORMAT</w:instrText>
    </w:r>
    <w:r>
      <w:fldChar w:fldCharType="separate"/>
    </w:r>
    <w:r w:rsidR="00BB5B17" w:rsidRPr="00BB5B17">
      <w:rPr>
        <w:noProof/>
        <w:lang w:val="bg-BG"/>
      </w:rPr>
      <w:t>1</w:t>
    </w:r>
    <w:r>
      <w:rPr>
        <w:noProof/>
        <w:lang w:val="bg-BG"/>
      </w:rPr>
      <w:fldChar w:fldCharType="end"/>
    </w:r>
  </w:p>
  <w:p w:rsidR="00330C72" w:rsidRDefault="00330C7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72" w:rsidRPr="00E36B97" w:rsidRDefault="00330C72" w:rsidP="00DF08CB">
    <w:pPr>
      <w:pBdr>
        <w:top w:val="single" w:sz="4" w:space="0" w:color="auto"/>
      </w:pBdr>
      <w:autoSpaceDE w:val="0"/>
      <w:ind w:right="360"/>
      <w:jc w:val="center"/>
      <w:rPr>
        <w:i/>
        <w:iCs/>
        <w:sz w:val="16"/>
        <w:szCs w:val="16"/>
        <w:lang w:val="ru-RU"/>
      </w:rPr>
    </w:pPr>
    <w:r w:rsidRPr="00E36B97">
      <w:rPr>
        <w:rFonts w:ascii="Times New Roman" w:hAnsi="Times New Roman" w:cs="Times New Roman"/>
        <w:i/>
        <w:iCs/>
        <w:sz w:val="16"/>
        <w:szCs w:val="16"/>
        <w:lang w:val="ru-RU"/>
      </w:rPr>
      <w:t xml:space="preserve">Този документ е създаден в рамките на проект </w:t>
    </w:r>
    <w:r w:rsidRPr="00E36B97">
      <w:rPr>
        <w:rFonts w:ascii="Times New Roman" w:hAnsi="Times New Roman" w:cs="Times New Roman"/>
        <w:i/>
        <w:iCs/>
        <w:sz w:val="16"/>
        <w:szCs w:val="16"/>
        <w:lang w:val="bg-BG"/>
      </w:rPr>
      <w:t>„Интегрирана система за градски транспорт на град Русе</w:t>
    </w:r>
    <w:r w:rsidRPr="00E36B97">
      <w:rPr>
        <w:rFonts w:ascii="Times New Roman" w:hAnsi="Times New Roman" w:cs="Times New Roman"/>
        <w:i/>
        <w:iCs/>
        <w:sz w:val="18"/>
        <w:szCs w:val="18"/>
        <w:lang w:val="bg-BG"/>
      </w:rPr>
      <w:t>”</w:t>
    </w:r>
    <w:r w:rsidRPr="00E36B97">
      <w:rPr>
        <w:rFonts w:ascii="Times New Roman" w:hAnsi="Times New Roman" w:cs="Times New Roman"/>
        <w:i/>
        <w:iCs/>
        <w:sz w:val="16"/>
        <w:szCs w:val="16"/>
        <w:lang w:val="ru-RU"/>
      </w:rPr>
      <w:t xml:space="preserve">, в изпълнение на договор </w:t>
    </w:r>
    <w:r w:rsidRPr="00E36B97">
      <w:rPr>
        <w:rFonts w:ascii="Times New Roman" w:hAnsi="Times New Roman" w:cs="Times New Roman"/>
        <w:i/>
        <w:iCs/>
        <w:sz w:val="18"/>
        <w:szCs w:val="18"/>
      </w:rPr>
      <w:t>BG</w:t>
    </w:r>
    <w:r w:rsidRPr="00E36B97">
      <w:rPr>
        <w:rFonts w:ascii="Times New Roman" w:hAnsi="Times New Roman" w:cs="Times New Roman"/>
        <w:i/>
        <w:iCs/>
        <w:sz w:val="18"/>
        <w:szCs w:val="18"/>
        <w:lang w:val="ru-RU"/>
      </w:rPr>
      <w:t>161</w:t>
    </w:r>
    <w:r w:rsidRPr="00E36B97">
      <w:rPr>
        <w:rFonts w:ascii="Times New Roman" w:hAnsi="Times New Roman" w:cs="Times New Roman"/>
        <w:i/>
        <w:iCs/>
        <w:sz w:val="18"/>
        <w:szCs w:val="18"/>
      </w:rPr>
      <w:t>PO</w:t>
    </w:r>
    <w:r w:rsidRPr="00E36B97">
      <w:rPr>
        <w:rFonts w:ascii="Times New Roman" w:hAnsi="Times New Roman" w:cs="Times New Roman"/>
        <w:i/>
        <w:iCs/>
        <w:sz w:val="18"/>
        <w:szCs w:val="18"/>
        <w:lang w:val="ru-RU"/>
      </w:rPr>
      <w:t>001/1.5-03/2011/005</w:t>
    </w:r>
    <w:r w:rsidRPr="00E36B97">
      <w:rPr>
        <w:rFonts w:ascii="Times New Roman" w:hAnsi="Times New Roman" w:cs="Times New Roman"/>
        <w:sz w:val="20"/>
        <w:szCs w:val="20"/>
        <w:lang w:val="bg-BG"/>
      </w:rPr>
      <w:t xml:space="preserve"> </w:t>
    </w:r>
    <w:r w:rsidRPr="00E36B97">
      <w:rPr>
        <w:rFonts w:ascii="Times New Roman" w:hAnsi="Times New Roman" w:cs="Times New Roman"/>
        <w:i/>
        <w:iCs/>
        <w:sz w:val="16"/>
        <w:szCs w:val="16"/>
        <w:lang w:val="ru-RU"/>
      </w:rPr>
      <w:t>за предоставяне на безвъзмездна финансова помощ който се осъществява с финансовата подкрепа на Оперативна програма «Регионално развитие» 2007-2013г., съфинансирана от Европейския съюз чрез Европейския фонд за регионално развитие. Цялата отговорност за съдържанието на публикацията се носи от Община Русе и при никакви обстоятелства не може да се счита, че този документ отразява официалното становище на Европейския съюз и Управляващ орган</w:t>
    </w:r>
  </w:p>
  <w:p w:rsidR="00330C72" w:rsidRPr="00E36B97" w:rsidRDefault="00330C72" w:rsidP="00DF08CB">
    <w:pPr>
      <w:pBdr>
        <w:top w:val="single" w:sz="4" w:space="0" w:color="auto"/>
      </w:pBdr>
      <w:autoSpaceDE w:val="0"/>
      <w:ind w:right="360"/>
      <w:jc w:val="both"/>
      <w:rPr>
        <w:i/>
        <w:iCs/>
        <w:sz w:val="16"/>
        <w:szCs w:val="16"/>
        <w:lang w:val="ru-RU"/>
      </w:rPr>
    </w:pPr>
  </w:p>
  <w:p w:rsidR="00330C72" w:rsidRPr="00790725" w:rsidRDefault="00330C72" w:rsidP="00DF08CB">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520" w:rsidRDefault="00593520" w:rsidP="00DF08CB">
      <w:pPr>
        <w:spacing w:after="0" w:line="240" w:lineRule="auto"/>
      </w:pPr>
      <w:r>
        <w:separator/>
      </w:r>
    </w:p>
  </w:footnote>
  <w:footnote w:type="continuationSeparator" w:id="0">
    <w:p w:rsidR="00593520" w:rsidRDefault="00593520" w:rsidP="00DF08CB">
      <w:pPr>
        <w:spacing w:after="0" w:line="240" w:lineRule="auto"/>
      </w:pPr>
      <w:r>
        <w:continuationSeparator/>
      </w:r>
    </w:p>
  </w:footnote>
  <w:footnote w:id="1">
    <w:p w:rsidR="00330C72" w:rsidRPr="00591180" w:rsidRDefault="00330C72" w:rsidP="00DF08CB">
      <w:pPr>
        <w:pStyle w:val="af7"/>
        <w:jc w:val="both"/>
        <w:rPr>
          <w:rFonts w:ascii="Times New Roman" w:hAnsi="Times New Roman" w:cs="Times New Roman"/>
          <w:sz w:val="16"/>
          <w:szCs w:val="16"/>
        </w:rPr>
      </w:pPr>
      <w:r w:rsidRPr="00591180">
        <w:rPr>
          <w:rStyle w:val="af6"/>
          <w:rFonts w:ascii="Times New Roman" w:hAnsi="Times New Roman" w:cs="Times New Roman"/>
          <w:sz w:val="16"/>
          <w:szCs w:val="16"/>
        </w:rPr>
        <w:footnoteRef/>
      </w:r>
      <w:r w:rsidRPr="00591180">
        <w:rPr>
          <w:rFonts w:ascii="Times New Roman" w:hAnsi="Times New Roman" w:cs="Times New Roman"/>
          <w:sz w:val="16"/>
          <w:szCs w:val="16"/>
        </w:rPr>
        <w:t xml:space="preserve">  Изискванията по т. 1, 3 и 4, съгласно чл. 47, ал. 4 от ЗОП се прилагат, както следва:</w:t>
      </w:r>
    </w:p>
    <w:p w:rsidR="00330C72" w:rsidRPr="00591180" w:rsidRDefault="00330C72" w:rsidP="00DF08CB">
      <w:pPr>
        <w:pStyle w:val="af7"/>
        <w:jc w:val="both"/>
        <w:rPr>
          <w:rFonts w:ascii="Times New Roman" w:hAnsi="Times New Roman" w:cs="Times New Roman"/>
          <w:sz w:val="16"/>
          <w:szCs w:val="16"/>
        </w:rPr>
      </w:pPr>
      <w:r w:rsidRPr="00591180">
        <w:rPr>
          <w:rFonts w:ascii="Times New Roman" w:hAnsi="Times New Roman" w:cs="Times New Roman"/>
          <w:sz w:val="16"/>
          <w:szCs w:val="16"/>
        </w:rPr>
        <w:t>1. при събирателно дружество - за лицата по чл. 84, ал. 1 и чл. 89, ал. 1 от Търговския закон;</w:t>
      </w:r>
    </w:p>
    <w:p w:rsidR="00330C72" w:rsidRPr="00591180" w:rsidRDefault="00330C72" w:rsidP="00DF08CB">
      <w:pPr>
        <w:pStyle w:val="af7"/>
        <w:jc w:val="both"/>
        <w:rPr>
          <w:rFonts w:ascii="Times New Roman" w:hAnsi="Times New Roman" w:cs="Times New Roman"/>
          <w:sz w:val="16"/>
          <w:szCs w:val="16"/>
        </w:rPr>
      </w:pPr>
      <w:r w:rsidRPr="00591180">
        <w:rPr>
          <w:rFonts w:ascii="Times New Roman" w:hAnsi="Times New Roman" w:cs="Times New Roman"/>
          <w:sz w:val="16"/>
          <w:szCs w:val="16"/>
        </w:rPr>
        <w:t>2. при командитно дружество - за лицата по чл. 105 от Търговския закон, без ограничено отговорните съдружници;</w:t>
      </w:r>
    </w:p>
    <w:p w:rsidR="00330C72" w:rsidRPr="00591180" w:rsidRDefault="00330C72" w:rsidP="00DF08CB">
      <w:pPr>
        <w:pStyle w:val="af7"/>
        <w:jc w:val="both"/>
        <w:rPr>
          <w:rFonts w:ascii="Times New Roman" w:hAnsi="Times New Roman" w:cs="Times New Roman"/>
          <w:sz w:val="16"/>
          <w:szCs w:val="16"/>
        </w:rPr>
      </w:pPr>
      <w:r w:rsidRPr="00591180">
        <w:rPr>
          <w:rFonts w:ascii="Times New Roman" w:hAnsi="Times New Roman" w:cs="Times New Roman"/>
          <w:sz w:val="16"/>
          <w:szCs w:val="16"/>
        </w:rPr>
        <w:t>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330C72" w:rsidRPr="00591180" w:rsidRDefault="00330C72" w:rsidP="00DF08CB">
      <w:pPr>
        <w:pStyle w:val="af7"/>
        <w:jc w:val="both"/>
        <w:rPr>
          <w:rFonts w:ascii="Times New Roman" w:hAnsi="Times New Roman" w:cs="Times New Roman"/>
          <w:sz w:val="16"/>
          <w:szCs w:val="16"/>
        </w:rPr>
      </w:pPr>
      <w:r w:rsidRPr="00591180">
        <w:rPr>
          <w:rFonts w:ascii="Times New Roman" w:hAnsi="Times New Roman" w:cs="Times New Roman"/>
          <w:sz w:val="16"/>
          <w:szCs w:val="16"/>
        </w:rPr>
        <w:t>4.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330C72" w:rsidRPr="00591180" w:rsidRDefault="00330C72" w:rsidP="00DF08CB">
      <w:pPr>
        <w:pStyle w:val="af7"/>
        <w:jc w:val="both"/>
        <w:rPr>
          <w:rFonts w:ascii="Times New Roman" w:hAnsi="Times New Roman" w:cs="Times New Roman"/>
          <w:sz w:val="16"/>
          <w:szCs w:val="16"/>
        </w:rPr>
      </w:pPr>
      <w:r w:rsidRPr="00591180">
        <w:rPr>
          <w:rFonts w:ascii="Times New Roman" w:hAnsi="Times New Roman" w:cs="Times New Roman"/>
          <w:sz w:val="16"/>
          <w:szCs w:val="16"/>
        </w:rPr>
        <w:t>5. при командитно дружество с акции - за лицата по чл. 244, ал. 4 от Търговския закон;</w:t>
      </w:r>
    </w:p>
    <w:p w:rsidR="00330C72" w:rsidRPr="00591180" w:rsidRDefault="00330C72" w:rsidP="00DF08CB">
      <w:pPr>
        <w:pStyle w:val="af7"/>
        <w:jc w:val="both"/>
        <w:rPr>
          <w:rFonts w:ascii="Times New Roman" w:hAnsi="Times New Roman" w:cs="Times New Roman"/>
          <w:sz w:val="16"/>
          <w:szCs w:val="16"/>
        </w:rPr>
      </w:pPr>
      <w:r w:rsidRPr="00591180">
        <w:rPr>
          <w:rFonts w:ascii="Times New Roman" w:hAnsi="Times New Roman" w:cs="Times New Roman"/>
          <w:sz w:val="16"/>
          <w:szCs w:val="16"/>
        </w:rPr>
        <w:t>6. при едноличен търговец - за физическото лице - търговец;</w:t>
      </w:r>
    </w:p>
    <w:p w:rsidR="00330C72" w:rsidRPr="00591180" w:rsidRDefault="00330C72" w:rsidP="00DF08CB">
      <w:pPr>
        <w:pStyle w:val="af7"/>
        <w:jc w:val="both"/>
        <w:rPr>
          <w:rFonts w:ascii="Times New Roman" w:hAnsi="Times New Roman" w:cs="Times New Roman"/>
          <w:sz w:val="16"/>
          <w:szCs w:val="16"/>
        </w:rPr>
      </w:pPr>
      <w:r w:rsidRPr="00591180">
        <w:rPr>
          <w:rFonts w:ascii="Times New Roman" w:hAnsi="Times New Roman" w:cs="Times New Roman"/>
          <w:sz w:val="16"/>
          <w:szCs w:val="16"/>
        </w:rPr>
        <w:t>7. във всички останали случаи, включително за чуждестранните лица - за лицата, които представляват кандидата или участника;</w:t>
      </w:r>
    </w:p>
    <w:p w:rsidR="00330C72" w:rsidRDefault="00330C72" w:rsidP="00DF08CB">
      <w:pPr>
        <w:pStyle w:val="af7"/>
        <w:jc w:val="both"/>
      </w:pPr>
      <w:r w:rsidRPr="00591180">
        <w:rPr>
          <w:rFonts w:ascii="Times New Roman" w:hAnsi="Times New Roman" w:cs="Times New Roman"/>
          <w:sz w:val="16"/>
          <w:szCs w:val="16"/>
        </w:rPr>
        <w:t>8.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7, т. 2.</w:t>
      </w:r>
    </w:p>
  </w:footnote>
  <w:footnote w:id="2">
    <w:p w:rsidR="00330C72" w:rsidRPr="00EC7C94" w:rsidRDefault="00330C72" w:rsidP="00DF08CB">
      <w:pPr>
        <w:pStyle w:val="af7"/>
        <w:jc w:val="both"/>
        <w:rPr>
          <w:rFonts w:ascii="Times New Roman" w:hAnsi="Times New Roman" w:cs="Times New Roman"/>
        </w:rPr>
      </w:pPr>
      <w:r w:rsidRPr="00EC7C94">
        <w:rPr>
          <w:rStyle w:val="af6"/>
          <w:rFonts w:ascii="Times New Roman" w:hAnsi="Times New Roman" w:cs="Times New Roman"/>
        </w:rPr>
        <w:footnoteRef/>
      </w:r>
      <w:r w:rsidRPr="00EC7C94">
        <w:rPr>
          <w:rFonts w:ascii="Times New Roman" w:hAnsi="Times New Roman" w:cs="Times New Roman"/>
        </w:rPr>
        <w:t xml:space="preserve"> </w:t>
      </w:r>
      <w:r w:rsidRPr="00EC7C94">
        <w:rPr>
          <w:rFonts w:ascii="Times New Roman" w:hAnsi="Times New Roman" w:cs="Times New Roman"/>
          <w:b/>
          <w:bCs/>
          <w:i/>
          <w:iCs/>
          <w:sz w:val="16"/>
          <w:szCs w:val="16"/>
          <w:u w:val="single"/>
        </w:rPr>
        <w:t>Пояснение:</w:t>
      </w:r>
      <w:r w:rsidRPr="00EC7C94">
        <w:rPr>
          <w:rFonts w:ascii="Times New Roman" w:hAnsi="Times New Roman" w:cs="Times New Roman"/>
          <w:sz w:val="16"/>
          <w:szCs w:val="16"/>
        </w:rPr>
        <w:t xml:space="preserve"> Съгласно чл. 47, ал. 9 от ЗОП настоящата декларация се подписва от лицата, които представляват участника.</w:t>
      </w:r>
    </w:p>
  </w:footnote>
  <w:footnote w:id="3">
    <w:p w:rsidR="00330C72" w:rsidRPr="00C12553" w:rsidRDefault="00330C72" w:rsidP="00DF08CB">
      <w:pPr>
        <w:pStyle w:val="af9"/>
        <w:rPr>
          <w:rFonts w:ascii="Times New Roman" w:hAnsi="Times New Roman"/>
          <w:i/>
          <w:iCs/>
          <w:sz w:val="16"/>
          <w:szCs w:val="16"/>
          <w:lang w:val="bg-BG"/>
        </w:rPr>
      </w:pPr>
      <w:r w:rsidRPr="00C12553">
        <w:rPr>
          <w:rStyle w:val="af6"/>
          <w:rFonts w:ascii="Times New Roman" w:hAnsi="Times New Roman"/>
          <w:sz w:val="16"/>
          <w:szCs w:val="16"/>
          <w:lang w:val="bg-BG"/>
        </w:rPr>
        <w:footnoteRef/>
      </w:r>
      <w:r w:rsidRPr="00C12553">
        <w:rPr>
          <w:rFonts w:ascii="Times New Roman" w:hAnsi="Times New Roman"/>
          <w:sz w:val="16"/>
          <w:szCs w:val="16"/>
          <w:lang w:val="bg-BG"/>
        </w:rPr>
        <w:t xml:space="preserve"> </w:t>
      </w:r>
      <w:r w:rsidRPr="00C12553">
        <w:rPr>
          <w:rFonts w:ascii="Times New Roman" w:hAnsi="Times New Roman"/>
          <w:i/>
          <w:iCs/>
          <w:sz w:val="16"/>
          <w:szCs w:val="16"/>
          <w:lang w:val="bg-BG"/>
        </w:rPr>
        <w:t>23а. "</w:t>
      </w:r>
      <w:r w:rsidRPr="00C12553">
        <w:rPr>
          <w:rStyle w:val="ldef"/>
          <w:rFonts w:ascii="Times New Roman" w:hAnsi="Times New Roman"/>
          <w:i/>
          <w:iCs/>
          <w:sz w:val="16"/>
          <w:szCs w:val="16"/>
          <w:lang w:val="bg-BG"/>
        </w:rPr>
        <w:t>Свързани лица</w:t>
      </w:r>
      <w:r w:rsidRPr="00C12553">
        <w:rPr>
          <w:rFonts w:ascii="Times New Roman" w:hAnsi="Times New Roman"/>
          <w:i/>
          <w:iCs/>
          <w:sz w:val="16"/>
          <w:szCs w:val="16"/>
          <w:lang w:val="bg-BG"/>
        </w:rPr>
        <w:t>" са:</w:t>
      </w:r>
    </w:p>
    <w:p w:rsidR="00330C72" w:rsidRPr="00C12553" w:rsidRDefault="00330C72" w:rsidP="00DF08CB">
      <w:pPr>
        <w:pStyle w:val="af9"/>
        <w:rPr>
          <w:rFonts w:ascii="Times New Roman" w:hAnsi="Times New Roman"/>
          <w:i/>
          <w:iCs/>
          <w:sz w:val="16"/>
          <w:szCs w:val="16"/>
          <w:lang w:val="bg-BG"/>
        </w:rPr>
      </w:pPr>
      <w:r w:rsidRPr="00C12553">
        <w:rPr>
          <w:rFonts w:ascii="Times New Roman" w:hAnsi="Times New Roman"/>
          <w:i/>
          <w:iCs/>
          <w:sz w:val="16"/>
          <w:szCs w:val="16"/>
          <w:lang w:val="bg-BG"/>
        </w:rPr>
        <w:t>а) роднини по права линия без ограничение;</w:t>
      </w:r>
    </w:p>
    <w:p w:rsidR="00330C72" w:rsidRPr="00C12553" w:rsidRDefault="00330C72" w:rsidP="00DF08CB">
      <w:pPr>
        <w:pStyle w:val="af9"/>
        <w:rPr>
          <w:rFonts w:ascii="Times New Roman" w:hAnsi="Times New Roman"/>
          <w:i/>
          <w:iCs/>
          <w:sz w:val="16"/>
          <w:szCs w:val="16"/>
          <w:lang w:val="bg-BG"/>
        </w:rPr>
      </w:pPr>
      <w:r w:rsidRPr="00C12553">
        <w:rPr>
          <w:rFonts w:ascii="Times New Roman" w:hAnsi="Times New Roman"/>
          <w:i/>
          <w:iCs/>
          <w:sz w:val="16"/>
          <w:szCs w:val="16"/>
          <w:lang w:val="bg-BG"/>
        </w:rPr>
        <w:t>б) роднини по съребрена линия до четвърта степен включително;</w:t>
      </w:r>
    </w:p>
    <w:p w:rsidR="00330C72" w:rsidRPr="00C12553" w:rsidRDefault="00330C72" w:rsidP="00DF08CB">
      <w:pPr>
        <w:pStyle w:val="af9"/>
        <w:rPr>
          <w:rFonts w:ascii="Times New Roman" w:hAnsi="Times New Roman"/>
          <w:i/>
          <w:iCs/>
          <w:sz w:val="16"/>
          <w:szCs w:val="16"/>
          <w:lang w:val="bg-BG"/>
        </w:rPr>
      </w:pPr>
      <w:r w:rsidRPr="00C12553">
        <w:rPr>
          <w:rFonts w:ascii="Times New Roman" w:hAnsi="Times New Roman"/>
          <w:i/>
          <w:iCs/>
          <w:sz w:val="16"/>
          <w:szCs w:val="16"/>
          <w:lang w:val="bg-BG"/>
        </w:rPr>
        <w:t>в) роднини по сватовство - до втора степен включително;</w:t>
      </w:r>
    </w:p>
    <w:p w:rsidR="00330C72" w:rsidRPr="00C12553" w:rsidRDefault="00330C72" w:rsidP="00DF08CB">
      <w:pPr>
        <w:pStyle w:val="af9"/>
        <w:rPr>
          <w:rFonts w:ascii="Times New Roman" w:hAnsi="Times New Roman"/>
          <w:i/>
          <w:iCs/>
          <w:sz w:val="16"/>
          <w:szCs w:val="16"/>
          <w:lang w:val="bg-BG"/>
        </w:rPr>
      </w:pPr>
      <w:r w:rsidRPr="00C12553">
        <w:rPr>
          <w:rFonts w:ascii="Times New Roman" w:hAnsi="Times New Roman"/>
          <w:i/>
          <w:iCs/>
          <w:sz w:val="16"/>
          <w:szCs w:val="16"/>
          <w:lang w:val="bg-BG"/>
        </w:rPr>
        <w:t>г) съпрузи или лица, които се намират във фактическо съжителство;</w:t>
      </w:r>
    </w:p>
    <w:p w:rsidR="00330C72" w:rsidRPr="00C12553" w:rsidRDefault="00330C72" w:rsidP="00DF08CB">
      <w:pPr>
        <w:pStyle w:val="af9"/>
        <w:rPr>
          <w:rFonts w:ascii="Times New Roman" w:hAnsi="Times New Roman"/>
          <w:i/>
          <w:iCs/>
          <w:sz w:val="16"/>
          <w:szCs w:val="16"/>
          <w:lang w:val="bg-BG"/>
        </w:rPr>
      </w:pPr>
      <w:r w:rsidRPr="00C12553">
        <w:rPr>
          <w:rFonts w:ascii="Times New Roman" w:hAnsi="Times New Roman"/>
          <w:i/>
          <w:iCs/>
          <w:sz w:val="16"/>
          <w:szCs w:val="16"/>
          <w:lang w:val="bg-BG"/>
        </w:rPr>
        <w:t>д) съдружници;</w:t>
      </w:r>
    </w:p>
    <w:p w:rsidR="00330C72" w:rsidRPr="00C12553" w:rsidRDefault="00330C72" w:rsidP="00DF08CB">
      <w:pPr>
        <w:pStyle w:val="af9"/>
        <w:rPr>
          <w:rFonts w:ascii="Times New Roman" w:hAnsi="Times New Roman"/>
          <w:i/>
          <w:iCs/>
          <w:sz w:val="16"/>
          <w:szCs w:val="16"/>
          <w:lang w:val="bg-BG"/>
        </w:rPr>
      </w:pPr>
      <w:r w:rsidRPr="00C12553">
        <w:rPr>
          <w:rFonts w:ascii="Times New Roman" w:hAnsi="Times New Roman"/>
          <w:i/>
          <w:iCs/>
          <w:sz w:val="16"/>
          <w:szCs w:val="16"/>
          <w:lang w:val="bg-BG"/>
        </w:rPr>
        <w:t>е) лицата, едното от които участва в управлението на дружеството на другото;</w:t>
      </w:r>
    </w:p>
    <w:p w:rsidR="00330C72" w:rsidRPr="00C12553" w:rsidRDefault="00330C72" w:rsidP="00DF08CB">
      <w:pPr>
        <w:pStyle w:val="af9"/>
        <w:rPr>
          <w:rFonts w:ascii="Times New Roman" w:hAnsi="Times New Roman"/>
          <w:i/>
          <w:iCs/>
          <w:sz w:val="16"/>
          <w:szCs w:val="16"/>
          <w:lang w:val="bg-BG"/>
        </w:rPr>
      </w:pPr>
      <w:r w:rsidRPr="00C12553">
        <w:rPr>
          <w:rFonts w:ascii="Times New Roman" w:hAnsi="Times New Roman"/>
          <w:i/>
          <w:iCs/>
          <w:sz w:val="16"/>
          <w:szCs w:val="16"/>
          <w:lang w:val="bg-BG"/>
        </w:rPr>
        <w:t>ж) дружество и лице, което притежава повече от 5 на сто от дяловете или акциите, издадени с право на глас в дружеството.</w:t>
      </w:r>
    </w:p>
    <w:p w:rsidR="00330C72" w:rsidRPr="00C12553" w:rsidRDefault="00330C72" w:rsidP="00DF08CB">
      <w:pPr>
        <w:pStyle w:val="af9"/>
        <w:rPr>
          <w:rFonts w:ascii="Times New Roman" w:hAnsi="Times New Roman"/>
        </w:rPr>
      </w:pPr>
      <w:r w:rsidRPr="00C12553">
        <w:rPr>
          <w:rFonts w:ascii="Times New Roman" w:hAnsi="Times New Roman"/>
          <w:i/>
          <w:iCs/>
          <w:sz w:val="16"/>
          <w:szCs w:val="16"/>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footnote>
  <w:footnote w:id="4">
    <w:p w:rsidR="00330C72" w:rsidRPr="00C12553" w:rsidRDefault="00330C72" w:rsidP="00DF08CB">
      <w:pPr>
        <w:pStyle w:val="af9"/>
        <w:jc w:val="both"/>
        <w:rPr>
          <w:rFonts w:ascii="Times New Roman" w:hAnsi="Times New Roman"/>
          <w:i/>
          <w:iCs/>
          <w:sz w:val="16"/>
          <w:szCs w:val="16"/>
          <w:lang w:val="bg-BG"/>
        </w:rPr>
      </w:pPr>
      <w:r w:rsidRPr="00C12553">
        <w:rPr>
          <w:rStyle w:val="af6"/>
          <w:rFonts w:ascii="Times New Roman" w:hAnsi="Times New Roman"/>
          <w:i/>
          <w:iCs/>
          <w:sz w:val="16"/>
          <w:szCs w:val="16"/>
        </w:rPr>
        <w:footnoteRef/>
      </w:r>
      <w:r w:rsidRPr="00C12553">
        <w:rPr>
          <w:rFonts w:ascii="Times New Roman" w:hAnsi="Times New Roman"/>
          <w:i/>
          <w:iCs/>
          <w:sz w:val="16"/>
          <w:szCs w:val="16"/>
          <w:lang w:val="bg-BG"/>
        </w:rPr>
        <w:t xml:space="preserve"> 24. "</w:t>
      </w:r>
      <w:r w:rsidRPr="00C12553">
        <w:rPr>
          <w:rStyle w:val="ldef"/>
          <w:rFonts w:ascii="Times New Roman" w:hAnsi="Times New Roman"/>
          <w:i/>
          <w:iCs/>
          <w:sz w:val="16"/>
          <w:szCs w:val="16"/>
          <w:lang w:val="bg-BG"/>
        </w:rPr>
        <w:t>Свързано предприятие</w:t>
      </w:r>
      <w:r w:rsidRPr="00C12553">
        <w:rPr>
          <w:rFonts w:ascii="Times New Roman" w:hAnsi="Times New Roman"/>
          <w:i/>
          <w:iCs/>
          <w:sz w:val="16"/>
          <w:szCs w:val="16"/>
          <w:lang w:val="bg-BG"/>
        </w:rPr>
        <w:t>" е предприятие:</w:t>
      </w:r>
    </w:p>
    <w:p w:rsidR="00330C72" w:rsidRPr="00C12553" w:rsidRDefault="00330C72" w:rsidP="00DF08CB">
      <w:pPr>
        <w:pStyle w:val="af9"/>
        <w:jc w:val="both"/>
        <w:rPr>
          <w:rFonts w:ascii="Times New Roman" w:hAnsi="Times New Roman"/>
          <w:i/>
          <w:iCs/>
          <w:sz w:val="16"/>
          <w:szCs w:val="16"/>
          <w:lang w:val="bg-BG"/>
        </w:rPr>
      </w:pPr>
      <w:r w:rsidRPr="00C12553">
        <w:rPr>
          <w:rFonts w:ascii="Times New Roman" w:hAnsi="Times New Roman"/>
          <w:i/>
          <w:iCs/>
          <w:sz w:val="16"/>
          <w:szCs w:val="16"/>
          <w:lang w:val="bg-BG"/>
        </w:rPr>
        <w:t>а) което съставя консолидиран финансов отчет с възложител, или</w:t>
      </w:r>
    </w:p>
    <w:p w:rsidR="00330C72" w:rsidRPr="00C12553" w:rsidRDefault="00330C72" w:rsidP="00DF08CB">
      <w:pPr>
        <w:pStyle w:val="af9"/>
        <w:jc w:val="both"/>
        <w:rPr>
          <w:rFonts w:ascii="Times New Roman" w:hAnsi="Times New Roman"/>
          <w:i/>
          <w:iCs/>
          <w:sz w:val="16"/>
          <w:szCs w:val="16"/>
          <w:lang w:val="bg-BG"/>
        </w:rPr>
      </w:pPr>
      <w:r w:rsidRPr="00C12553">
        <w:rPr>
          <w:rFonts w:ascii="Times New Roman" w:hAnsi="Times New Roman"/>
          <w:i/>
          <w:iCs/>
          <w:sz w:val="16"/>
          <w:szCs w:val="16"/>
          <w:lang w:val="bg-BG"/>
        </w:rPr>
        <w:t>б) върху което възложителят може да упражнява пряко или непряко доминиращо влияние, или</w:t>
      </w:r>
    </w:p>
    <w:p w:rsidR="00330C72" w:rsidRPr="00C12553" w:rsidRDefault="00330C72" w:rsidP="00DF08CB">
      <w:pPr>
        <w:pStyle w:val="af9"/>
        <w:jc w:val="both"/>
        <w:rPr>
          <w:rFonts w:ascii="Times New Roman" w:hAnsi="Times New Roman"/>
          <w:i/>
          <w:iCs/>
          <w:sz w:val="16"/>
          <w:szCs w:val="16"/>
          <w:lang w:val="bg-BG"/>
        </w:rPr>
      </w:pPr>
      <w:r w:rsidRPr="00C12553">
        <w:rPr>
          <w:rFonts w:ascii="Times New Roman" w:hAnsi="Times New Roman"/>
          <w:i/>
          <w:iCs/>
          <w:sz w:val="16"/>
          <w:szCs w:val="16"/>
          <w:lang w:val="bg-BG"/>
        </w:rPr>
        <w:t>в) което може да упражнява доминиращо влияние върху възложител по</w:t>
      </w:r>
      <w:r w:rsidRPr="00C12553">
        <w:rPr>
          <w:rStyle w:val="apple-converted-space"/>
          <w:rFonts w:ascii="Times New Roman" w:hAnsi="Times New Roman"/>
          <w:i/>
          <w:iCs/>
          <w:sz w:val="16"/>
          <w:szCs w:val="16"/>
        </w:rPr>
        <w:t> </w:t>
      </w:r>
      <w:hyperlink r:id="rId1" w:anchor="p18616854" w:history="1">
        <w:r w:rsidRPr="00C12553">
          <w:rPr>
            <w:rStyle w:val="a5"/>
            <w:rFonts w:ascii="Times New Roman" w:hAnsi="Times New Roman"/>
            <w:i/>
            <w:iCs/>
            <w:sz w:val="16"/>
            <w:szCs w:val="16"/>
            <w:lang w:val="bg-BG"/>
          </w:rPr>
          <w:t>чл. 7, т. 5 или 6, или</w:t>
        </w:r>
      </w:hyperlink>
    </w:p>
    <w:p w:rsidR="00330C72" w:rsidRPr="00C12553" w:rsidRDefault="00330C72" w:rsidP="00DF08CB">
      <w:pPr>
        <w:pStyle w:val="af9"/>
        <w:jc w:val="both"/>
        <w:rPr>
          <w:rFonts w:ascii="Times New Roman" w:hAnsi="Times New Roman"/>
          <w:i/>
          <w:iCs/>
          <w:sz w:val="16"/>
          <w:szCs w:val="16"/>
          <w:lang w:val="bg-BG"/>
        </w:rPr>
      </w:pPr>
      <w:r w:rsidRPr="00C12553">
        <w:rPr>
          <w:rFonts w:ascii="Times New Roman" w:hAnsi="Times New Roman"/>
          <w:i/>
          <w:iCs/>
          <w:sz w:val="16"/>
          <w:szCs w:val="16"/>
          <w:lang w:val="bg-BG"/>
        </w:rPr>
        <w:t>г) което заедно с възложител по чл. 7 е обект на доминиращото влияние на друго предприятие.</w:t>
      </w:r>
    </w:p>
    <w:p w:rsidR="00330C72" w:rsidRDefault="00330C72" w:rsidP="00DF08CB">
      <w:pPr>
        <w:pStyle w:val="af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2A" w:rsidRPr="00914AA6" w:rsidRDefault="00DC522A" w:rsidP="00DC522A">
    <w:pPr>
      <w:pStyle w:val="a6"/>
      <w:pBdr>
        <w:bottom w:val="single" w:sz="6" w:space="1" w:color="auto"/>
      </w:pBdr>
      <w:spacing w:after="120" w:line="276" w:lineRule="auto"/>
    </w:pPr>
    <w:r>
      <w:rPr>
        <w:noProof/>
        <w:lang w:val="bg-BG"/>
      </w:rPr>
      <w:drawing>
        <wp:inline distT="0" distB="0" distL="0" distR="0" wp14:anchorId="42D342E1" wp14:editId="3DB97CE4">
          <wp:extent cx="2212975"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768350"/>
                  </a:xfrm>
                  <a:prstGeom prst="rect">
                    <a:avLst/>
                  </a:prstGeom>
                  <a:noFill/>
                  <a:ln>
                    <a:noFill/>
                  </a:ln>
                </pic:spPr>
              </pic:pic>
            </a:graphicData>
          </a:graphic>
        </wp:inline>
      </w:drawing>
    </w:r>
    <w:r>
      <w:ptab w:relativeTo="margin" w:alignment="center" w:leader="none"/>
    </w:r>
    <w:r>
      <w:ptab w:relativeTo="margin" w:alignment="right" w:leader="none"/>
    </w:r>
    <w:r>
      <w:rPr>
        <w:noProof/>
        <w:lang w:val="bg-BG"/>
      </w:rPr>
      <w:drawing>
        <wp:inline distT="0" distB="0" distL="0" distR="0" wp14:anchorId="0FF917CA" wp14:editId="62125581">
          <wp:extent cx="194437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4370" cy="676275"/>
                  </a:xfrm>
                  <a:prstGeom prst="rect">
                    <a:avLst/>
                  </a:prstGeom>
                  <a:noFill/>
                  <a:ln>
                    <a:noFill/>
                  </a:ln>
                </pic:spPr>
              </pic:pic>
            </a:graphicData>
          </a:graphic>
        </wp:inline>
      </w:drawing>
    </w:r>
  </w:p>
  <w:p w:rsidR="00330C72" w:rsidRPr="00790725" w:rsidRDefault="00330C72" w:rsidP="00DF08CB">
    <w:pPr>
      <w:tabs>
        <w:tab w:val="left" w:pos="3250"/>
        <w:tab w:val="center" w:pos="4702"/>
        <w:tab w:val="right" w:pos="9404"/>
      </w:tabs>
      <w:rPr>
        <w:lang w:val="bg-BG"/>
      </w:rPr>
    </w:pPr>
    <w:r w:rsidRPr="00790725">
      <w:rPr>
        <w:lang w:val="bg-BG"/>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71" w:type="dxa"/>
      <w:tblInd w:w="-252" w:type="dxa"/>
      <w:tblLayout w:type="fixed"/>
      <w:tblLook w:val="0000" w:firstRow="0" w:lastRow="0" w:firstColumn="0" w:lastColumn="0" w:noHBand="0" w:noVBand="0"/>
    </w:tblPr>
    <w:tblGrid>
      <w:gridCol w:w="9074"/>
      <w:gridCol w:w="1297"/>
    </w:tblGrid>
    <w:tr w:rsidR="00330C72" w:rsidRPr="00D82C3C">
      <w:trPr>
        <w:trHeight w:val="2797"/>
      </w:trPr>
      <w:tc>
        <w:tcPr>
          <w:tcW w:w="9074" w:type="dxa"/>
        </w:tcPr>
        <w:p w:rsidR="00330C72" w:rsidRPr="00336ACD" w:rsidRDefault="00330C72" w:rsidP="00DF08CB">
          <w:pPr>
            <w:pStyle w:val="Default"/>
            <w:spacing w:after="120"/>
            <w:rPr>
              <w:rFonts w:ascii="Arial" w:hAnsi="Arial" w:cs="Arial"/>
              <w:b/>
              <w:bCs/>
              <w:sz w:val="22"/>
              <w:szCs w:val="22"/>
            </w:rPr>
          </w:pPr>
          <w:r>
            <w:rPr>
              <w:rFonts w:ascii="Arial Narrow" w:hAnsi="Arial Narrow" w:cs="Arial Narrow"/>
              <w:noProof/>
              <w:sz w:val="20"/>
              <w:szCs w:val="20"/>
            </w:rPr>
            <w:drawing>
              <wp:inline distT="0" distB="0" distL="0" distR="0" wp14:anchorId="55D59F96" wp14:editId="7F580E7C">
                <wp:extent cx="952500" cy="657225"/>
                <wp:effectExtent l="0" t="0" r="0" b="9525"/>
                <wp:docPr id="16" name="Картина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57225"/>
                        </a:xfrm>
                        <a:prstGeom prst="rect">
                          <a:avLst/>
                        </a:prstGeom>
                        <a:noFill/>
                        <a:ln>
                          <a:noFill/>
                        </a:ln>
                      </pic:spPr>
                    </pic:pic>
                  </a:graphicData>
                </a:graphic>
              </wp:inline>
            </w:drawing>
          </w:r>
          <w:r w:rsidRPr="00336ACD">
            <w:rPr>
              <w:rFonts w:ascii="Arial Narrow" w:hAnsi="Arial Narrow" w:cs="Arial Narrow"/>
              <w:sz w:val="20"/>
              <w:szCs w:val="20"/>
            </w:rPr>
            <w:t xml:space="preserve">                                                                </w:t>
          </w:r>
          <w:r>
            <w:rPr>
              <w:rFonts w:ascii="Arial" w:hAnsi="Arial" w:cs="Arial"/>
              <w:b/>
              <w:bCs/>
              <w:noProof/>
              <w:sz w:val="22"/>
              <w:szCs w:val="22"/>
            </w:rPr>
            <w:drawing>
              <wp:inline distT="0" distB="0" distL="0" distR="0" wp14:anchorId="7030B8CF" wp14:editId="182ED084">
                <wp:extent cx="657225" cy="657225"/>
                <wp:effectExtent l="0" t="0" r="9525" b="9525"/>
                <wp:docPr id="17" name="Картина 2" descr="Description: thumb_103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Description: thumb_103_b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330C72" w:rsidRPr="00336ACD" w:rsidRDefault="00330C72" w:rsidP="00DF08CB">
          <w:pPr>
            <w:pStyle w:val="Default"/>
            <w:spacing w:before="40"/>
            <w:jc w:val="center"/>
            <w:rPr>
              <w:rFonts w:ascii="Arial Narrow" w:hAnsi="Arial Narrow" w:cs="Arial Narrow"/>
              <w:b/>
              <w:bCs/>
              <w:sz w:val="22"/>
              <w:szCs w:val="22"/>
            </w:rPr>
          </w:pPr>
        </w:p>
        <w:p w:rsidR="00330C72" w:rsidRPr="00336ACD" w:rsidRDefault="00330C72" w:rsidP="00DF08CB">
          <w:pPr>
            <w:pStyle w:val="Default"/>
            <w:spacing w:before="40"/>
            <w:jc w:val="center"/>
            <w:rPr>
              <w:rFonts w:ascii="Arial Narrow" w:hAnsi="Arial Narrow" w:cs="Arial Narrow"/>
              <w:b/>
              <w:bCs/>
              <w:color w:val="0000FF"/>
              <w:sz w:val="22"/>
              <w:szCs w:val="22"/>
            </w:rPr>
          </w:pPr>
          <w:r w:rsidRPr="00336ACD">
            <w:rPr>
              <w:rFonts w:ascii="Arial Narrow" w:hAnsi="Arial Narrow" w:cs="Arial Narrow"/>
              <w:b/>
              <w:bCs/>
              <w:sz w:val="22"/>
              <w:szCs w:val="22"/>
            </w:rPr>
            <w:t xml:space="preserve">                Оперативна програма “Регионално развитие” 2007-2013</w:t>
          </w:r>
        </w:p>
        <w:p w:rsidR="00330C72" w:rsidRPr="00336ACD" w:rsidRDefault="00330C72" w:rsidP="00DF08CB">
          <w:pPr>
            <w:pStyle w:val="Default"/>
            <w:spacing w:before="40"/>
            <w:jc w:val="center"/>
            <w:rPr>
              <w:rFonts w:ascii="Arial Narrow" w:hAnsi="Arial Narrow" w:cs="Arial Narrow"/>
              <w:b/>
              <w:bCs/>
              <w:color w:val="0000FF"/>
              <w:sz w:val="22"/>
              <w:szCs w:val="22"/>
              <w:u w:val="single"/>
            </w:rPr>
          </w:pPr>
          <w:r w:rsidRPr="00336ACD">
            <w:rPr>
              <w:rFonts w:ascii="Arial Narrow" w:hAnsi="Arial Narrow" w:cs="Arial Narrow"/>
              <w:b/>
              <w:bCs/>
              <w:color w:val="0000FF"/>
              <w:sz w:val="22"/>
              <w:szCs w:val="22"/>
            </w:rPr>
            <w:t xml:space="preserve">           </w:t>
          </w:r>
          <w:hyperlink r:id="rId3" w:history="1">
            <w:r w:rsidRPr="00336ACD">
              <w:rPr>
                <w:rStyle w:val="a5"/>
                <w:rFonts w:ascii="Arial Narrow" w:hAnsi="Arial Narrow" w:cs="Arial Narrow"/>
                <w:b/>
                <w:bCs/>
                <w:sz w:val="22"/>
                <w:szCs w:val="22"/>
              </w:rPr>
              <w:t>www.bgregio.eu</w:t>
            </w:r>
          </w:hyperlink>
        </w:p>
        <w:p w:rsidR="00330C72" w:rsidRPr="00336ACD" w:rsidRDefault="00330C72" w:rsidP="00DF08CB">
          <w:pPr>
            <w:pStyle w:val="Default"/>
            <w:spacing w:before="40"/>
            <w:jc w:val="center"/>
            <w:rPr>
              <w:rFonts w:ascii="Arial Narrow" w:hAnsi="Arial Narrow" w:cs="Arial Narrow"/>
              <w:b/>
              <w:bCs/>
              <w:color w:val="auto"/>
              <w:sz w:val="22"/>
              <w:szCs w:val="22"/>
            </w:rPr>
          </w:pPr>
          <w:r w:rsidRPr="00336ACD">
            <w:rPr>
              <w:rFonts w:ascii="Arial Narrow" w:hAnsi="Arial Narrow" w:cs="Arial Narrow"/>
              <w:b/>
              <w:bCs/>
              <w:color w:val="auto"/>
              <w:sz w:val="22"/>
              <w:szCs w:val="22"/>
            </w:rPr>
            <w:t xml:space="preserve">              Инвестираме във Вашето бъдеще!</w:t>
          </w:r>
        </w:p>
        <w:p w:rsidR="00330C72" w:rsidRPr="00D82C3C" w:rsidRDefault="00330C72" w:rsidP="00DF08CB">
          <w:pPr>
            <w:tabs>
              <w:tab w:val="left" w:pos="4080"/>
              <w:tab w:val="left" w:pos="4221"/>
              <w:tab w:val="left" w:pos="4363"/>
            </w:tabs>
            <w:spacing w:before="40"/>
            <w:ind w:right="-750"/>
            <w:jc w:val="center"/>
            <w:rPr>
              <w:rFonts w:ascii="Arial Narrow" w:hAnsi="Arial Narrow" w:cs="Arial Narrow"/>
              <w:b/>
              <w:bCs/>
              <w:lang w:val="bg-BG"/>
            </w:rPr>
          </w:pPr>
          <w:r w:rsidRPr="00D82C3C">
            <w:rPr>
              <w:rFonts w:ascii="Arial Narrow" w:hAnsi="Arial Narrow" w:cs="Arial Narrow"/>
              <w:b/>
              <w:bCs/>
              <w:lang w:val="bg-BG"/>
            </w:rPr>
            <w:t xml:space="preserve">Проектът се финансира от Европейския фонд за регионално развитие и </w:t>
          </w:r>
        </w:p>
        <w:p w:rsidR="00330C72" w:rsidRPr="00D82C3C" w:rsidRDefault="00330C72" w:rsidP="00DF08CB">
          <w:pPr>
            <w:tabs>
              <w:tab w:val="left" w:pos="4080"/>
              <w:tab w:val="left" w:pos="4221"/>
              <w:tab w:val="left" w:pos="4363"/>
            </w:tabs>
            <w:spacing w:before="40"/>
            <w:ind w:right="-750"/>
            <w:jc w:val="center"/>
            <w:rPr>
              <w:rFonts w:ascii="Arial Narrow" w:hAnsi="Arial Narrow" w:cs="Arial Narrow"/>
              <w:lang w:val="bg-BG"/>
            </w:rPr>
          </w:pPr>
          <w:r w:rsidRPr="00D82C3C">
            <w:rPr>
              <w:rFonts w:ascii="Arial Narrow" w:hAnsi="Arial Narrow" w:cs="Arial Narrow"/>
              <w:b/>
              <w:bCs/>
              <w:lang w:val="bg-BG"/>
            </w:rPr>
            <w:t>от държавния бюджет на Република България</w:t>
          </w:r>
        </w:p>
      </w:tc>
      <w:tc>
        <w:tcPr>
          <w:tcW w:w="1297" w:type="dxa"/>
        </w:tcPr>
        <w:p w:rsidR="00330C72" w:rsidRPr="00D82C3C" w:rsidRDefault="00330C72" w:rsidP="00DF08CB">
          <w:pPr>
            <w:rPr>
              <w:rFonts w:ascii="Arial" w:hAnsi="Arial" w:cs="Arial"/>
              <w:b/>
              <w:bCs/>
              <w:sz w:val="26"/>
              <w:szCs w:val="26"/>
              <w:lang w:val="bg-BG"/>
            </w:rPr>
          </w:pPr>
          <w:r>
            <w:rPr>
              <w:noProof/>
              <w:lang w:val="bg-BG" w:eastAsia="bg-BG"/>
            </w:rPr>
            <w:drawing>
              <wp:anchor distT="0" distB="0" distL="114300" distR="114300" simplePos="0" relativeHeight="251659264" behindDoc="0" locked="0" layoutInCell="1" allowOverlap="1" wp14:anchorId="57022068" wp14:editId="07A2286D">
                <wp:simplePos x="0" y="0"/>
                <wp:positionH relativeFrom="column">
                  <wp:posOffset>-47625</wp:posOffset>
                </wp:positionH>
                <wp:positionV relativeFrom="paragraph">
                  <wp:posOffset>-758825</wp:posOffset>
                </wp:positionV>
                <wp:extent cx="659765" cy="868045"/>
                <wp:effectExtent l="0" t="0" r="6985" b="8255"/>
                <wp:wrapSquare wrapText="bothSides"/>
                <wp:docPr id="18" name="Картина 3" descr="Description: OPRR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descr="Description: OPRR_b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9765" cy="868045"/>
                        </a:xfrm>
                        <a:prstGeom prst="rect">
                          <a:avLst/>
                        </a:prstGeom>
                        <a:noFill/>
                      </pic:spPr>
                    </pic:pic>
                  </a:graphicData>
                </a:graphic>
                <wp14:sizeRelH relativeFrom="page">
                  <wp14:pctWidth>0</wp14:pctWidth>
                </wp14:sizeRelH>
                <wp14:sizeRelV relativeFrom="page">
                  <wp14:pctHeight>0</wp14:pctHeight>
                </wp14:sizeRelV>
              </wp:anchor>
            </w:drawing>
          </w:r>
        </w:p>
      </w:tc>
    </w:tr>
  </w:tbl>
  <w:p w:rsidR="00330C72" w:rsidRPr="00790725" w:rsidRDefault="00330C72" w:rsidP="00DF08CB">
    <w:pPr>
      <w:pStyle w:val="a6"/>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88E8392"/>
    <w:lvl w:ilvl="0">
      <w:start w:val="1"/>
      <w:numFmt w:val="decimal"/>
      <w:lvlText w:val="%1."/>
      <w:lvlJc w:val="left"/>
      <w:pPr>
        <w:tabs>
          <w:tab w:val="num" w:pos="926"/>
        </w:tabs>
        <w:ind w:left="926" w:hanging="360"/>
      </w:pPr>
    </w:lvl>
  </w:abstractNum>
  <w:abstractNum w:abstractNumId="1">
    <w:nsid w:val="017D506F"/>
    <w:multiLevelType w:val="hybridMultilevel"/>
    <w:tmpl w:val="500C4278"/>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0D2279F3"/>
    <w:multiLevelType w:val="hybridMultilevel"/>
    <w:tmpl w:val="4512532C"/>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16F438E3"/>
    <w:multiLevelType w:val="hybridMultilevel"/>
    <w:tmpl w:val="AEACA4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6857479"/>
    <w:multiLevelType w:val="hybridMultilevel"/>
    <w:tmpl w:val="8C1A36DE"/>
    <w:lvl w:ilvl="0" w:tplc="08090001">
      <w:start w:val="1"/>
      <w:numFmt w:val="bullet"/>
      <w:lvlText w:val=""/>
      <w:lvlJc w:val="left"/>
      <w:pPr>
        <w:ind w:left="1349" w:hanging="360"/>
      </w:pPr>
      <w:rPr>
        <w:rFonts w:ascii="Symbol" w:hAnsi="Symbol" w:cs="Symbol" w:hint="default"/>
      </w:rPr>
    </w:lvl>
    <w:lvl w:ilvl="1" w:tplc="04020003" w:tentative="1">
      <w:start w:val="1"/>
      <w:numFmt w:val="bullet"/>
      <w:lvlText w:val="o"/>
      <w:lvlJc w:val="left"/>
      <w:pPr>
        <w:ind w:left="2069" w:hanging="360"/>
      </w:pPr>
      <w:rPr>
        <w:rFonts w:ascii="Courier New" w:hAnsi="Courier New" w:cs="Courier New" w:hint="default"/>
      </w:rPr>
    </w:lvl>
    <w:lvl w:ilvl="2" w:tplc="04020005" w:tentative="1">
      <w:start w:val="1"/>
      <w:numFmt w:val="bullet"/>
      <w:lvlText w:val=""/>
      <w:lvlJc w:val="left"/>
      <w:pPr>
        <w:ind w:left="2789" w:hanging="360"/>
      </w:pPr>
      <w:rPr>
        <w:rFonts w:ascii="Wingdings" w:hAnsi="Wingdings" w:cs="Wingdings" w:hint="default"/>
      </w:rPr>
    </w:lvl>
    <w:lvl w:ilvl="3" w:tplc="04020001" w:tentative="1">
      <w:start w:val="1"/>
      <w:numFmt w:val="bullet"/>
      <w:lvlText w:val=""/>
      <w:lvlJc w:val="left"/>
      <w:pPr>
        <w:ind w:left="3509" w:hanging="360"/>
      </w:pPr>
      <w:rPr>
        <w:rFonts w:ascii="Symbol" w:hAnsi="Symbol" w:cs="Symbol" w:hint="default"/>
      </w:rPr>
    </w:lvl>
    <w:lvl w:ilvl="4" w:tplc="04020003" w:tentative="1">
      <w:start w:val="1"/>
      <w:numFmt w:val="bullet"/>
      <w:lvlText w:val="o"/>
      <w:lvlJc w:val="left"/>
      <w:pPr>
        <w:ind w:left="4229" w:hanging="360"/>
      </w:pPr>
      <w:rPr>
        <w:rFonts w:ascii="Courier New" w:hAnsi="Courier New" w:cs="Courier New" w:hint="default"/>
      </w:rPr>
    </w:lvl>
    <w:lvl w:ilvl="5" w:tplc="04020005" w:tentative="1">
      <w:start w:val="1"/>
      <w:numFmt w:val="bullet"/>
      <w:lvlText w:val=""/>
      <w:lvlJc w:val="left"/>
      <w:pPr>
        <w:ind w:left="4949" w:hanging="360"/>
      </w:pPr>
      <w:rPr>
        <w:rFonts w:ascii="Wingdings" w:hAnsi="Wingdings" w:cs="Wingdings" w:hint="default"/>
      </w:rPr>
    </w:lvl>
    <w:lvl w:ilvl="6" w:tplc="04020001" w:tentative="1">
      <w:start w:val="1"/>
      <w:numFmt w:val="bullet"/>
      <w:lvlText w:val=""/>
      <w:lvlJc w:val="left"/>
      <w:pPr>
        <w:ind w:left="5669" w:hanging="360"/>
      </w:pPr>
      <w:rPr>
        <w:rFonts w:ascii="Symbol" w:hAnsi="Symbol" w:cs="Symbol" w:hint="default"/>
      </w:rPr>
    </w:lvl>
    <w:lvl w:ilvl="7" w:tplc="04020003" w:tentative="1">
      <w:start w:val="1"/>
      <w:numFmt w:val="bullet"/>
      <w:lvlText w:val="o"/>
      <w:lvlJc w:val="left"/>
      <w:pPr>
        <w:ind w:left="6389" w:hanging="360"/>
      </w:pPr>
      <w:rPr>
        <w:rFonts w:ascii="Courier New" w:hAnsi="Courier New" w:cs="Courier New" w:hint="default"/>
      </w:rPr>
    </w:lvl>
    <w:lvl w:ilvl="8" w:tplc="04020005" w:tentative="1">
      <w:start w:val="1"/>
      <w:numFmt w:val="bullet"/>
      <w:lvlText w:val=""/>
      <w:lvlJc w:val="left"/>
      <w:pPr>
        <w:ind w:left="7109" w:hanging="360"/>
      </w:pPr>
      <w:rPr>
        <w:rFonts w:ascii="Wingdings" w:hAnsi="Wingdings" w:cs="Wingdings" w:hint="default"/>
      </w:rPr>
    </w:lvl>
  </w:abstractNum>
  <w:abstractNum w:abstractNumId="5">
    <w:nsid w:val="28BF5095"/>
    <w:multiLevelType w:val="hybridMultilevel"/>
    <w:tmpl w:val="23F83362"/>
    <w:lvl w:ilvl="0" w:tplc="6A026C02">
      <w:start w:val="3"/>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312355C5"/>
    <w:multiLevelType w:val="hybridMultilevel"/>
    <w:tmpl w:val="47FC0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D41CB2"/>
    <w:multiLevelType w:val="hybridMultilevel"/>
    <w:tmpl w:val="1A020D70"/>
    <w:lvl w:ilvl="0" w:tplc="8782FBA0">
      <w:start w:val="1"/>
      <w:numFmt w:val="russianLow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C942CFA"/>
    <w:multiLevelType w:val="hybridMultilevel"/>
    <w:tmpl w:val="436284D0"/>
    <w:lvl w:ilvl="0" w:tplc="04020003">
      <w:numFmt w:val="bullet"/>
      <w:lvlText w:val="-"/>
      <w:lvlJc w:val="left"/>
      <w:pPr>
        <w:ind w:left="1429" w:hanging="360"/>
      </w:pPr>
      <w:rPr>
        <w:rFonts w:ascii="Times New Roman" w:eastAsia="Times New Roman" w:hAnsi="Times New Roman"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cs="Wingdings" w:hint="default"/>
      </w:rPr>
    </w:lvl>
    <w:lvl w:ilvl="3" w:tplc="04020001">
      <w:start w:val="1"/>
      <w:numFmt w:val="bullet"/>
      <w:lvlText w:val=""/>
      <w:lvlJc w:val="left"/>
      <w:pPr>
        <w:ind w:left="3589" w:hanging="360"/>
      </w:pPr>
      <w:rPr>
        <w:rFonts w:ascii="Symbol" w:hAnsi="Symbol" w:cs="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cs="Wingdings" w:hint="default"/>
      </w:rPr>
    </w:lvl>
    <w:lvl w:ilvl="6" w:tplc="04020001">
      <w:start w:val="1"/>
      <w:numFmt w:val="bullet"/>
      <w:lvlText w:val=""/>
      <w:lvlJc w:val="left"/>
      <w:pPr>
        <w:ind w:left="5749" w:hanging="360"/>
      </w:pPr>
      <w:rPr>
        <w:rFonts w:ascii="Symbol" w:hAnsi="Symbol" w:cs="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cs="Wingdings" w:hint="default"/>
      </w:rPr>
    </w:lvl>
  </w:abstractNum>
  <w:abstractNum w:abstractNumId="9">
    <w:nsid w:val="3FE57166"/>
    <w:multiLevelType w:val="hybridMultilevel"/>
    <w:tmpl w:val="5FAEF14A"/>
    <w:lvl w:ilvl="0" w:tplc="D65049C8">
      <w:start w:val="1"/>
      <w:numFmt w:val="decimal"/>
      <w:lvlText w:val="%1."/>
      <w:lvlJc w:val="left"/>
      <w:pPr>
        <w:ind w:left="1737" w:hanging="360"/>
      </w:pPr>
      <w:rPr>
        <w:rFonts w:hint="default"/>
      </w:rPr>
    </w:lvl>
    <w:lvl w:ilvl="1" w:tplc="04020019" w:tentative="1">
      <w:start w:val="1"/>
      <w:numFmt w:val="lowerLetter"/>
      <w:lvlText w:val="%2."/>
      <w:lvlJc w:val="left"/>
      <w:pPr>
        <w:ind w:left="2457" w:hanging="360"/>
      </w:pPr>
    </w:lvl>
    <w:lvl w:ilvl="2" w:tplc="0402001B" w:tentative="1">
      <w:start w:val="1"/>
      <w:numFmt w:val="lowerRoman"/>
      <w:pStyle w:val="NumberedParagraphsChar"/>
      <w:lvlText w:val="%3."/>
      <w:lvlJc w:val="right"/>
      <w:pPr>
        <w:ind w:left="3177" w:hanging="180"/>
      </w:pPr>
    </w:lvl>
    <w:lvl w:ilvl="3" w:tplc="0402000F" w:tentative="1">
      <w:start w:val="1"/>
      <w:numFmt w:val="decimal"/>
      <w:lvlText w:val="%4."/>
      <w:lvlJc w:val="left"/>
      <w:pPr>
        <w:ind w:left="3897" w:hanging="360"/>
      </w:pPr>
    </w:lvl>
    <w:lvl w:ilvl="4" w:tplc="04020019" w:tentative="1">
      <w:start w:val="1"/>
      <w:numFmt w:val="lowerLetter"/>
      <w:lvlText w:val="%5."/>
      <w:lvlJc w:val="left"/>
      <w:pPr>
        <w:ind w:left="4617" w:hanging="360"/>
      </w:pPr>
    </w:lvl>
    <w:lvl w:ilvl="5" w:tplc="0402001B" w:tentative="1">
      <w:start w:val="1"/>
      <w:numFmt w:val="lowerRoman"/>
      <w:lvlText w:val="%6."/>
      <w:lvlJc w:val="right"/>
      <w:pPr>
        <w:ind w:left="5337" w:hanging="180"/>
      </w:pPr>
    </w:lvl>
    <w:lvl w:ilvl="6" w:tplc="0402000F" w:tentative="1">
      <w:start w:val="1"/>
      <w:numFmt w:val="decimal"/>
      <w:lvlText w:val="%7."/>
      <w:lvlJc w:val="left"/>
      <w:pPr>
        <w:ind w:left="6057" w:hanging="360"/>
      </w:pPr>
    </w:lvl>
    <w:lvl w:ilvl="7" w:tplc="04020019" w:tentative="1">
      <w:start w:val="1"/>
      <w:numFmt w:val="lowerLetter"/>
      <w:lvlText w:val="%8."/>
      <w:lvlJc w:val="left"/>
      <w:pPr>
        <w:ind w:left="6777" w:hanging="360"/>
      </w:pPr>
    </w:lvl>
    <w:lvl w:ilvl="8" w:tplc="0402001B" w:tentative="1">
      <w:start w:val="1"/>
      <w:numFmt w:val="lowerRoman"/>
      <w:lvlText w:val="%9."/>
      <w:lvlJc w:val="right"/>
      <w:pPr>
        <w:ind w:left="7497" w:hanging="180"/>
      </w:pPr>
    </w:lvl>
  </w:abstractNum>
  <w:abstractNum w:abstractNumId="10">
    <w:nsid w:val="400B326F"/>
    <w:multiLevelType w:val="hybridMultilevel"/>
    <w:tmpl w:val="08A05F58"/>
    <w:lvl w:ilvl="0" w:tplc="648A85C2">
      <w:start w:val="2"/>
      <w:numFmt w:val="bullet"/>
      <w:lvlText w:val="-"/>
      <w:lvlJc w:val="left"/>
      <w:pPr>
        <w:ind w:left="1463" w:hanging="360"/>
      </w:pPr>
      <w:rPr>
        <w:rFonts w:ascii="Times New Roman" w:eastAsia="Times New Roman" w:hAnsi="Times New Roman" w:hint="default"/>
      </w:rPr>
    </w:lvl>
    <w:lvl w:ilvl="1" w:tplc="04020003" w:tentative="1">
      <w:start w:val="1"/>
      <w:numFmt w:val="bullet"/>
      <w:lvlText w:val="o"/>
      <w:lvlJc w:val="left"/>
      <w:pPr>
        <w:ind w:left="2183" w:hanging="360"/>
      </w:pPr>
      <w:rPr>
        <w:rFonts w:ascii="Courier New" w:hAnsi="Courier New" w:cs="Courier New" w:hint="default"/>
      </w:rPr>
    </w:lvl>
    <w:lvl w:ilvl="2" w:tplc="04020005" w:tentative="1">
      <w:start w:val="1"/>
      <w:numFmt w:val="bullet"/>
      <w:lvlText w:val=""/>
      <w:lvlJc w:val="left"/>
      <w:pPr>
        <w:ind w:left="2903" w:hanging="360"/>
      </w:pPr>
      <w:rPr>
        <w:rFonts w:ascii="Wingdings" w:hAnsi="Wingdings" w:cs="Wingdings" w:hint="default"/>
      </w:rPr>
    </w:lvl>
    <w:lvl w:ilvl="3" w:tplc="04020001" w:tentative="1">
      <w:start w:val="1"/>
      <w:numFmt w:val="bullet"/>
      <w:lvlText w:val=""/>
      <w:lvlJc w:val="left"/>
      <w:pPr>
        <w:ind w:left="3623" w:hanging="360"/>
      </w:pPr>
      <w:rPr>
        <w:rFonts w:ascii="Symbol" w:hAnsi="Symbol" w:cs="Symbol" w:hint="default"/>
      </w:rPr>
    </w:lvl>
    <w:lvl w:ilvl="4" w:tplc="04020003" w:tentative="1">
      <w:start w:val="1"/>
      <w:numFmt w:val="bullet"/>
      <w:lvlText w:val="o"/>
      <w:lvlJc w:val="left"/>
      <w:pPr>
        <w:ind w:left="4343" w:hanging="360"/>
      </w:pPr>
      <w:rPr>
        <w:rFonts w:ascii="Courier New" w:hAnsi="Courier New" w:cs="Courier New" w:hint="default"/>
      </w:rPr>
    </w:lvl>
    <w:lvl w:ilvl="5" w:tplc="04020005" w:tentative="1">
      <w:start w:val="1"/>
      <w:numFmt w:val="bullet"/>
      <w:lvlText w:val=""/>
      <w:lvlJc w:val="left"/>
      <w:pPr>
        <w:ind w:left="5063" w:hanging="360"/>
      </w:pPr>
      <w:rPr>
        <w:rFonts w:ascii="Wingdings" w:hAnsi="Wingdings" w:cs="Wingdings" w:hint="default"/>
      </w:rPr>
    </w:lvl>
    <w:lvl w:ilvl="6" w:tplc="04020001" w:tentative="1">
      <w:start w:val="1"/>
      <w:numFmt w:val="bullet"/>
      <w:lvlText w:val=""/>
      <w:lvlJc w:val="left"/>
      <w:pPr>
        <w:ind w:left="5783" w:hanging="360"/>
      </w:pPr>
      <w:rPr>
        <w:rFonts w:ascii="Symbol" w:hAnsi="Symbol" w:cs="Symbol" w:hint="default"/>
      </w:rPr>
    </w:lvl>
    <w:lvl w:ilvl="7" w:tplc="04020003" w:tentative="1">
      <w:start w:val="1"/>
      <w:numFmt w:val="bullet"/>
      <w:lvlText w:val="o"/>
      <w:lvlJc w:val="left"/>
      <w:pPr>
        <w:ind w:left="6503" w:hanging="360"/>
      </w:pPr>
      <w:rPr>
        <w:rFonts w:ascii="Courier New" w:hAnsi="Courier New" w:cs="Courier New" w:hint="default"/>
      </w:rPr>
    </w:lvl>
    <w:lvl w:ilvl="8" w:tplc="04020005" w:tentative="1">
      <w:start w:val="1"/>
      <w:numFmt w:val="bullet"/>
      <w:lvlText w:val=""/>
      <w:lvlJc w:val="left"/>
      <w:pPr>
        <w:ind w:left="7223" w:hanging="360"/>
      </w:pPr>
      <w:rPr>
        <w:rFonts w:ascii="Wingdings" w:hAnsi="Wingdings" w:cs="Wingdings" w:hint="default"/>
      </w:rPr>
    </w:lvl>
  </w:abstractNum>
  <w:abstractNum w:abstractNumId="11">
    <w:nsid w:val="4376433A"/>
    <w:multiLevelType w:val="hybridMultilevel"/>
    <w:tmpl w:val="63D8AFE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45D11B63"/>
    <w:multiLevelType w:val="hybridMultilevel"/>
    <w:tmpl w:val="1BC259EA"/>
    <w:lvl w:ilvl="0" w:tplc="FFFFFFFF">
      <w:start w:val="1"/>
      <w:numFmt w:val="bullet"/>
      <w:lvlText w:val=""/>
      <w:lvlJc w:val="left"/>
      <w:pPr>
        <w:ind w:left="930" w:hanging="360"/>
      </w:pPr>
      <w:rPr>
        <w:rFonts w:ascii="Symbol" w:hAnsi="Symbol" w:cs="Symbol" w:hint="default"/>
        <w:color w:val="auto"/>
        <w:sz w:val="24"/>
        <w:szCs w:val="24"/>
      </w:rPr>
    </w:lvl>
    <w:lvl w:ilvl="1" w:tplc="04020003">
      <w:start w:val="1"/>
      <w:numFmt w:val="bullet"/>
      <w:lvlText w:val="o"/>
      <w:lvlJc w:val="left"/>
      <w:pPr>
        <w:ind w:left="1650" w:hanging="360"/>
      </w:pPr>
      <w:rPr>
        <w:rFonts w:ascii="Courier New" w:hAnsi="Courier New" w:cs="Courier New" w:hint="default"/>
      </w:rPr>
    </w:lvl>
    <w:lvl w:ilvl="2" w:tplc="04020005" w:tentative="1">
      <w:start w:val="1"/>
      <w:numFmt w:val="bullet"/>
      <w:lvlText w:val=""/>
      <w:lvlJc w:val="left"/>
      <w:pPr>
        <w:ind w:left="2370" w:hanging="360"/>
      </w:pPr>
      <w:rPr>
        <w:rFonts w:ascii="Wingdings" w:hAnsi="Wingdings" w:cs="Wingdings" w:hint="default"/>
      </w:rPr>
    </w:lvl>
    <w:lvl w:ilvl="3" w:tplc="04020001" w:tentative="1">
      <w:start w:val="1"/>
      <w:numFmt w:val="bullet"/>
      <w:lvlText w:val=""/>
      <w:lvlJc w:val="left"/>
      <w:pPr>
        <w:ind w:left="3090" w:hanging="360"/>
      </w:pPr>
      <w:rPr>
        <w:rFonts w:ascii="Symbol" w:hAnsi="Symbol" w:cs="Symbol" w:hint="default"/>
      </w:rPr>
    </w:lvl>
    <w:lvl w:ilvl="4" w:tplc="04020003" w:tentative="1">
      <w:start w:val="1"/>
      <w:numFmt w:val="bullet"/>
      <w:lvlText w:val="o"/>
      <w:lvlJc w:val="left"/>
      <w:pPr>
        <w:ind w:left="3810" w:hanging="360"/>
      </w:pPr>
      <w:rPr>
        <w:rFonts w:ascii="Courier New" w:hAnsi="Courier New" w:cs="Courier New" w:hint="default"/>
      </w:rPr>
    </w:lvl>
    <w:lvl w:ilvl="5" w:tplc="04020005" w:tentative="1">
      <w:start w:val="1"/>
      <w:numFmt w:val="bullet"/>
      <w:lvlText w:val=""/>
      <w:lvlJc w:val="left"/>
      <w:pPr>
        <w:ind w:left="4530" w:hanging="360"/>
      </w:pPr>
      <w:rPr>
        <w:rFonts w:ascii="Wingdings" w:hAnsi="Wingdings" w:cs="Wingdings" w:hint="default"/>
      </w:rPr>
    </w:lvl>
    <w:lvl w:ilvl="6" w:tplc="04020001" w:tentative="1">
      <w:start w:val="1"/>
      <w:numFmt w:val="bullet"/>
      <w:lvlText w:val=""/>
      <w:lvlJc w:val="left"/>
      <w:pPr>
        <w:ind w:left="5250" w:hanging="360"/>
      </w:pPr>
      <w:rPr>
        <w:rFonts w:ascii="Symbol" w:hAnsi="Symbol" w:cs="Symbol" w:hint="default"/>
      </w:rPr>
    </w:lvl>
    <w:lvl w:ilvl="7" w:tplc="04020003" w:tentative="1">
      <w:start w:val="1"/>
      <w:numFmt w:val="bullet"/>
      <w:lvlText w:val="o"/>
      <w:lvlJc w:val="left"/>
      <w:pPr>
        <w:ind w:left="5970" w:hanging="360"/>
      </w:pPr>
      <w:rPr>
        <w:rFonts w:ascii="Courier New" w:hAnsi="Courier New" w:cs="Courier New" w:hint="default"/>
      </w:rPr>
    </w:lvl>
    <w:lvl w:ilvl="8" w:tplc="04020005" w:tentative="1">
      <w:start w:val="1"/>
      <w:numFmt w:val="bullet"/>
      <w:lvlText w:val=""/>
      <w:lvlJc w:val="left"/>
      <w:pPr>
        <w:ind w:left="6690" w:hanging="360"/>
      </w:pPr>
      <w:rPr>
        <w:rFonts w:ascii="Wingdings" w:hAnsi="Wingdings" w:cs="Wingdings" w:hint="default"/>
      </w:rPr>
    </w:lvl>
  </w:abstractNum>
  <w:abstractNum w:abstractNumId="13">
    <w:nsid w:val="4D230F49"/>
    <w:multiLevelType w:val="hybridMultilevel"/>
    <w:tmpl w:val="D9F4F00C"/>
    <w:lvl w:ilvl="0" w:tplc="AB24281A">
      <w:start w:val="1"/>
      <w:numFmt w:val="bullet"/>
      <w:pStyle w:val="Application2"/>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4">
    <w:nsid w:val="503A0BF0"/>
    <w:multiLevelType w:val="hybridMultilevel"/>
    <w:tmpl w:val="6C5A1866"/>
    <w:lvl w:ilvl="0" w:tplc="0809000D">
      <w:start w:val="1"/>
      <w:numFmt w:val="bullet"/>
      <w:lvlText w:val=""/>
      <w:lvlJc w:val="left"/>
      <w:pPr>
        <w:ind w:left="1321" w:hanging="360"/>
      </w:pPr>
      <w:rPr>
        <w:rFonts w:ascii="Wingdings" w:hAnsi="Wingdings" w:cs="Wingdings"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cs="Wingdings" w:hint="default"/>
      </w:rPr>
    </w:lvl>
    <w:lvl w:ilvl="3" w:tplc="08090001" w:tentative="1">
      <w:start w:val="1"/>
      <w:numFmt w:val="bullet"/>
      <w:lvlText w:val=""/>
      <w:lvlJc w:val="left"/>
      <w:pPr>
        <w:ind w:left="3481" w:hanging="360"/>
      </w:pPr>
      <w:rPr>
        <w:rFonts w:ascii="Symbol" w:hAnsi="Symbol" w:cs="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cs="Wingdings" w:hint="default"/>
      </w:rPr>
    </w:lvl>
    <w:lvl w:ilvl="6" w:tplc="08090001" w:tentative="1">
      <w:start w:val="1"/>
      <w:numFmt w:val="bullet"/>
      <w:lvlText w:val=""/>
      <w:lvlJc w:val="left"/>
      <w:pPr>
        <w:ind w:left="5641" w:hanging="360"/>
      </w:pPr>
      <w:rPr>
        <w:rFonts w:ascii="Symbol" w:hAnsi="Symbol" w:cs="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cs="Wingdings" w:hint="default"/>
      </w:rPr>
    </w:lvl>
  </w:abstractNum>
  <w:abstractNum w:abstractNumId="15">
    <w:nsid w:val="511B4522"/>
    <w:multiLevelType w:val="multilevel"/>
    <w:tmpl w:val="AA20310E"/>
    <w:lvl w:ilvl="0">
      <w:start w:val="1"/>
      <w:numFmt w:val="decimal"/>
      <w:lvlText w:val="%1."/>
      <w:lvlJc w:val="left"/>
      <w:pPr>
        <w:ind w:left="360" w:hanging="360"/>
      </w:pPr>
      <w:rPr>
        <w:color w:val="auto"/>
      </w:rPr>
    </w:lvl>
    <w:lvl w:ilvl="1">
      <w:start w:val="1"/>
      <w:numFmt w:val="decimal"/>
      <w:lvlText w:val="%1.%2."/>
      <w:lvlJc w:val="left"/>
      <w:pPr>
        <w:ind w:left="792" w:hanging="432"/>
      </w:pPr>
      <w:rPr>
        <w:b w:val="0"/>
        <w:b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4B40BC"/>
    <w:multiLevelType w:val="hybridMultilevel"/>
    <w:tmpl w:val="079C5B8E"/>
    <w:lvl w:ilvl="0" w:tplc="89A86C74">
      <w:start w:val="5"/>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7">
    <w:nsid w:val="5F2B34B1"/>
    <w:multiLevelType w:val="hybridMultilevel"/>
    <w:tmpl w:val="26C0DA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6AAB6C33"/>
    <w:multiLevelType w:val="hybridMultilevel"/>
    <w:tmpl w:val="59B25F28"/>
    <w:lvl w:ilvl="0" w:tplc="D65049C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6B350D48"/>
    <w:multiLevelType w:val="hybridMultilevel"/>
    <w:tmpl w:val="71AC4974"/>
    <w:lvl w:ilvl="0" w:tplc="FFFFFFFF">
      <w:start w:val="1"/>
      <w:numFmt w:val="bullet"/>
      <w:pStyle w:val="Application3"/>
      <w:lvlText w:val=""/>
      <w:lvlJc w:val="left"/>
      <w:pPr>
        <w:ind w:left="930" w:hanging="360"/>
      </w:pPr>
      <w:rPr>
        <w:rFonts w:ascii="Symbol" w:hAnsi="Symbol" w:cs="Symbol" w:hint="default"/>
        <w:color w:val="auto"/>
        <w:sz w:val="24"/>
        <w:szCs w:val="24"/>
      </w:rPr>
    </w:lvl>
    <w:lvl w:ilvl="1" w:tplc="04020003" w:tentative="1">
      <w:start w:val="1"/>
      <w:numFmt w:val="bullet"/>
      <w:lvlText w:val="o"/>
      <w:lvlJc w:val="left"/>
      <w:pPr>
        <w:ind w:left="1650" w:hanging="360"/>
      </w:pPr>
      <w:rPr>
        <w:rFonts w:ascii="Courier New" w:hAnsi="Courier New" w:cs="Courier New" w:hint="default"/>
      </w:rPr>
    </w:lvl>
    <w:lvl w:ilvl="2" w:tplc="04020005" w:tentative="1">
      <w:start w:val="1"/>
      <w:numFmt w:val="bullet"/>
      <w:lvlText w:val=""/>
      <w:lvlJc w:val="left"/>
      <w:pPr>
        <w:ind w:left="2370" w:hanging="360"/>
      </w:pPr>
      <w:rPr>
        <w:rFonts w:ascii="Wingdings" w:hAnsi="Wingdings" w:cs="Wingdings" w:hint="default"/>
      </w:rPr>
    </w:lvl>
    <w:lvl w:ilvl="3" w:tplc="04020001" w:tentative="1">
      <w:start w:val="1"/>
      <w:numFmt w:val="bullet"/>
      <w:lvlText w:val=""/>
      <w:lvlJc w:val="left"/>
      <w:pPr>
        <w:ind w:left="3090" w:hanging="360"/>
      </w:pPr>
      <w:rPr>
        <w:rFonts w:ascii="Symbol" w:hAnsi="Symbol" w:cs="Symbol" w:hint="default"/>
      </w:rPr>
    </w:lvl>
    <w:lvl w:ilvl="4" w:tplc="04020003" w:tentative="1">
      <w:start w:val="1"/>
      <w:numFmt w:val="bullet"/>
      <w:lvlText w:val="o"/>
      <w:lvlJc w:val="left"/>
      <w:pPr>
        <w:ind w:left="3810" w:hanging="360"/>
      </w:pPr>
      <w:rPr>
        <w:rFonts w:ascii="Courier New" w:hAnsi="Courier New" w:cs="Courier New" w:hint="default"/>
      </w:rPr>
    </w:lvl>
    <w:lvl w:ilvl="5" w:tplc="04020005" w:tentative="1">
      <w:start w:val="1"/>
      <w:numFmt w:val="bullet"/>
      <w:lvlText w:val=""/>
      <w:lvlJc w:val="left"/>
      <w:pPr>
        <w:ind w:left="4530" w:hanging="360"/>
      </w:pPr>
      <w:rPr>
        <w:rFonts w:ascii="Wingdings" w:hAnsi="Wingdings" w:cs="Wingdings" w:hint="default"/>
      </w:rPr>
    </w:lvl>
    <w:lvl w:ilvl="6" w:tplc="04020001" w:tentative="1">
      <w:start w:val="1"/>
      <w:numFmt w:val="bullet"/>
      <w:lvlText w:val=""/>
      <w:lvlJc w:val="left"/>
      <w:pPr>
        <w:ind w:left="5250" w:hanging="360"/>
      </w:pPr>
      <w:rPr>
        <w:rFonts w:ascii="Symbol" w:hAnsi="Symbol" w:cs="Symbol" w:hint="default"/>
      </w:rPr>
    </w:lvl>
    <w:lvl w:ilvl="7" w:tplc="04020003" w:tentative="1">
      <w:start w:val="1"/>
      <w:numFmt w:val="bullet"/>
      <w:lvlText w:val="o"/>
      <w:lvlJc w:val="left"/>
      <w:pPr>
        <w:ind w:left="5970" w:hanging="360"/>
      </w:pPr>
      <w:rPr>
        <w:rFonts w:ascii="Courier New" w:hAnsi="Courier New" w:cs="Courier New" w:hint="default"/>
      </w:rPr>
    </w:lvl>
    <w:lvl w:ilvl="8" w:tplc="04020005" w:tentative="1">
      <w:start w:val="1"/>
      <w:numFmt w:val="bullet"/>
      <w:lvlText w:val=""/>
      <w:lvlJc w:val="left"/>
      <w:pPr>
        <w:ind w:left="6690" w:hanging="360"/>
      </w:pPr>
      <w:rPr>
        <w:rFonts w:ascii="Wingdings" w:hAnsi="Wingdings" w:cs="Wingdings" w:hint="default"/>
      </w:rPr>
    </w:lvl>
  </w:abstractNum>
  <w:abstractNum w:abstractNumId="20">
    <w:nsid w:val="6DF76D0B"/>
    <w:multiLevelType w:val="hybridMultilevel"/>
    <w:tmpl w:val="D40A10A6"/>
    <w:lvl w:ilvl="0" w:tplc="13142676">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21">
    <w:nsid w:val="715519DE"/>
    <w:multiLevelType w:val="hybridMultilevel"/>
    <w:tmpl w:val="04F8E1EE"/>
    <w:lvl w:ilvl="0" w:tplc="2B4E9F5E">
      <w:numFmt w:val="bullet"/>
      <w:lvlText w:val="-"/>
      <w:lvlJc w:val="left"/>
      <w:pPr>
        <w:tabs>
          <w:tab w:val="num" w:pos="1608"/>
        </w:tabs>
        <w:ind w:left="1608" w:hanging="360"/>
      </w:pPr>
      <w:rPr>
        <w:rFonts w:ascii="Times New Roman" w:eastAsia="Times New Roman" w:hAnsi="Times New Roman" w:hint="default"/>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cs="Wingdings" w:hint="default"/>
      </w:rPr>
    </w:lvl>
    <w:lvl w:ilvl="3" w:tplc="04020001" w:tentative="1">
      <w:start w:val="1"/>
      <w:numFmt w:val="bullet"/>
      <w:lvlText w:val=""/>
      <w:lvlJc w:val="left"/>
      <w:pPr>
        <w:tabs>
          <w:tab w:val="num" w:pos="3589"/>
        </w:tabs>
        <w:ind w:left="3589" w:hanging="360"/>
      </w:pPr>
      <w:rPr>
        <w:rFonts w:ascii="Symbol" w:hAnsi="Symbol" w:cs="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cs="Wingdings" w:hint="default"/>
      </w:rPr>
    </w:lvl>
    <w:lvl w:ilvl="6" w:tplc="04020001" w:tentative="1">
      <w:start w:val="1"/>
      <w:numFmt w:val="bullet"/>
      <w:lvlText w:val=""/>
      <w:lvlJc w:val="left"/>
      <w:pPr>
        <w:tabs>
          <w:tab w:val="num" w:pos="5749"/>
        </w:tabs>
        <w:ind w:left="5749" w:hanging="360"/>
      </w:pPr>
      <w:rPr>
        <w:rFonts w:ascii="Symbol" w:hAnsi="Symbol" w:cs="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cs="Wingdings" w:hint="default"/>
      </w:rPr>
    </w:lvl>
  </w:abstractNum>
  <w:abstractNum w:abstractNumId="22">
    <w:nsid w:val="737645AA"/>
    <w:multiLevelType w:val="hybridMultilevel"/>
    <w:tmpl w:val="86CA663C"/>
    <w:lvl w:ilvl="0" w:tplc="D65049C8">
      <w:start w:val="1"/>
      <w:numFmt w:val="decimal"/>
      <w:lvlText w:val="%1."/>
      <w:lvlJc w:val="left"/>
      <w:pPr>
        <w:ind w:left="1596" w:hanging="360"/>
      </w:pPr>
      <w:rPr>
        <w:rFonts w:hint="default"/>
      </w:rPr>
    </w:lvl>
    <w:lvl w:ilvl="1" w:tplc="04020019" w:tentative="1">
      <w:start w:val="1"/>
      <w:numFmt w:val="lowerLetter"/>
      <w:lvlText w:val="%2."/>
      <w:lvlJc w:val="left"/>
      <w:pPr>
        <w:ind w:left="2316" w:hanging="360"/>
      </w:pPr>
    </w:lvl>
    <w:lvl w:ilvl="2" w:tplc="0402001B" w:tentative="1">
      <w:start w:val="1"/>
      <w:numFmt w:val="lowerRoman"/>
      <w:lvlText w:val="%3."/>
      <w:lvlJc w:val="right"/>
      <w:pPr>
        <w:ind w:left="3036" w:hanging="180"/>
      </w:pPr>
    </w:lvl>
    <w:lvl w:ilvl="3" w:tplc="0402000F" w:tentative="1">
      <w:start w:val="1"/>
      <w:numFmt w:val="decimal"/>
      <w:lvlText w:val="%4."/>
      <w:lvlJc w:val="left"/>
      <w:pPr>
        <w:ind w:left="3756" w:hanging="360"/>
      </w:pPr>
    </w:lvl>
    <w:lvl w:ilvl="4" w:tplc="04020019" w:tentative="1">
      <w:start w:val="1"/>
      <w:numFmt w:val="lowerLetter"/>
      <w:lvlText w:val="%5."/>
      <w:lvlJc w:val="left"/>
      <w:pPr>
        <w:ind w:left="4476" w:hanging="360"/>
      </w:pPr>
    </w:lvl>
    <w:lvl w:ilvl="5" w:tplc="0402001B" w:tentative="1">
      <w:start w:val="1"/>
      <w:numFmt w:val="lowerRoman"/>
      <w:lvlText w:val="%6."/>
      <w:lvlJc w:val="right"/>
      <w:pPr>
        <w:ind w:left="5196" w:hanging="180"/>
      </w:pPr>
    </w:lvl>
    <w:lvl w:ilvl="6" w:tplc="0402000F" w:tentative="1">
      <w:start w:val="1"/>
      <w:numFmt w:val="decimal"/>
      <w:lvlText w:val="%7."/>
      <w:lvlJc w:val="left"/>
      <w:pPr>
        <w:ind w:left="5916" w:hanging="360"/>
      </w:pPr>
    </w:lvl>
    <w:lvl w:ilvl="7" w:tplc="04020019" w:tentative="1">
      <w:start w:val="1"/>
      <w:numFmt w:val="lowerLetter"/>
      <w:lvlText w:val="%8."/>
      <w:lvlJc w:val="left"/>
      <w:pPr>
        <w:ind w:left="6636" w:hanging="360"/>
      </w:pPr>
    </w:lvl>
    <w:lvl w:ilvl="8" w:tplc="0402001B" w:tentative="1">
      <w:start w:val="1"/>
      <w:numFmt w:val="lowerRoman"/>
      <w:lvlText w:val="%9."/>
      <w:lvlJc w:val="right"/>
      <w:pPr>
        <w:ind w:left="7356" w:hanging="180"/>
      </w:pPr>
    </w:lvl>
  </w:abstractNum>
  <w:abstractNum w:abstractNumId="23">
    <w:nsid w:val="74594283"/>
    <w:multiLevelType w:val="hybridMultilevel"/>
    <w:tmpl w:val="9BBE37A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4">
    <w:nsid w:val="7625376C"/>
    <w:multiLevelType w:val="hybridMultilevel"/>
    <w:tmpl w:val="D9369152"/>
    <w:lvl w:ilvl="0" w:tplc="FFFFFFFF">
      <w:start w:val="1"/>
      <w:numFmt w:val="bullet"/>
      <w:lvlText w:val=""/>
      <w:lvlJc w:val="left"/>
      <w:pPr>
        <w:ind w:left="1080" w:hanging="360"/>
      </w:pPr>
      <w:rPr>
        <w:rFonts w:ascii="Symbol" w:hAnsi="Symbol" w:cs="Symbol" w:hint="default"/>
        <w:color w:val="auto"/>
        <w:sz w:val="24"/>
        <w:szCs w:val="24"/>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cs="Wingdings" w:hint="default"/>
      </w:rPr>
    </w:lvl>
    <w:lvl w:ilvl="3" w:tplc="04020001" w:tentative="1">
      <w:start w:val="1"/>
      <w:numFmt w:val="bullet"/>
      <w:lvlText w:val=""/>
      <w:lvlJc w:val="left"/>
      <w:pPr>
        <w:ind w:left="3240" w:hanging="360"/>
      </w:pPr>
      <w:rPr>
        <w:rFonts w:ascii="Symbol" w:hAnsi="Symbol" w:cs="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cs="Wingdings" w:hint="default"/>
      </w:rPr>
    </w:lvl>
    <w:lvl w:ilvl="6" w:tplc="04020001" w:tentative="1">
      <w:start w:val="1"/>
      <w:numFmt w:val="bullet"/>
      <w:lvlText w:val=""/>
      <w:lvlJc w:val="left"/>
      <w:pPr>
        <w:ind w:left="5400" w:hanging="360"/>
      </w:pPr>
      <w:rPr>
        <w:rFonts w:ascii="Symbol" w:hAnsi="Symbol" w:cs="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cs="Wingdings" w:hint="default"/>
      </w:rPr>
    </w:lvl>
  </w:abstractNum>
  <w:num w:numId="1">
    <w:abstractNumId w:val="0"/>
  </w:num>
  <w:num w:numId="2">
    <w:abstractNumId w:val="12"/>
  </w:num>
  <w:num w:numId="3">
    <w:abstractNumId w:val="19"/>
  </w:num>
  <w:num w:numId="4">
    <w:abstractNumId w:val="24"/>
  </w:num>
  <w:num w:numId="5">
    <w:abstractNumId w:val="4"/>
  </w:num>
  <w:num w:numId="6">
    <w:abstractNumId w:val="10"/>
  </w:num>
  <w:num w:numId="7">
    <w:abstractNumId w:val="9"/>
  </w:num>
  <w:num w:numId="8">
    <w:abstractNumId w:val="22"/>
  </w:num>
  <w:num w:numId="9">
    <w:abstractNumId w:val="6"/>
  </w:num>
  <w:num w:numId="10">
    <w:abstractNumId w:val="13"/>
  </w:num>
  <w:num w:numId="11">
    <w:abstractNumId w:val="23"/>
  </w:num>
  <w:num w:numId="12">
    <w:abstractNumId w:val="18"/>
  </w:num>
  <w:num w:numId="13">
    <w:abstractNumId w:val="21"/>
  </w:num>
  <w:num w:numId="14">
    <w:abstractNumId w:val="7"/>
  </w:num>
  <w:num w:numId="15">
    <w:abstractNumId w:val="15"/>
  </w:num>
  <w:num w:numId="16">
    <w:abstractNumId w:val="1"/>
  </w:num>
  <w:num w:numId="17">
    <w:abstractNumId w:val="2"/>
  </w:num>
  <w:num w:numId="18">
    <w:abstractNumId w:val="8"/>
  </w:num>
  <w:num w:numId="19">
    <w:abstractNumId w:val="3"/>
  </w:num>
  <w:num w:numId="20">
    <w:abstractNumId w:val="11"/>
  </w:num>
  <w:num w:numId="21">
    <w:abstractNumId w:val="14"/>
  </w:num>
  <w:num w:numId="22">
    <w:abstractNumId w:val="16"/>
  </w:num>
  <w:num w:numId="23">
    <w:abstractNumId w:val="5"/>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CB"/>
    <w:rsid w:val="000F592D"/>
    <w:rsid w:val="0012291F"/>
    <w:rsid w:val="00131D21"/>
    <w:rsid w:val="002435E9"/>
    <w:rsid w:val="002737C5"/>
    <w:rsid w:val="00326028"/>
    <w:rsid w:val="00330C72"/>
    <w:rsid w:val="00394A52"/>
    <w:rsid w:val="003A6384"/>
    <w:rsid w:val="003D0456"/>
    <w:rsid w:val="004422F9"/>
    <w:rsid w:val="00521FD0"/>
    <w:rsid w:val="00593520"/>
    <w:rsid w:val="00600A4F"/>
    <w:rsid w:val="006B5F9E"/>
    <w:rsid w:val="006F1B1B"/>
    <w:rsid w:val="00732C22"/>
    <w:rsid w:val="007F349C"/>
    <w:rsid w:val="0082127F"/>
    <w:rsid w:val="00867C1E"/>
    <w:rsid w:val="008C50D3"/>
    <w:rsid w:val="008D7B85"/>
    <w:rsid w:val="009D6AED"/>
    <w:rsid w:val="00A26C8A"/>
    <w:rsid w:val="00A348BC"/>
    <w:rsid w:val="00AA4701"/>
    <w:rsid w:val="00B15117"/>
    <w:rsid w:val="00B2124C"/>
    <w:rsid w:val="00B259CF"/>
    <w:rsid w:val="00B40AEF"/>
    <w:rsid w:val="00BB5B17"/>
    <w:rsid w:val="00BD4521"/>
    <w:rsid w:val="00C303EF"/>
    <w:rsid w:val="00C56898"/>
    <w:rsid w:val="00CE1450"/>
    <w:rsid w:val="00DC522A"/>
    <w:rsid w:val="00DD7149"/>
    <w:rsid w:val="00DF08CB"/>
    <w:rsid w:val="00E46EE5"/>
    <w:rsid w:val="00ED5DE7"/>
    <w:rsid w:val="00F92CB6"/>
    <w:rsid w:val="00FF24D7"/>
    <w:rsid w:val="00FF6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C72"/>
  </w:style>
  <w:style w:type="paragraph" w:styleId="1">
    <w:name w:val="heading 1"/>
    <w:aliases w:val="WYG Heading 1"/>
    <w:basedOn w:val="a"/>
    <w:next w:val="a"/>
    <w:link w:val="10"/>
    <w:uiPriority w:val="99"/>
    <w:qFormat/>
    <w:rsid w:val="00330C72"/>
    <w:pPr>
      <w:spacing w:after="0" w:line="288" w:lineRule="auto"/>
      <w:ind w:firstLine="600"/>
      <w:jc w:val="center"/>
      <w:outlineLvl w:val="0"/>
    </w:pPr>
    <w:rPr>
      <w:rFonts w:ascii="Times New Roman" w:eastAsia="Calibri" w:hAnsi="Times New Roman" w:cs="Times New Roman"/>
      <w:b/>
      <w:bCs/>
      <w:caps/>
      <w:sz w:val="24"/>
      <w:szCs w:val="24"/>
      <w:lang w:val="bg-BG" w:eastAsia="bg-BG"/>
    </w:rPr>
  </w:style>
  <w:style w:type="paragraph" w:styleId="2">
    <w:name w:val="heading 2"/>
    <w:aliases w:val="WYG Heading 2 Char,WYG Heading 2"/>
    <w:basedOn w:val="a"/>
    <w:next w:val="a"/>
    <w:link w:val="20"/>
    <w:uiPriority w:val="99"/>
    <w:qFormat/>
    <w:rsid w:val="00E46EE5"/>
    <w:pPr>
      <w:spacing w:after="0" w:line="288" w:lineRule="auto"/>
      <w:ind w:firstLine="600"/>
      <w:jc w:val="center"/>
      <w:outlineLvl w:val="1"/>
    </w:pPr>
    <w:rPr>
      <w:rFonts w:ascii="Times New Roman" w:eastAsia="Calibri" w:hAnsi="Times New Roman" w:cs="Times New Roman"/>
      <w:b/>
      <w:bCs/>
      <w:caps/>
      <w:sz w:val="24"/>
      <w:szCs w:val="24"/>
      <w:lang w:val="bg-BG" w:eastAsia="bg-BG"/>
    </w:rPr>
  </w:style>
  <w:style w:type="paragraph" w:styleId="3">
    <w:name w:val="heading 3"/>
    <w:aliases w:val="Numbered paragraphs"/>
    <w:basedOn w:val="a"/>
    <w:next w:val="a"/>
    <w:link w:val="30"/>
    <w:uiPriority w:val="99"/>
    <w:qFormat/>
    <w:rsid w:val="00E46EE5"/>
    <w:pPr>
      <w:spacing w:after="0" w:line="288" w:lineRule="auto"/>
      <w:ind w:firstLine="600"/>
      <w:jc w:val="center"/>
      <w:outlineLvl w:val="2"/>
    </w:pPr>
    <w:rPr>
      <w:rFonts w:ascii="Times New Roman" w:eastAsia="Calibri" w:hAnsi="Times New Roman" w:cs="Times New Roman"/>
      <w:b/>
      <w:bCs/>
      <w:caps/>
      <w:sz w:val="24"/>
      <w:szCs w:val="24"/>
      <w:lang w:val="bg-BG" w:eastAsia="bg-BG"/>
    </w:rPr>
  </w:style>
  <w:style w:type="paragraph" w:styleId="4">
    <w:name w:val="heading 4"/>
    <w:basedOn w:val="a"/>
    <w:next w:val="a"/>
    <w:link w:val="40"/>
    <w:uiPriority w:val="99"/>
    <w:qFormat/>
    <w:rsid w:val="00E46EE5"/>
    <w:pPr>
      <w:spacing w:after="0" w:line="288" w:lineRule="auto"/>
      <w:ind w:firstLine="570"/>
      <w:jc w:val="both"/>
      <w:outlineLvl w:val="3"/>
    </w:pPr>
    <w:rPr>
      <w:rFonts w:ascii="Times New Roman" w:eastAsia="Calibri" w:hAnsi="Times New Roman" w:cs="Times New Roman"/>
      <w:b/>
      <w:bCs/>
      <w:sz w:val="24"/>
      <w:szCs w:val="24"/>
      <w:lang w:val="bg-BG" w:eastAsia="bg-BG"/>
    </w:rPr>
  </w:style>
  <w:style w:type="paragraph" w:styleId="5">
    <w:name w:val="heading 5"/>
    <w:basedOn w:val="a"/>
    <w:next w:val="a"/>
    <w:link w:val="50"/>
    <w:uiPriority w:val="99"/>
    <w:qFormat/>
    <w:rsid w:val="00E46EE5"/>
    <w:pPr>
      <w:spacing w:after="0" w:line="288" w:lineRule="auto"/>
      <w:jc w:val="both"/>
      <w:outlineLvl w:val="4"/>
    </w:pPr>
    <w:rPr>
      <w:rFonts w:ascii="Times New Roman" w:eastAsia="Calibri" w:hAnsi="Times New Roman" w:cs="Times New Roman"/>
      <w:b/>
      <w:bCs/>
      <w:iCs/>
      <w:sz w:val="24"/>
      <w:szCs w:val="24"/>
      <w:lang w:val="bg-BG" w:eastAsia="bg-BG"/>
    </w:rPr>
  </w:style>
  <w:style w:type="paragraph" w:styleId="6">
    <w:name w:val="heading 6"/>
    <w:aliases w:val="Heading for appendix"/>
    <w:basedOn w:val="a"/>
    <w:next w:val="a"/>
    <w:link w:val="60"/>
    <w:uiPriority w:val="99"/>
    <w:qFormat/>
    <w:rsid w:val="00DF08CB"/>
    <w:pPr>
      <w:spacing w:after="120" w:line="252" w:lineRule="auto"/>
      <w:jc w:val="center"/>
      <w:outlineLvl w:val="5"/>
    </w:pPr>
    <w:rPr>
      <w:rFonts w:ascii="Cambria" w:eastAsia="Calibri" w:hAnsi="Cambria" w:cs="Cambria"/>
      <w:caps/>
      <w:color w:val="943634"/>
      <w:spacing w:val="10"/>
      <w:sz w:val="20"/>
      <w:szCs w:val="20"/>
      <w:lang w:val="bg-BG" w:eastAsia="bg-BG"/>
    </w:rPr>
  </w:style>
  <w:style w:type="paragraph" w:styleId="7">
    <w:name w:val="heading 7"/>
    <w:basedOn w:val="a"/>
    <w:next w:val="a"/>
    <w:link w:val="70"/>
    <w:uiPriority w:val="99"/>
    <w:qFormat/>
    <w:rsid w:val="00DF08CB"/>
    <w:pPr>
      <w:spacing w:after="120" w:line="252" w:lineRule="auto"/>
      <w:jc w:val="center"/>
      <w:outlineLvl w:val="6"/>
    </w:pPr>
    <w:rPr>
      <w:rFonts w:ascii="Cambria" w:eastAsia="Calibri" w:hAnsi="Cambria" w:cs="Cambria"/>
      <w:i/>
      <w:iCs/>
      <w:caps/>
      <w:color w:val="943634"/>
      <w:spacing w:val="10"/>
      <w:sz w:val="20"/>
      <w:szCs w:val="20"/>
      <w:lang w:val="bg-BG" w:eastAsia="bg-BG"/>
    </w:rPr>
  </w:style>
  <w:style w:type="paragraph" w:styleId="8">
    <w:name w:val="heading 8"/>
    <w:basedOn w:val="a"/>
    <w:next w:val="a"/>
    <w:link w:val="80"/>
    <w:uiPriority w:val="99"/>
    <w:qFormat/>
    <w:rsid w:val="00DF08CB"/>
    <w:pPr>
      <w:spacing w:after="120" w:line="252" w:lineRule="auto"/>
      <w:jc w:val="center"/>
      <w:outlineLvl w:val="7"/>
    </w:pPr>
    <w:rPr>
      <w:rFonts w:ascii="Cambria" w:eastAsia="Calibri" w:hAnsi="Cambria" w:cs="Cambria"/>
      <w:caps/>
      <w:spacing w:val="10"/>
      <w:sz w:val="20"/>
      <w:szCs w:val="20"/>
      <w:lang w:val="bg-BG" w:eastAsia="bg-BG"/>
    </w:rPr>
  </w:style>
  <w:style w:type="paragraph" w:styleId="9">
    <w:name w:val="heading 9"/>
    <w:basedOn w:val="a"/>
    <w:next w:val="a"/>
    <w:link w:val="90"/>
    <w:uiPriority w:val="99"/>
    <w:qFormat/>
    <w:rsid w:val="00DF08CB"/>
    <w:pPr>
      <w:spacing w:after="120" w:line="252" w:lineRule="auto"/>
      <w:jc w:val="center"/>
      <w:outlineLvl w:val="8"/>
    </w:pPr>
    <w:rPr>
      <w:rFonts w:ascii="Cambria" w:eastAsia="Calibri" w:hAnsi="Cambria" w:cs="Cambria"/>
      <w:i/>
      <w:iCs/>
      <w:caps/>
      <w:spacing w:val="10"/>
      <w:sz w:val="20"/>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WYG Heading 1 Знак"/>
    <w:basedOn w:val="a0"/>
    <w:link w:val="1"/>
    <w:uiPriority w:val="99"/>
    <w:rsid w:val="00330C72"/>
    <w:rPr>
      <w:rFonts w:ascii="Times New Roman" w:eastAsia="Calibri" w:hAnsi="Times New Roman" w:cs="Times New Roman"/>
      <w:b/>
      <w:bCs/>
      <w:caps/>
      <w:sz w:val="24"/>
      <w:szCs w:val="24"/>
      <w:lang w:val="bg-BG" w:eastAsia="bg-BG"/>
    </w:rPr>
  </w:style>
  <w:style w:type="character" w:customStyle="1" w:styleId="20">
    <w:name w:val="Заглавие 2 Знак"/>
    <w:aliases w:val="WYG Heading 2 Char Знак,WYG Heading 2 Знак"/>
    <w:basedOn w:val="a0"/>
    <w:link w:val="2"/>
    <w:uiPriority w:val="99"/>
    <w:rsid w:val="00E46EE5"/>
    <w:rPr>
      <w:rFonts w:ascii="Times New Roman" w:eastAsia="Calibri" w:hAnsi="Times New Roman" w:cs="Times New Roman"/>
      <w:b/>
      <w:bCs/>
      <w:caps/>
      <w:sz w:val="24"/>
      <w:szCs w:val="24"/>
      <w:lang w:val="bg-BG" w:eastAsia="bg-BG"/>
    </w:rPr>
  </w:style>
  <w:style w:type="character" w:customStyle="1" w:styleId="30">
    <w:name w:val="Заглавие 3 Знак"/>
    <w:aliases w:val="Numbered paragraphs Знак"/>
    <w:basedOn w:val="a0"/>
    <w:link w:val="3"/>
    <w:uiPriority w:val="99"/>
    <w:rsid w:val="00E46EE5"/>
    <w:rPr>
      <w:rFonts w:ascii="Times New Roman" w:eastAsia="Calibri" w:hAnsi="Times New Roman" w:cs="Times New Roman"/>
      <w:b/>
      <w:bCs/>
      <w:caps/>
      <w:sz w:val="24"/>
      <w:szCs w:val="24"/>
      <w:lang w:val="bg-BG" w:eastAsia="bg-BG"/>
    </w:rPr>
  </w:style>
  <w:style w:type="character" w:customStyle="1" w:styleId="40">
    <w:name w:val="Заглавие 4 Знак"/>
    <w:basedOn w:val="a0"/>
    <w:link w:val="4"/>
    <w:uiPriority w:val="99"/>
    <w:rsid w:val="00E46EE5"/>
    <w:rPr>
      <w:rFonts w:ascii="Times New Roman" w:eastAsia="Calibri" w:hAnsi="Times New Roman" w:cs="Times New Roman"/>
      <w:b/>
      <w:bCs/>
      <w:sz w:val="24"/>
      <w:szCs w:val="24"/>
      <w:lang w:val="bg-BG" w:eastAsia="bg-BG"/>
    </w:rPr>
  </w:style>
  <w:style w:type="character" w:customStyle="1" w:styleId="50">
    <w:name w:val="Заглавие 5 Знак"/>
    <w:basedOn w:val="a0"/>
    <w:link w:val="5"/>
    <w:uiPriority w:val="99"/>
    <w:rsid w:val="00E46EE5"/>
    <w:rPr>
      <w:rFonts w:ascii="Times New Roman" w:eastAsia="Calibri" w:hAnsi="Times New Roman" w:cs="Times New Roman"/>
      <w:b/>
      <w:bCs/>
      <w:iCs/>
      <w:sz w:val="24"/>
      <w:szCs w:val="24"/>
      <w:lang w:val="bg-BG" w:eastAsia="bg-BG"/>
    </w:rPr>
  </w:style>
  <w:style w:type="character" w:customStyle="1" w:styleId="60">
    <w:name w:val="Заглавие 6 Знак"/>
    <w:aliases w:val="Heading for appendix Знак"/>
    <w:basedOn w:val="a0"/>
    <w:link w:val="6"/>
    <w:uiPriority w:val="99"/>
    <w:rsid w:val="00DF08CB"/>
    <w:rPr>
      <w:rFonts w:ascii="Cambria" w:eastAsia="Calibri" w:hAnsi="Cambria" w:cs="Cambria"/>
      <w:caps/>
      <w:color w:val="943634"/>
      <w:spacing w:val="10"/>
      <w:sz w:val="20"/>
      <w:szCs w:val="20"/>
      <w:lang w:val="bg-BG" w:eastAsia="bg-BG"/>
    </w:rPr>
  </w:style>
  <w:style w:type="character" w:customStyle="1" w:styleId="70">
    <w:name w:val="Заглавие 7 Знак"/>
    <w:basedOn w:val="a0"/>
    <w:link w:val="7"/>
    <w:uiPriority w:val="99"/>
    <w:rsid w:val="00DF08CB"/>
    <w:rPr>
      <w:rFonts w:ascii="Cambria" w:eastAsia="Calibri" w:hAnsi="Cambria" w:cs="Cambria"/>
      <w:i/>
      <w:iCs/>
      <w:caps/>
      <w:color w:val="943634"/>
      <w:spacing w:val="10"/>
      <w:sz w:val="20"/>
      <w:szCs w:val="20"/>
      <w:lang w:val="bg-BG" w:eastAsia="bg-BG"/>
    </w:rPr>
  </w:style>
  <w:style w:type="character" w:customStyle="1" w:styleId="80">
    <w:name w:val="Заглавие 8 Знак"/>
    <w:basedOn w:val="a0"/>
    <w:link w:val="8"/>
    <w:uiPriority w:val="99"/>
    <w:rsid w:val="00DF08CB"/>
    <w:rPr>
      <w:rFonts w:ascii="Cambria" w:eastAsia="Calibri" w:hAnsi="Cambria" w:cs="Cambria"/>
      <w:caps/>
      <w:spacing w:val="10"/>
      <w:sz w:val="20"/>
      <w:szCs w:val="20"/>
      <w:lang w:val="bg-BG" w:eastAsia="bg-BG"/>
    </w:rPr>
  </w:style>
  <w:style w:type="character" w:customStyle="1" w:styleId="90">
    <w:name w:val="Заглавие 9 Знак"/>
    <w:basedOn w:val="a0"/>
    <w:link w:val="9"/>
    <w:uiPriority w:val="99"/>
    <w:rsid w:val="00DF08CB"/>
    <w:rPr>
      <w:rFonts w:ascii="Cambria" w:eastAsia="Calibri" w:hAnsi="Cambria" w:cs="Cambria"/>
      <w:i/>
      <w:iCs/>
      <w:caps/>
      <w:spacing w:val="10"/>
      <w:sz w:val="20"/>
      <w:szCs w:val="20"/>
      <w:lang w:val="bg-BG" w:eastAsia="bg-BG"/>
    </w:rPr>
  </w:style>
  <w:style w:type="numbering" w:customStyle="1" w:styleId="11">
    <w:name w:val="Без списък1"/>
    <w:next w:val="a2"/>
    <w:uiPriority w:val="99"/>
    <w:semiHidden/>
    <w:unhideWhenUsed/>
    <w:rsid w:val="00DF08CB"/>
  </w:style>
  <w:style w:type="character" w:customStyle="1" w:styleId="a3">
    <w:name w:val="Изнесен текст Знак"/>
    <w:link w:val="a4"/>
    <w:uiPriority w:val="99"/>
    <w:semiHidden/>
    <w:rsid w:val="00DF08CB"/>
    <w:rPr>
      <w:rFonts w:ascii="Tahoma" w:eastAsia="Times New Roman" w:hAnsi="Tahoma" w:cs="Tahoma"/>
      <w:sz w:val="16"/>
      <w:szCs w:val="16"/>
      <w:lang w:val="en-US" w:eastAsia="bg-BG"/>
    </w:rPr>
  </w:style>
  <w:style w:type="paragraph" w:styleId="a4">
    <w:name w:val="Balloon Text"/>
    <w:basedOn w:val="a"/>
    <w:link w:val="a3"/>
    <w:uiPriority w:val="99"/>
    <w:semiHidden/>
    <w:rsid w:val="00DF08CB"/>
    <w:pPr>
      <w:spacing w:after="0" w:line="240" w:lineRule="auto"/>
    </w:pPr>
    <w:rPr>
      <w:rFonts w:ascii="Tahoma" w:eastAsia="Times New Roman" w:hAnsi="Tahoma" w:cs="Tahoma"/>
      <w:sz w:val="16"/>
      <w:szCs w:val="16"/>
      <w:lang w:val="en-US" w:eastAsia="bg-BG"/>
    </w:rPr>
  </w:style>
  <w:style w:type="character" w:customStyle="1" w:styleId="12">
    <w:name w:val="Изнесен текст Знак1"/>
    <w:basedOn w:val="a0"/>
    <w:uiPriority w:val="99"/>
    <w:semiHidden/>
    <w:rsid w:val="00DF08CB"/>
    <w:rPr>
      <w:rFonts w:ascii="Segoe UI" w:hAnsi="Segoe UI" w:cs="Segoe UI"/>
      <w:sz w:val="18"/>
      <w:szCs w:val="18"/>
    </w:rPr>
  </w:style>
  <w:style w:type="paragraph" w:styleId="31">
    <w:name w:val="List Number 3"/>
    <w:basedOn w:val="a"/>
    <w:uiPriority w:val="99"/>
    <w:rsid w:val="00DF08CB"/>
    <w:pPr>
      <w:tabs>
        <w:tab w:val="num" w:pos="926"/>
      </w:tabs>
      <w:spacing w:after="0" w:line="240" w:lineRule="auto"/>
      <w:ind w:left="926" w:hanging="360"/>
      <w:jc w:val="both"/>
    </w:pPr>
    <w:rPr>
      <w:rFonts w:ascii="Univers" w:eastAsia="Times New Roman" w:hAnsi="Univers" w:cs="Univers"/>
    </w:rPr>
  </w:style>
  <w:style w:type="paragraph" w:styleId="21">
    <w:name w:val="Body Text 2"/>
    <w:basedOn w:val="a"/>
    <w:link w:val="22"/>
    <w:uiPriority w:val="99"/>
    <w:rsid w:val="00DF08CB"/>
    <w:pPr>
      <w:spacing w:after="120" w:line="480" w:lineRule="auto"/>
    </w:pPr>
    <w:rPr>
      <w:rFonts w:ascii="Calibri" w:eastAsia="Calibri" w:hAnsi="Calibri" w:cs="Times New Roman"/>
      <w:sz w:val="24"/>
      <w:szCs w:val="24"/>
      <w:lang w:val="bg-BG" w:eastAsia="bg-BG"/>
    </w:rPr>
  </w:style>
  <w:style w:type="character" w:customStyle="1" w:styleId="22">
    <w:name w:val="Основен текст 2 Знак"/>
    <w:basedOn w:val="a0"/>
    <w:link w:val="21"/>
    <w:uiPriority w:val="99"/>
    <w:rsid w:val="00DF08CB"/>
    <w:rPr>
      <w:rFonts w:ascii="Calibri" w:eastAsia="Calibri" w:hAnsi="Calibri" w:cs="Times New Roman"/>
      <w:sz w:val="24"/>
      <w:szCs w:val="24"/>
      <w:lang w:val="bg-BG" w:eastAsia="bg-BG"/>
    </w:rPr>
  </w:style>
  <w:style w:type="character" w:customStyle="1" w:styleId="BodyTextIndentChar">
    <w:name w:val="Body Text Indent Char"/>
    <w:uiPriority w:val="99"/>
    <w:rsid w:val="00DF08CB"/>
    <w:rPr>
      <w:rFonts w:ascii="Arial" w:eastAsia="Times New Roman" w:hAnsi="Arial" w:cs="Arial"/>
      <w:spacing w:val="-2"/>
      <w:sz w:val="20"/>
      <w:szCs w:val="20"/>
      <w:lang w:val="fr-FR" w:eastAsia="bg-BG"/>
    </w:rPr>
  </w:style>
  <w:style w:type="character" w:styleId="a5">
    <w:name w:val="Hyperlink"/>
    <w:uiPriority w:val="99"/>
    <w:rsid w:val="00DF08CB"/>
    <w:rPr>
      <w:color w:val="0000FF"/>
      <w:u w:val="single"/>
    </w:rPr>
  </w:style>
  <w:style w:type="paragraph" w:styleId="a6">
    <w:name w:val="header"/>
    <w:basedOn w:val="a"/>
    <w:link w:val="a7"/>
    <w:uiPriority w:val="99"/>
    <w:rsid w:val="00DF08CB"/>
    <w:pPr>
      <w:tabs>
        <w:tab w:val="center" w:pos="4536"/>
        <w:tab w:val="right" w:pos="9072"/>
      </w:tabs>
      <w:spacing w:after="0" w:line="240" w:lineRule="auto"/>
    </w:pPr>
    <w:rPr>
      <w:rFonts w:ascii="Verdana" w:eastAsia="Calibri" w:hAnsi="Verdana" w:cs="Verdana"/>
      <w:sz w:val="20"/>
      <w:szCs w:val="20"/>
      <w:lang w:val="en-US" w:eastAsia="bg-BG"/>
    </w:rPr>
  </w:style>
  <w:style w:type="character" w:customStyle="1" w:styleId="a7">
    <w:name w:val="Горен колонтитул Знак"/>
    <w:basedOn w:val="a0"/>
    <w:link w:val="a6"/>
    <w:uiPriority w:val="99"/>
    <w:rsid w:val="00DF08CB"/>
    <w:rPr>
      <w:rFonts w:ascii="Verdana" w:eastAsia="Calibri" w:hAnsi="Verdana" w:cs="Verdana"/>
      <w:sz w:val="20"/>
      <w:szCs w:val="20"/>
      <w:lang w:val="en-US" w:eastAsia="bg-BG"/>
    </w:rPr>
  </w:style>
  <w:style w:type="paragraph" w:styleId="a8">
    <w:name w:val="footer"/>
    <w:basedOn w:val="a"/>
    <w:link w:val="a9"/>
    <w:uiPriority w:val="99"/>
    <w:rsid w:val="00DF08CB"/>
    <w:pPr>
      <w:tabs>
        <w:tab w:val="center" w:pos="4536"/>
        <w:tab w:val="right" w:pos="9072"/>
      </w:tabs>
      <w:spacing w:after="0" w:line="240" w:lineRule="auto"/>
    </w:pPr>
    <w:rPr>
      <w:rFonts w:ascii="Verdana" w:eastAsia="Calibri" w:hAnsi="Verdana" w:cs="Verdana"/>
      <w:sz w:val="20"/>
      <w:szCs w:val="20"/>
      <w:lang w:val="en-US" w:eastAsia="bg-BG"/>
    </w:rPr>
  </w:style>
  <w:style w:type="character" w:customStyle="1" w:styleId="a9">
    <w:name w:val="Долен колонтитул Знак"/>
    <w:basedOn w:val="a0"/>
    <w:link w:val="a8"/>
    <w:uiPriority w:val="99"/>
    <w:rsid w:val="00DF08CB"/>
    <w:rPr>
      <w:rFonts w:ascii="Verdana" w:eastAsia="Calibri" w:hAnsi="Verdana" w:cs="Verdana"/>
      <w:sz w:val="20"/>
      <w:szCs w:val="20"/>
      <w:lang w:val="en-US" w:eastAsia="bg-BG"/>
    </w:rPr>
  </w:style>
  <w:style w:type="paragraph" w:customStyle="1" w:styleId="Default">
    <w:name w:val="Default"/>
    <w:uiPriority w:val="99"/>
    <w:rsid w:val="00DF08CB"/>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customStyle="1" w:styleId="ListParagraph2">
    <w:name w:val="List Paragraph2"/>
    <w:basedOn w:val="a"/>
    <w:uiPriority w:val="99"/>
    <w:rsid w:val="00DF08CB"/>
    <w:pPr>
      <w:spacing w:after="0" w:line="240" w:lineRule="auto"/>
      <w:ind w:left="720"/>
      <w:contextualSpacing/>
    </w:pPr>
    <w:rPr>
      <w:rFonts w:ascii="Verdana" w:eastAsia="Calibri" w:hAnsi="Verdana" w:cs="Verdana"/>
      <w:sz w:val="24"/>
      <w:szCs w:val="24"/>
      <w:lang w:val="en-US" w:eastAsia="bg-BG"/>
    </w:rPr>
  </w:style>
  <w:style w:type="paragraph" w:customStyle="1" w:styleId="WW-CommentText">
    <w:name w:val="WW-Comment Text"/>
    <w:basedOn w:val="a"/>
    <w:uiPriority w:val="99"/>
    <w:rsid w:val="00DF08CB"/>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paragraph" w:styleId="aa">
    <w:name w:val="Body Text"/>
    <w:basedOn w:val="a"/>
    <w:link w:val="ab"/>
    <w:uiPriority w:val="99"/>
    <w:rsid w:val="00DF08CB"/>
    <w:pPr>
      <w:spacing w:after="120" w:line="240" w:lineRule="auto"/>
    </w:pPr>
    <w:rPr>
      <w:rFonts w:ascii="Verdana" w:eastAsia="Calibri" w:hAnsi="Verdana" w:cs="Verdana"/>
      <w:sz w:val="20"/>
      <w:szCs w:val="20"/>
      <w:lang w:val="en-US" w:eastAsia="bg-BG"/>
    </w:rPr>
  </w:style>
  <w:style w:type="character" w:customStyle="1" w:styleId="ab">
    <w:name w:val="Основен текст Знак"/>
    <w:basedOn w:val="a0"/>
    <w:link w:val="aa"/>
    <w:uiPriority w:val="99"/>
    <w:rsid w:val="00DF08CB"/>
    <w:rPr>
      <w:rFonts w:ascii="Verdana" w:eastAsia="Calibri" w:hAnsi="Verdana" w:cs="Verdana"/>
      <w:sz w:val="20"/>
      <w:szCs w:val="20"/>
      <w:lang w:val="en-US" w:eastAsia="bg-BG"/>
    </w:rPr>
  </w:style>
  <w:style w:type="paragraph" w:styleId="23">
    <w:name w:val="Body Text Indent 2"/>
    <w:basedOn w:val="a"/>
    <w:link w:val="24"/>
    <w:uiPriority w:val="99"/>
    <w:rsid w:val="00DF08CB"/>
    <w:pPr>
      <w:spacing w:after="120" w:line="480" w:lineRule="auto"/>
      <w:ind w:left="283"/>
    </w:pPr>
    <w:rPr>
      <w:rFonts w:ascii="Calibri" w:eastAsia="Calibri" w:hAnsi="Calibri" w:cs="Times New Roman"/>
      <w:sz w:val="24"/>
      <w:szCs w:val="24"/>
      <w:lang w:val="bg-BG" w:eastAsia="bg-BG"/>
    </w:rPr>
  </w:style>
  <w:style w:type="character" w:customStyle="1" w:styleId="24">
    <w:name w:val="Основен текст с отстъп 2 Знак"/>
    <w:basedOn w:val="a0"/>
    <w:link w:val="23"/>
    <w:uiPriority w:val="99"/>
    <w:rsid w:val="00DF08CB"/>
    <w:rPr>
      <w:rFonts w:ascii="Calibri" w:eastAsia="Calibri" w:hAnsi="Calibri" w:cs="Times New Roman"/>
      <w:sz w:val="24"/>
      <w:szCs w:val="24"/>
      <w:lang w:val="bg-BG" w:eastAsia="bg-BG"/>
    </w:rPr>
  </w:style>
  <w:style w:type="paragraph" w:customStyle="1" w:styleId="ListParagraph1">
    <w:name w:val="List Paragraph1"/>
    <w:basedOn w:val="a"/>
    <w:uiPriority w:val="99"/>
    <w:rsid w:val="00DF08CB"/>
    <w:pPr>
      <w:spacing w:after="0" w:line="240" w:lineRule="auto"/>
      <w:ind w:left="708"/>
    </w:pPr>
    <w:rPr>
      <w:rFonts w:ascii="Times New Roman" w:eastAsia="Times New Roman" w:hAnsi="Times New Roman" w:cs="Times New Roman"/>
      <w:sz w:val="24"/>
      <w:szCs w:val="24"/>
    </w:rPr>
  </w:style>
  <w:style w:type="paragraph" w:styleId="32">
    <w:name w:val="Body Text Indent 3"/>
    <w:aliases w:val="Body Text Indent 3 Char1,Body Text Indent 3 Char Char,Char Char Char Char2,Char Char Char Char1 Char,Char Char Char Char Char Char Char Char,Char Char Char Char3 Char,Char Char Char Char Char Char Char5 Char,Char"/>
    <w:basedOn w:val="a"/>
    <w:link w:val="33"/>
    <w:uiPriority w:val="99"/>
    <w:rsid w:val="00DF08CB"/>
    <w:pPr>
      <w:spacing w:after="120" w:line="240" w:lineRule="auto"/>
      <w:ind w:left="283"/>
    </w:pPr>
    <w:rPr>
      <w:rFonts w:ascii="Calibri" w:eastAsia="Calibri" w:hAnsi="Calibri" w:cs="Times New Roman"/>
      <w:sz w:val="16"/>
      <w:szCs w:val="16"/>
      <w:lang w:val="bg-BG" w:eastAsia="bg-BG"/>
    </w:rPr>
  </w:style>
  <w:style w:type="character" w:customStyle="1" w:styleId="33">
    <w:name w:val="Основен текст с отстъп 3 Знак"/>
    <w:aliases w:val="Body Text Indent 3 Char1 Знак,Body Text Indent 3 Char Char Знак,Char Char Char Char2 Знак,Char Char Char Char1 Char Знак,Char Char Char Char Char Char Char Char Знак,Char Char Char Char3 Char Знак,Char Знак"/>
    <w:basedOn w:val="a0"/>
    <w:link w:val="32"/>
    <w:uiPriority w:val="99"/>
    <w:rsid w:val="00DF08CB"/>
    <w:rPr>
      <w:rFonts w:ascii="Calibri" w:eastAsia="Calibri" w:hAnsi="Calibri" w:cs="Times New Roman"/>
      <w:sz w:val="16"/>
      <w:szCs w:val="16"/>
      <w:lang w:val="bg-BG" w:eastAsia="bg-BG"/>
    </w:rPr>
  </w:style>
  <w:style w:type="paragraph" w:customStyle="1" w:styleId="Application2">
    <w:name w:val="Application2"/>
    <w:basedOn w:val="a"/>
    <w:autoRedefine/>
    <w:uiPriority w:val="99"/>
    <w:rsid w:val="00DF08CB"/>
    <w:pPr>
      <w:widowControl w:val="0"/>
      <w:numPr>
        <w:numId w:val="10"/>
      </w:numPr>
      <w:tabs>
        <w:tab w:val="clear" w:pos="720"/>
      </w:tabs>
      <w:suppressAutoHyphens/>
      <w:spacing w:before="120" w:after="120" w:line="240" w:lineRule="auto"/>
      <w:ind w:left="0" w:firstLine="0"/>
    </w:pPr>
    <w:rPr>
      <w:rFonts w:ascii="Arial" w:eastAsia="Times New Roman" w:hAnsi="Arial" w:cs="Arial"/>
      <w:spacing w:val="-2"/>
      <w:lang w:val="bg-BG"/>
    </w:rPr>
  </w:style>
  <w:style w:type="paragraph" w:customStyle="1" w:styleId="Application3">
    <w:name w:val="Application3"/>
    <w:basedOn w:val="a"/>
    <w:autoRedefine/>
    <w:uiPriority w:val="99"/>
    <w:rsid w:val="00DF08CB"/>
    <w:pPr>
      <w:numPr>
        <w:numId w:val="3"/>
      </w:numPr>
      <w:tabs>
        <w:tab w:val="left" w:pos="426"/>
      </w:tabs>
      <w:spacing w:before="100" w:beforeAutospacing="1" w:after="0" w:line="240" w:lineRule="auto"/>
      <w:jc w:val="both"/>
    </w:pPr>
    <w:rPr>
      <w:rFonts w:ascii="Verdana" w:eastAsia="Times New Roman" w:hAnsi="Verdana" w:cs="Verdana"/>
      <w:b/>
      <w:bCs/>
      <w:spacing w:val="-2"/>
      <w:sz w:val="20"/>
      <w:szCs w:val="20"/>
      <w:lang w:val="bg-BG"/>
    </w:rPr>
  </w:style>
  <w:style w:type="paragraph" w:customStyle="1" w:styleId="Style6">
    <w:name w:val="Style6"/>
    <w:basedOn w:val="a"/>
    <w:uiPriority w:val="99"/>
    <w:rsid w:val="00DF08CB"/>
    <w:pPr>
      <w:widowControl w:val="0"/>
      <w:autoSpaceDE w:val="0"/>
      <w:autoSpaceDN w:val="0"/>
      <w:adjustRightInd w:val="0"/>
      <w:spacing w:after="0" w:line="263" w:lineRule="exact"/>
      <w:jc w:val="both"/>
    </w:pPr>
    <w:rPr>
      <w:rFonts w:ascii="Times New Roman" w:eastAsia="Times New Roman" w:hAnsi="Times New Roman" w:cs="Times New Roman"/>
      <w:sz w:val="24"/>
      <w:szCs w:val="24"/>
      <w:lang w:val="bg-BG" w:eastAsia="bg-BG"/>
    </w:rPr>
  </w:style>
  <w:style w:type="paragraph" w:customStyle="1" w:styleId="Style8">
    <w:name w:val="Style8"/>
    <w:basedOn w:val="a"/>
    <w:uiPriority w:val="99"/>
    <w:rsid w:val="00DF08CB"/>
    <w:pPr>
      <w:spacing w:before="120" w:after="120" w:line="240" w:lineRule="auto"/>
      <w:ind w:right="20"/>
      <w:jc w:val="both"/>
    </w:pPr>
    <w:rPr>
      <w:rFonts w:ascii="Times New Roman" w:eastAsia="Times New Roman" w:hAnsi="Times New Roman" w:cs="Times New Roman"/>
      <w:sz w:val="24"/>
      <w:szCs w:val="24"/>
      <w:lang w:val="ru-RU"/>
    </w:rPr>
  </w:style>
  <w:style w:type="paragraph" w:customStyle="1" w:styleId="Style2">
    <w:name w:val="Style2"/>
    <w:basedOn w:val="a"/>
    <w:uiPriority w:val="99"/>
    <w:rsid w:val="00DF08CB"/>
    <w:pPr>
      <w:widowControl w:val="0"/>
      <w:autoSpaceDE w:val="0"/>
      <w:autoSpaceDN w:val="0"/>
      <w:adjustRightInd w:val="0"/>
      <w:spacing w:after="0" w:line="265" w:lineRule="exact"/>
      <w:ind w:firstLine="713"/>
      <w:jc w:val="both"/>
    </w:pPr>
    <w:rPr>
      <w:rFonts w:ascii="Times New Roman" w:eastAsia="Times New Roman" w:hAnsi="Times New Roman" w:cs="Times New Roman"/>
      <w:sz w:val="24"/>
      <w:szCs w:val="24"/>
      <w:lang w:val="bg-BG" w:eastAsia="bg-BG"/>
    </w:rPr>
  </w:style>
  <w:style w:type="paragraph" w:customStyle="1" w:styleId="Style4">
    <w:name w:val="Style4"/>
    <w:basedOn w:val="a"/>
    <w:uiPriority w:val="99"/>
    <w:rsid w:val="00DF08CB"/>
    <w:pPr>
      <w:widowControl w:val="0"/>
      <w:autoSpaceDE w:val="0"/>
      <w:autoSpaceDN w:val="0"/>
      <w:adjustRightInd w:val="0"/>
      <w:spacing w:after="0" w:line="277" w:lineRule="exact"/>
      <w:ind w:hanging="140"/>
    </w:pPr>
    <w:rPr>
      <w:rFonts w:ascii="Times New Roman" w:eastAsia="Times New Roman" w:hAnsi="Times New Roman" w:cs="Times New Roman"/>
      <w:sz w:val="24"/>
      <w:szCs w:val="24"/>
      <w:lang w:val="bg-BG" w:eastAsia="bg-BG"/>
    </w:rPr>
  </w:style>
  <w:style w:type="paragraph" w:customStyle="1" w:styleId="Style12">
    <w:name w:val="Style12"/>
    <w:basedOn w:val="a"/>
    <w:uiPriority w:val="99"/>
    <w:rsid w:val="00DF08CB"/>
    <w:pPr>
      <w:widowControl w:val="0"/>
      <w:autoSpaceDE w:val="0"/>
      <w:autoSpaceDN w:val="0"/>
      <w:adjustRightInd w:val="0"/>
      <w:spacing w:after="0" w:line="247" w:lineRule="exact"/>
      <w:ind w:firstLine="720"/>
      <w:jc w:val="both"/>
    </w:pPr>
    <w:rPr>
      <w:rFonts w:ascii="Times New Roman" w:eastAsia="Times New Roman" w:hAnsi="Times New Roman" w:cs="Times New Roman"/>
      <w:sz w:val="24"/>
      <w:szCs w:val="24"/>
      <w:lang w:val="bg-BG" w:eastAsia="bg-BG"/>
    </w:rPr>
  </w:style>
  <w:style w:type="paragraph" w:customStyle="1" w:styleId="Style5">
    <w:name w:val="Style5"/>
    <w:basedOn w:val="a"/>
    <w:uiPriority w:val="99"/>
    <w:rsid w:val="00DF08CB"/>
    <w:pPr>
      <w:widowControl w:val="0"/>
      <w:autoSpaceDE w:val="0"/>
      <w:autoSpaceDN w:val="0"/>
      <w:adjustRightInd w:val="0"/>
      <w:spacing w:after="0" w:line="263" w:lineRule="exact"/>
      <w:ind w:firstLine="626"/>
      <w:jc w:val="both"/>
    </w:pPr>
    <w:rPr>
      <w:rFonts w:ascii="Times New Roman" w:eastAsia="Times New Roman" w:hAnsi="Times New Roman" w:cs="Times New Roman"/>
      <w:sz w:val="24"/>
      <w:szCs w:val="24"/>
      <w:lang w:val="bg-BG" w:eastAsia="bg-BG"/>
    </w:rPr>
  </w:style>
  <w:style w:type="paragraph" w:customStyle="1" w:styleId="Style1">
    <w:name w:val="Style1"/>
    <w:basedOn w:val="a"/>
    <w:uiPriority w:val="99"/>
    <w:rsid w:val="00DF08C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3">
    <w:name w:val="Style3"/>
    <w:basedOn w:val="a"/>
    <w:uiPriority w:val="99"/>
    <w:rsid w:val="00DF08CB"/>
    <w:pPr>
      <w:widowControl w:val="0"/>
      <w:autoSpaceDE w:val="0"/>
      <w:autoSpaceDN w:val="0"/>
      <w:adjustRightInd w:val="0"/>
      <w:spacing w:after="0" w:line="209" w:lineRule="exact"/>
      <w:jc w:val="both"/>
    </w:pPr>
    <w:rPr>
      <w:rFonts w:ascii="Times New Roman" w:eastAsia="Times New Roman" w:hAnsi="Times New Roman" w:cs="Times New Roman"/>
      <w:sz w:val="24"/>
      <w:szCs w:val="24"/>
      <w:lang w:val="bg-BG" w:eastAsia="bg-BG"/>
    </w:rPr>
  </w:style>
  <w:style w:type="paragraph" w:customStyle="1" w:styleId="Style7">
    <w:name w:val="Style7"/>
    <w:basedOn w:val="a"/>
    <w:uiPriority w:val="99"/>
    <w:rsid w:val="00DF08CB"/>
    <w:pPr>
      <w:widowControl w:val="0"/>
      <w:autoSpaceDE w:val="0"/>
      <w:autoSpaceDN w:val="0"/>
      <w:adjustRightInd w:val="0"/>
      <w:spacing w:after="0" w:line="295" w:lineRule="exact"/>
      <w:ind w:hanging="349"/>
      <w:jc w:val="both"/>
    </w:pPr>
    <w:rPr>
      <w:rFonts w:ascii="Times New Roman" w:eastAsia="Times New Roman" w:hAnsi="Times New Roman" w:cs="Times New Roman"/>
      <w:sz w:val="24"/>
      <w:szCs w:val="24"/>
      <w:lang w:val="bg-BG" w:eastAsia="bg-BG"/>
    </w:rPr>
  </w:style>
  <w:style w:type="character" w:customStyle="1" w:styleId="FontStyle16">
    <w:name w:val="Font Style16"/>
    <w:uiPriority w:val="99"/>
    <w:rsid w:val="00DF08CB"/>
    <w:rPr>
      <w:rFonts w:ascii="Times New Roman" w:hAnsi="Times New Roman" w:cs="Times New Roman"/>
      <w:b/>
      <w:bCs/>
      <w:spacing w:val="10"/>
      <w:sz w:val="24"/>
      <w:szCs w:val="24"/>
    </w:rPr>
  </w:style>
  <w:style w:type="character" w:customStyle="1" w:styleId="FontStyle17">
    <w:name w:val="Font Style17"/>
    <w:uiPriority w:val="99"/>
    <w:rsid w:val="00DF08CB"/>
    <w:rPr>
      <w:rFonts w:ascii="Times New Roman" w:hAnsi="Times New Roman" w:cs="Times New Roman"/>
      <w:i/>
      <w:iCs/>
      <w:sz w:val="16"/>
      <w:szCs w:val="16"/>
    </w:rPr>
  </w:style>
  <w:style w:type="paragraph" w:customStyle="1" w:styleId="Style10">
    <w:name w:val="Style10"/>
    <w:basedOn w:val="a"/>
    <w:uiPriority w:val="99"/>
    <w:rsid w:val="00DF08C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11">
    <w:name w:val="Style11"/>
    <w:basedOn w:val="a"/>
    <w:uiPriority w:val="99"/>
    <w:rsid w:val="00DF08C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FontStyle18">
    <w:name w:val="Font Style18"/>
    <w:uiPriority w:val="99"/>
    <w:rsid w:val="00DF08CB"/>
    <w:rPr>
      <w:rFonts w:ascii="Times New Roman" w:hAnsi="Times New Roman" w:cs="Times New Roman"/>
      <w:b/>
      <w:bCs/>
      <w:spacing w:val="10"/>
      <w:sz w:val="24"/>
      <w:szCs w:val="24"/>
    </w:rPr>
  </w:style>
  <w:style w:type="character" w:customStyle="1" w:styleId="FontStyle19">
    <w:name w:val="Font Style19"/>
    <w:uiPriority w:val="99"/>
    <w:rsid w:val="00DF08CB"/>
    <w:rPr>
      <w:rFonts w:ascii="Times New Roman" w:hAnsi="Times New Roman" w:cs="Times New Roman"/>
      <w:i/>
      <w:iCs/>
      <w:spacing w:val="10"/>
      <w:sz w:val="20"/>
      <w:szCs w:val="20"/>
    </w:rPr>
  </w:style>
  <w:style w:type="character" w:customStyle="1" w:styleId="FontStyle20">
    <w:name w:val="Font Style20"/>
    <w:uiPriority w:val="99"/>
    <w:rsid w:val="00DF08CB"/>
    <w:rPr>
      <w:rFonts w:ascii="Times New Roman" w:hAnsi="Times New Roman" w:cs="Times New Roman"/>
      <w:sz w:val="20"/>
      <w:szCs w:val="20"/>
    </w:rPr>
  </w:style>
  <w:style w:type="character" w:customStyle="1" w:styleId="TitleChar">
    <w:name w:val="Title Char"/>
    <w:uiPriority w:val="99"/>
    <w:rsid w:val="00DF08CB"/>
    <w:rPr>
      <w:rFonts w:ascii="Cambria" w:hAnsi="Cambria" w:cs="Cambria"/>
      <w:caps/>
      <w:color w:val="632423"/>
      <w:spacing w:val="50"/>
      <w:sz w:val="44"/>
      <w:szCs w:val="44"/>
    </w:rPr>
  </w:style>
  <w:style w:type="paragraph" w:styleId="ac">
    <w:name w:val="Title"/>
    <w:basedOn w:val="a"/>
    <w:next w:val="a"/>
    <w:link w:val="ad"/>
    <w:uiPriority w:val="99"/>
    <w:qFormat/>
    <w:rsid w:val="00DF08CB"/>
    <w:pPr>
      <w:pBdr>
        <w:top w:val="dotted" w:sz="2" w:space="1" w:color="632423"/>
        <w:bottom w:val="dotted" w:sz="2" w:space="6" w:color="632423"/>
      </w:pBdr>
      <w:spacing w:before="500" w:after="300" w:line="240" w:lineRule="auto"/>
      <w:jc w:val="center"/>
    </w:pPr>
    <w:rPr>
      <w:rFonts w:ascii="Cambria" w:eastAsia="Calibri" w:hAnsi="Cambria" w:cs="Cambria"/>
      <w:b/>
      <w:bCs/>
      <w:kern w:val="28"/>
      <w:sz w:val="32"/>
      <w:szCs w:val="32"/>
    </w:rPr>
  </w:style>
  <w:style w:type="character" w:customStyle="1" w:styleId="ad">
    <w:name w:val="Заглавие Знак"/>
    <w:basedOn w:val="a0"/>
    <w:link w:val="ac"/>
    <w:uiPriority w:val="99"/>
    <w:rsid w:val="00DF08CB"/>
    <w:rPr>
      <w:rFonts w:ascii="Cambria" w:eastAsia="Calibri" w:hAnsi="Cambria" w:cs="Cambria"/>
      <w:b/>
      <w:bCs/>
      <w:kern w:val="28"/>
      <w:sz w:val="32"/>
      <w:szCs w:val="32"/>
    </w:rPr>
  </w:style>
  <w:style w:type="character" w:customStyle="1" w:styleId="13">
    <w:name w:val="Заглавие Знак1"/>
    <w:uiPriority w:val="99"/>
    <w:rsid w:val="00DF08CB"/>
    <w:rPr>
      <w:rFonts w:ascii="Calibri Light" w:hAnsi="Calibri Light" w:cs="Calibri Light"/>
      <w:spacing w:val="-10"/>
      <w:kern w:val="28"/>
      <w:sz w:val="56"/>
      <w:szCs w:val="56"/>
    </w:rPr>
  </w:style>
  <w:style w:type="character" w:customStyle="1" w:styleId="SubtitleChar">
    <w:name w:val="Subtitle Char"/>
    <w:uiPriority w:val="99"/>
    <w:rsid w:val="00DF08CB"/>
    <w:rPr>
      <w:rFonts w:ascii="Cambria" w:hAnsi="Cambria" w:cs="Cambria"/>
      <w:caps/>
      <w:spacing w:val="20"/>
      <w:sz w:val="18"/>
      <w:szCs w:val="18"/>
    </w:rPr>
  </w:style>
  <w:style w:type="paragraph" w:styleId="ae">
    <w:name w:val="Subtitle"/>
    <w:basedOn w:val="a"/>
    <w:next w:val="a"/>
    <w:link w:val="af"/>
    <w:uiPriority w:val="99"/>
    <w:qFormat/>
    <w:rsid w:val="00DF08CB"/>
    <w:pPr>
      <w:spacing w:after="560" w:line="240" w:lineRule="auto"/>
      <w:jc w:val="center"/>
    </w:pPr>
    <w:rPr>
      <w:rFonts w:ascii="Cambria" w:eastAsia="Calibri" w:hAnsi="Cambria" w:cs="Cambria"/>
      <w:sz w:val="24"/>
      <w:szCs w:val="24"/>
    </w:rPr>
  </w:style>
  <w:style w:type="character" w:customStyle="1" w:styleId="af">
    <w:name w:val="Подзаглавие Знак"/>
    <w:basedOn w:val="a0"/>
    <w:link w:val="ae"/>
    <w:uiPriority w:val="99"/>
    <w:rsid w:val="00DF08CB"/>
    <w:rPr>
      <w:rFonts w:ascii="Cambria" w:eastAsia="Calibri" w:hAnsi="Cambria" w:cs="Cambria"/>
      <w:sz w:val="24"/>
      <w:szCs w:val="24"/>
    </w:rPr>
  </w:style>
  <w:style w:type="character" w:customStyle="1" w:styleId="14">
    <w:name w:val="Подзаглавие Знак1"/>
    <w:uiPriority w:val="99"/>
    <w:rsid w:val="00DF08CB"/>
    <w:rPr>
      <w:rFonts w:eastAsia="Times New Roman"/>
      <w:color w:val="5A5A5A"/>
      <w:spacing w:val="15"/>
    </w:rPr>
  </w:style>
  <w:style w:type="paragraph" w:customStyle="1" w:styleId="NoSpacing1">
    <w:name w:val="No Spacing1"/>
    <w:basedOn w:val="a"/>
    <w:link w:val="NoSpacingChar"/>
    <w:uiPriority w:val="99"/>
    <w:rsid w:val="00DF08CB"/>
    <w:pPr>
      <w:spacing w:after="0" w:line="240" w:lineRule="auto"/>
    </w:pPr>
    <w:rPr>
      <w:rFonts w:ascii="Cambria" w:eastAsia="Calibri" w:hAnsi="Cambria" w:cs="Cambria"/>
      <w:sz w:val="20"/>
      <w:szCs w:val="20"/>
      <w:lang w:val="bg-BG" w:eastAsia="bg-BG"/>
    </w:rPr>
  </w:style>
  <w:style w:type="character" w:customStyle="1" w:styleId="NoSpacingChar">
    <w:name w:val="No Spacing Char"/>
    <w:link w:val="NoSpacing1"/>
    <w:uiPriority w:val="99"/>
    <w:rsid w:val="00DF08CB"/>
    <w:rPr>
      <w:rFonts w:ascii="Cambria" w:eastAsia="Calibri" w:hAnsi="Cambria" w:cs="Cambria"/>
      <w:sz w:val="20"/>
      <w:szCs w:val="20"/>
      <w:lang w:val="bg-BG" w:eastAsia="bg-BG"/>
    </w:rPr>
  </w:style>
  <w:style w:type="character" w:customStyle="1" w:styleId="QuoteChar">
    <w:name w:val="Quote Char"/>
    <w:link w:val="Quote1"/>
    <w:uiPriority w:val="99"/>
    <w:rsid w:val="00DF08CB"/>
    <w:rPr>
      <w:rFonts w:ascii="Cambria" w:hAnsi="Cambria" w:cs="Cambria"/>
      <w:i/>
      <w:iCs/>
    </w:rPr>
  </w:style>
  <w:style w:type="paragraph" w:customStyle="1" w:styleId="Quote1">
    <w:name w:val="Quote1"/>
    <w:basedOn w:val="a"/>
    <w:next w:val="a"/>
    <w:link w:val="QuoteChar"/>
    <w:uiPriority w:val="99"/>
    <w:rsid w:val="00DF08CB"/>
    <w:pPr>
      <w:spacing w:after="200" w:line="252" w:lineRule="auto"/>
    </w:pPr>
    <w:rPr>
      <w:rFonts w:ascii="Cambria" w:hAnsi="Cambria" w:cs="Cambria"/>
      <w:i/>
      <w:iCs/>
    </w:rPr>
  </w:style>
  <w:style w:type="character" w:customStyle="1" w:styleId="IntenseQuoteChar">
    <w:name w:val="Intense Quote Char"/>
    <w:link w:val="IntenseQuote1"/>
    <w:uiPriority w:val="99"/>
    <w:rsid w:val="00DF08CB"/>
    <w:rPr>
      <w:rFonts w:ascii="Cambria" w:hAnsi="Cambria" w:cs="Cambria"/>
      <w:caps/>
      <w:color w:val="622423"/>
      <w:spacing w:val="5"/>
    </w:rPr>
  </w:style>
  <w:style w:type="paragraph" w:customStyle="1" w:styleId="IntenseQuote1">
    <w:name w:val="Intense Quote1"/>
    <w:basedOn w:val="a"/>
    <w:next w:val="a"/>
    <w:link w:val="IntenseQuoteChar"/>
    <w:uiPriority w:val="99"/>
    <w:rsid w:val="00DF08CB"/>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rPr>
  </w:style>
  <w:style w:type="paragraph" w:customStyle="1" w:styleId="FR2">
    <w:name w:val="FR2"/>
    <w:uiPriority w:val="99"/>
    <w:rsid w:val="00DF08CB"/>
    <w:pPr>
      <w:widowControl w:val="0"/>
      <w:spacing w:after="0" w:line="240" w:lineRule="auto"/>
      <w:jc w:val="right"/>
    </w:pPr>
    <w:rPr>
      <w:rFonts w:ascii="Arial" w:eastAsia="Times New Roman" w:hAnsi="Arial" w:cs="Arial"/>
      <w:sz w:val="24"/>
      <w:szCs w:val="24"/>
      <w:lang w:val="bg-BG"/>
    </w:rPr>
  </w:style>
  <w:style w:type="paragraph" w:customStyle="1" w:styleId="19">
    <w:name w:val="Знак Знак19"/>
    <w:basedOn w:val="a"/>
    <w:uiPriority w:val="99"/>
    <w:rsid w:val="00DF08CB"/>
    <w:pPr>
      <w:tabs>
        <w:tab w:val="left" w:pos="709"/>
      </w:tabs>
      <w:spacing w:after="0" w:line="240" w:lineRule="auto"/>
    </w:pPr>
    <w:rPr>
      <w:rFonts w:ascii="Tahoma" w:eastAsia="Times New Roman" w:hAnsi="Tahoma" w:cs="Tahoma"/>
      <w:sz w:val="24"/>
      <w:szCs w:val="24"/>
      <w:lang w:val="pl-PL" w:eastAsia="pl-PL"/>
    </w:rPr>
  </w:style>
  <w:style w:type="paragraph" w:customStyle="1" w:styleId="firstline">
    <w:name w:val="firstline"/>
    <w:basedOn w:val="a"/>
    <w:uiPriority w:val="99"/>
    <w:rsid w:val="00DF08C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r1CharCharCharCharCharCharCharChar">
    <w:name w:val="Char1 Char Char Char Char Char Char Char Char"/>
    <w:basedOn w:val="a"/>
    <w:uiPriority w:val="99"/>
    <w:rsid w:val="00DF08CB"/>
    <w:pPr>
      <w:tabs>
        <w:tab w:val="left" w:pos="709"/>
      </w:tabs>
      <w:spacing w:after="0" w:line="240" w:lineRule="auto"/>
    </w:pPr>
    <w:rPr>
      <w:rFonts w:ascii="Tahoma" w:eastAsia="Times New Roman" w:hAnsi="Tahoma" w:cs="Tahoma"/>
      <w:sz w:val="24"/>
      <w:szCs w:val="24"/>
      <w:lang w:val="pl-PL" w:eastAsia="pl-PL"/>
    </w:rPr>
  </w:style>
  <w:style w:type="paragraph" w:styleId="af0">
    <w:name w:val="caption"/>
    <w:basedOn w:val="a"/>
    <w:next w:val="a"/>
    <w:uiPriority w:val="99"/>
    <w:qFormat/>
    <w:rsid w:val="00DF08CB"/>
    <w:pPr>
      <w:tabs>
        <w:tab w:val="left" w:pos="-1080"/>
      </w:tabs>
      <w:spacing w:before="80" w:after="80" w:line="240" w:lineRule="auto"/>
      <w:jc w:val="both"/>
    </w:pPr>
    <w:rPr>
      <w:rFonts w:ascii="Times New Roman" w:eastAsia="Times New Roman" w:hAnsi="Times New Roman" w:cs="Times New Roman"/>
      <w:i/>
      <w:iCs/>
      <w:sz w:val="24"/>
      <w:szCs w:val="24"/>
      <w:lang w:val="bg-BG"/>
    </w:rPr>
  </w:style>
  <w:style w:type="character" w:customStyle="1" w:styleId="af1">
    <w:name w:val="Текст на коментар Знак"/>
    <w:link w:val="af2"/>
    <w:uiPriority w:val="99"/>
    <w:semiHidden/>
    <w:rsid w:val="00DF08CB"/>
    <w:rPr>
      <w:rFonts w:ascii="Verdana" w:eastAsia="Times New Roman" w:hAnsi="Verdana" w:cs="Verdana"/>
      <w:lang w:val="en-US" w:eastAsia="bg-BG"/>
    </w:rPr>
  </w:style>
  <w:style w:type="paragraph" w:styleId="af2">
    <w:name w:val="annotation text"/>
    <w:basedOn w:val="a"/>
    <w:link w:val="af1"/>
    <w:uiPriority w:val="99"/>
    <w:semiHidden/>
    <w:rsid w:val="00DF08CB"/>
    <w:pPr>
      <w:spacing w:after="0" w:line="240" w:lineRule="auto"/>
    </w:pPr>
    <w:rPr>
      <w:rFonts w:ascii="Verdana" w:eastAsia="Times New Roman" w:hAnsi="Verdana" w:cs="Verdana"/>
      <w:lang w:val="en-US" w:eastAsia="bg-BG"/>
    </w:rPr>
  </w:style>
  <w:style w:type="character" w:customStyle="1" w:styleId="15">
    <w:name w:val="Текст на коментар Знак1"/>
    <w:basedOn w:val="a0"/>
    <w:uiPriority w:val="99"/>
    <w:semiHidden/>
    <w:rsid w:val="00DF08CB"/>
    <w:rPr>
      <w:sz w:val="20"/>
      <w:szCs w:val="20"/>
    </w:rPr>
  </w:style>
  <w:style w:type="character" w:customStyle="1" w:styleId="af3">
    <w:name w:val="Предмет на коментар Знак"/>
    <w:link w:val="af4"/>
    <w:uiPriority w:val="99"/>
    <w:semiHidden/>
    <w:rsid w:val="00DF08CB"/>
    <w:rPr>
      <w:rFonts w:ascii="Verdana" w:eastAsia="Times New Roman" w:hAnsi="Verdana" w:cs="Verdana"/>
      <w:b/>
      <w:bCs/>
      <w:lang w:val="en-US" w:eastAsia="bg-BG"/>
    </w:rPr>
  </w:style>
  <w:style w:type="paragraph" w:styleId="af4">
    <w:name w:val="annotation subject"/>
    <w:basedOn w:val="af2"/>
    <w:next w:val="af2"/>
    <w:link w:val="af3"/>
    <w:uiPriority w:val="99"/>
    <w:semiHidden/>
    <w:rsid w:val="00DF08CB"/>
    <w:rPr>
      <w:b/>
      <w:bCs/>
    </w:rPr>
  </w:style>
  <w:style w:type="character" w:customStyle="1" w:styleId="16">
    <w:name w:val="Предмет на коментар Знак1"/>
    <w:basedOn w:val="15"/>
    <w:uiPriority w:val="99"/>
    <w:semiHidden/>
    <w:rsid w:val="00DF08CB"/>
    <w:rPr>
      <w:b/>
      <w:bCs/>
      <w:sz w:val="20"/>
      <w:szCs w:val="20"/>
    </w:rPr>
  </w:style>
  <w:style w:type="paragraph" w:styleId="af5">
    <w:name w:val="List Paragraph"/>
    <w:basedOn w:val="a"/>
    <w:uiPriority w:val="99"/>
    <w:qFormat/>
    <w:rsid w:val="00DF08CB"/>
    <w:pPr>
      <w:spacing w:after="0" w:line="240" w:lineRule="auto"/>
      <w:ind w:left="720"/>
      <w:contextualSpacing/>
    </w:pPr>
    <w:rPr>
      <w:rFonts w:ascii="Verdana" w:eastAsia="Calibri" w:hAnsi="Verdana" w:cs="Verdana"/>
      <w:sz w:val="24"/>
      <w:szCs w:val="24"/>
      <w:lang w:val="en-US" w:eastAsia="bg-BG"/>
    </w:rPr>
  </w:style>
  <w:style w:type="character" w:styleId="af6">
    <w:name w:val="footnote reference"/>
    <w:uiPriority w:val="99"/>
    <w:semiHidden/>
    <w:rsid w:val="00DF08CB"/>
    <w:rPr>
      <w:vertAlign w:val="superscript"/>
    </w:rPr>
  </w:style>
  <w:style w:type="paragraph" w:styleId="af7">
    <w:name w:val="footnote text"/>
    <w:aliases w:val="Footnote Text Char1,Car Car Char,Car Car"/>
    <w:basedOn w:val="a"/>
    <w:link w:val="af8"/>
    <w:uiPriority w:val="99"/>
    <w:semiHidden/>
    <w:rsid w:val="00DF08CB"/>
    <w:pPr>
      <w:spacing w:after="0" w:line="240" w:lineRule="auto"/>
    </w:pPr>
    <w:rPr>
      <w:rFonts w:ascii="Calibri" w:eastAsia="Calibri" w:hAnsi="Calibri" w:cs="Calibri"/>
      <w:sz w:val="20"/>
      <w:szCs w:val="20"/>
      <w:lang w:val="bg-BG" w:eastAsia="bg-BG"/>
    </w:rPr>
  </w:style>
  <w:style w:type="character" w:customStyle="1" w:styleId="af8">
    <w:name w:val="Текст под линия Знак"/>
    <w:aliases w:val="Footnote Text Char1 Знак,Car Car Char Знак,Car Car Знак"/>
    <w:basedOn w:val="a0"/>
    <w:link w:val="af7"/>
    <w:uiPriority w:val="99"/>
    <w:semiHidden/>
    <w:rsid w:val="00DF08CB"/>
    <w:rPr>
      <w:rFonts w:ascii="Calibri" w:eastAsia="Calibri" w:hAnsi="Calibri" w:cs="Calibri"/>
      <w:sz w:val="20"/>
      <w:szCs w:val="20"/>
      <w:lang w:val="bg-BG" w:eastAsia="bg-BG"/>
    </w:rPr>
  </w:style>
  <w:style w:type="paragraph" w:styleId="af9">
    <w:name w:val="Normal (Web)"/>
    <w:basedOn w:val="a"/>
    <w:uiPriority w:val="99"/>
    <w:semiHidden/>
    <w:rsid w:val="00DF08CB"/>
    <w:pPr>
      <w:spacing w:after="0" w:line="240" w:lineRule="auto"/>
    </w:pPr>
    <w:rPr>
      <w:rFonts w:ascii="Calibri" w:eastAsia="Calibri" w:hAnsi="Calibri" w:cs="Times New Roman"/>
      <w:sz w:val="24"/>
      <w:szCs w:val="24"/>
      <w:lang w:val="en-US" w:eastAsia="bg-BG"/>
    </w:rPr>
  </w:style>
  <w:style w:type="character" w:customStyle="1" w:styleId="ldef">
    <w:name w:val="ldef"/>
    <w:uiPriority w:val="99"/>
    <w:rsid w:val="00DF08CB"/>
  </w:style>
  <w:style w:type="character" w:customStyle="1" w:styleId="apple-converted-space">
    <w:name w:val="apple-converted-space"/>
    <w:uiPriority w:val="99"/>
    <w:rsid w:val="00DF08CB"/>
  </w:style>
  <w:style w:type="paragraph" w:styleId="afa">
    <w:name w:val="No Spacing"/>
    <w:uiPriority w:val="99"/>
    <w:qFormat/>
    <w:rsid w:val="00DF08CB"/>
    <w:pPr>
      <w:spacing w:after="0" w:line="240" w:lineRule="auto"/>
    </w:pPr>
    <w:rPr>
      <w:rFonts w:ascii="Calibri" w:eastAsia="Calibri" w:hAnsi="Calibri" w:cs="Calibri"/>
      <w:lang w:val="bg-BG"/>
    </w:rPr>
  </w:style>
  <w:style w:type="paragraph" w:customStyle="1" w:styleId="Text3">
    <w:name w:val="Text 3"/>
    <w:basedOn w:val="a"/>
    <w:uiPriority w:val="99"/>
    <w:rsid w:val="00DF08CB"/>
    <w:pPr>
      <w:tabs>
        <w:tab w:val="left" w:pos="2302"/>
      </w:tabs>
      <w:spacing w:after="240" w:line="240" w:lineRule="auto"/>
      <w:ind w:left="1202"/>
      <w:jc w:val="both"/>
    </w:pPr>
    <w:rPr>
      <w:rFonts w:ascii="Times New Roman" w:eastAsia="Times New Roman" w:hAnsi="Times New Roman" w:cs="Times New Roman"/>
      <w:sz w:val="24"/>
      <w:szCs w:val="24"/>
    </w:rPr>
  </w:style>
  <w:style w:type="paragraph" w:customStyle="1" w:styleId="NumberedParagraphsChar">
    <w:name w:val="Numbered Paragraphs Char"/>
    <w:basedOn w:val="3"/>
    <w:link w:val="NumberedParagraphsCharChar"/>
    <w:uiPriority w:val="99"/>
    <w:rsid w:val="00DF08CB"/>
    <w:pPr>
      <w:keepNext/>
      <w:numPr>
        <w:ilvl w:val="2"/>
        <w:numId w:val="7"/>
      </w:numPr>
      <w:spacing w:before="120" w:after="240" w:line="360" w:lineRule="auto"/>
      <w:jc w:val="left"/>
    </w:pPr>
    <w:rPr>
      <w:rFonts w:ascii="Tahoma" w:hAnsi="Tahoma" w:cs="Tahoma"/>
      <w:sz w:val="20"/>
      <w:szCs w:val="20"/>
    </w:rPr>
  </w:style>
  <w:style w:type="character" w:customStyle="1" w:styleId="NumberedParagraphsCharChar">
    <w:name w:val="Numbered Paragraphs Char Char"/>
    <w:link w:val="NumberedParagraphsChar"/>
    <w:uiPriority w:val="99"/>
    <w:rsid w:val="00DF08CB"/>
    <w:rPr>
      <w:rFonts w:ascii="Tahoma" w:eastAsia="Calibri" w:hAnsi="Tahoma" w:cs="Tahoma"/>
      <w:caps/>
      <w:color w:val="622423"/>
      <w:sz w:val="20"/>
      <w:szCs w:val="20"/>
      <w:lang w:val="bg-BG" w:eastAsia="bg-BG"/>
    </w:rPr>
  </w:style>
  <w:style w:type="paragraph" w:customStyle="1" w:styleId="Style14">
    <w:name w:val="Style14"/>
    <w:basedOn w:val="a"/>
    <w:uiPriority w:val="99"/>
    <w:rsid w:val="00DF08CB"/>
    <w:pPr>
      <w:widowControl w:val="0"/>
      <w:autoSpaceDE w:val="0"/>
      <w:autoSpaceDN w:val="0"/>
      <w:adjustRightInd w:val="0"/>
      <w:spacing w:after="0" w:line="281" w:lineRule="exact"/>
      <w:ind w:firstLine="554"/>
      <w:jc w:val="both"/>
    </w:pPr>
    <w:rPr>
      <w:rFonts w:ascii="Times New Roman" w:eastAsia="Times New Roman" w:hAnsi="Times New Roman" w:cs="Times New Roman"/>
      <w:sz w:val="24"/>
      <w:szCs w:val="24"/>
      <w:lang w:val="bg-BG" w:eastAsia="bg-BG"/>
    </w:rPr>
  </w:style>
  <w:style w:type="character" w:customStyle="1" w:styleId="FontStyle202">
    <w:name w:val="Font Style202"/>
    <w:uiPriority w:val="99"/>
    <w:rsid w:val="00DF08CB"/>
    <w:rPr>
      <w:rFonts w:ascii="Times New Roman" w:hAnsi="Times New Roman" w:cs="Times New Roman"/>
      <w:sz w:val="22"/>
      <w:szCs w:val="22"/>
    </w:rPr>
  </w:style>
  <w:style w:type="paragraph" w:customStyle="1" w:styleId="font5">
    <w:name w:val="font5"/>
    <w:basedOn w:val="a"/>
    <w:uiPriority w:val="99"/>
    <w:rsid w:val="00DF08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6">
    <w:name w:val="font6"/>
    <w:basedOn w:val="a"/>
    <w:uiPriority w:val="99"/>
    <w:rsid w:val="00DF08CB"/>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5">
    <w:name w:val="xl65"/>
    <w:basedOn w:val="a"/>
    <w:uiPriority w:val="99"/>
    <w:rsid w:val="00DF0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6">
    <w:name w:val="xl66"/>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67">
    <w:name w:val="xl67"/>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68">
    <w:name w:val="xl68"/>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69">
    <w:name w:val="xl69"/>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70">
    <w:name w:val="xl70"/>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1">
    <w:name w:val="xl71"/>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2">
    <w:name w:val="xl72"/>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73">
    <w:name w:val="xl73"/>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74">
    <w:name w:val="xl74"/>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5">
    <w:name w:val="xl75"/>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6">
    <w:name w:val="xl76"/>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77">
    <w:name w:val="xl77"/>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8">
    <w:name w:val="xl78"/>
    <w:basedOn w:val="a"/>
    <w:uiPriority w:val="99"/>
    <w:rsid w:val="00DF08C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9">
    <w:name w:val="xl79"/>
    <w:basedOn w:val="a"/>
    <w:uiPriority w:val="99"/>
    <w:rsid w:val="00DF08C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80">
    <w:name w:val="xl80"/>
    <w:basedOn w:val="a"/>
    <w:uiPriority w:val="99"/>
    <w:rsid w:val="00DF08CB"/>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textAlignment w:val="center"/>
    </w:pPr>
    <w:rPr>
      <w:rFonts w:ascii="Arial CYR" w:eastAsia="Times New Roman" w:hAnsi="Arial CYR" w:cs="Arial CYR"/>
      <w:b/>
      <w:bCs/>
      <w:i/>
      <w:iCs/>
      <w:color w:val="FFC000"/>
      <w:lang w:eastAsia="en-GB"/>
    </w:rPr>
  </w:style>
  <w:style w:type="paragraph" w:customStyle="1" w:styleId="xl81">
    <w:name w:val="xl81"/>
    <w:basedOn w:val="a"/>
    <w:uiPriority w:val="99"/>
    <w:rsid w:val="00DF0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2">
    <w:name w:val="xl82"/>
    <w:basedOn w:val="a"/>
    <w:uiPriority w:val="99"/>
    <w:rsid w:val="00DF08C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83">
    <w:name w:val="xl83"/>
    <w:basedOn w:val="a"/>
    <w:uiPriority w:val="99"/>
    <w:rsid w:val="00DF08C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4">
    <w:name w:val="xl84"/>
    <w:basedOn w:val="a"/>
    <w:uiPriority w:val="99"/>
    <w:rsid w:val="00DF08C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5">
    <w:name w:val="xl85"/>
    <w:basedOn w:val="a"/>
    <w:uiPriority w:val="99"/>
    <w:rsid w:val="00DF08CB"/>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6">
    <w:name w:val="xl86"/>
    <w:basedOn w:val="a"/>
    <w:uiPriority w:val="99"/>
    <w:rsid w:val="00DF08CB"/>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7">
    <w:name w:val="xl87"/>
    <w:basedOn w:val="a"/>
    <w:uiPriority w:val="99"/>
    <w:rsid w:val="00DF08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88">
    <w:name w:val="xl88"/>
    <w:basedOn w:val="a"/>
    <w:uiPriority w:val="99"/>
    <w:rsid w:val="00DF08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9">
    <w:name w:val="xl89"/>
    <w:basedOn w:val="a"/>
    <w:uiPriority w:val="99"/>
    <w:rsid w:val="00DF08C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90">
    <w:name w:val="xl90"/>
    <w:basedOn w:val="a"/>
    <w:uiPriority w:val="99"/>
    <w:rsid w:val="00DF08C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1">
    <w:name w:val="xl91"/>
    <w:basedOn w:val="a"/>
    <w:uiPriority w:val="99"/>
    <w:rsid w:val="00DF08C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92">
    <w:name w:val="xl92"/>
    <w:basedOn w:val="a"/>
    <w:uiPriority w:val="99"/>
    <w:rsid w:val="00DF08C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3">
    <w:name w:val="xl93"/>
    <w:basedOn w:val="a"/>
    <w:uiPriority w:val="99"/>
    <w:rsid w:val="00DF08CB"/>
    <w:pPr>
      <w:spacing w:before="100" w:beforeAutospacing="1" w:after="100" w:afterAutospacing="1" w:line="240" w:lineRule="auto"/>
    </w:pPr>
    <w:rPr>
      <w:rFonts w:ascii="Arial" w:eastAsia="Times New Roman" w:hAnsi="Arial" w:cs="Arial"/>
      <w:color w:val="342AFE"/>
      <w:sz w:val="24"/>
      <w:szCs w:val="24"/>
      <w:lang w:eastAsia="en-GB"/>
    </w:rPr>
  </w:style>
  <w:style w:type="paragraph" w:customStyle="1" w:styleId="xl94">
    <w:name w:val="xl94"/>
    <w:basedOn w:val="a"/>
    <w:uiPriority w:val="99"/>
    <w:rsid w:val="00DF08CB"/>
    <w:pPr>
      <w:shd w:val="clear" w:color="000000" w:fill="FFFFFF"/>
      <w:spacing w:before="100" w:beforeAutospacing="1" w:after="100" w:afterAutospacing="1" w:line="240" w:lineRule="auto"/>
    </w:pPr>
    <w:rPr>
      <w:rFonts w:ascii="Arial" w:eastAsia="Times New Roman" w:hAnsi="Arial" w:cs="Arial"/>
      <w:sz w:val="24"/>
      <w:szCs w:val="24"/>
      <w:lang w:eastAsia="en-GB"/>
    </w:rPr>
  </w:style>
  <w:style w:type="paragraph" w:customStyle="1" w:styleId="xl95">
    <w:name w:val="xl95"/>
    <w:basedOn w:val="a"/>
    <w:uiPriority w:val="99"/>
    <w:rsid w:val="00DF08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6">
    <w:name w:val="xl96"/>
    <w:basedOn w:val="a"/>
    <w:uiPriority w:val="99"/>
    <w:rsid w:val="00DF08C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7">
    <w:name w:val="xl97"/>
    <w:basedOn w:val="a"/>
    <w:uiPriority w:val="99"/>
    <w:rsid w:val="00DF08C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8">
    <w:name w:val="xl98"/>
    <w:basedOn w:val="a"/>
    <w:uiPriority w:val="99"/>
    <w:rsid w:val="00DF08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9">
    <w:name w:val="xl99"/>
    <w:basedOn w:val="a"/>
    <w:uiPriority w:val="99"/>
    <w:rsid w:val="00DF08C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0">
    <w:name w:val="xl100"/>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1">
    <w:name w:val="xl101"/>
    <w:basedOn w:val="a"/>
    <w:uiPriority w:val="99"/>
    <w:rsid w:val="00DF0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n-GB"/>
    </w:rPr>
  </w:style>
  <w:style w:type="paragraph" w:customStyle="1" w:styleId="xl102">
    <w:name w:val="xl102"/>
    <w:basedOn w:val="a"/>
    <w:uiPriority w:val="99"/>
    <w:rsid w:val="00DF08CB"/>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103">
    <w:name w:val="xl103"/>
    <w:basedOn w:val="a"/>
    <w:uiPriority w:val="99"/>
    <w:rsid w:val="00DF08CB"/>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0">
    <w:name w:val="0"/>
    <w:basedOn w:val="a"/>
    <w:link w:val="0Char"/>
    <w:uiPriority w:val="99"/>
    <w:rsid w:val="00DF08CB"/>
    <w:pPr>
      <w:spacing w:after="0" w:line="288" w:lineRule="auto"/>
      <w:ind w:firstLine="600"/>
      <w:jc w:val="both"/>
    </w:pPr>
    <w:rPr>
      <w:rFonts w:ascii="Calibri" w:eastAsia="Calibri" w:hAnsi="Calibri" w:cs="Calibri"/>
      <w:b/>
      <w:bCs/>
      <w:caps/>
      <w:sz w:val="24"/>
      <w:szCs w:val="24"/>
      <w:lang w:val="bg-BG" w:eastAsia="bg-BG"/>
    </w:rPr>
  </w:style>
  <w:style w:type="character" w:customStyle="1" w:styleId="0Char">
    <w:name w:val="0 Char"/>
    <w:link w:val="0"/>
    <w:uiPriority w:val="99"/>
    <w:rsid w:val="00DF08CB"/>
    <w:rPr>
      <w:rFonts w:ascii="Calibri" w:eastAsia="Calibri" w:hAnsi="Calibri" w:cs="Calibri"/>
      <w:b/>
      <w:bCs/>
      <w:caps/>
      <w:sz w:val="24"/>
      <w:szCs w:val="24"/>
      <w:lang w:val="bg-BG" w:eastAsia="bg-BG"/>
    </w:rPr>
  </w:style>
  <w:style w:type="paragraph" w:styleId="17">
    <w:name w:val="toc 1"/>
    <w:basedOn w:val="a"/>
    <w:next w:val="a"/>
    <w:autoRedefine/>
    <w:uiPriority w:val="99"/>
    <w:semiHidden/>
    <w:rsid w:val="00DF08CB"/>
    <w:pPr>
      <w:tabs>
        <w:tab w:val="right" w:leader="dot" w:pos="9016"/>
      </w:tabs>
    </w:pPr>
    <w:rPr>
      <w:rFonts w:ascii="Calibri" w:eastAsia="Calibri" w:hAnsi="Calibri" w:cs="Times New Roman"/>
      <w:b/>
      <w:bCs/>
      <w:sz w:val="24"/>
      <w:szCs w:val="24"/>
      <w:lang w:val="bg-BG"/>
    </w:rPr>
  </w:style>
  <w:style w:type="character" w:styleId="afb">
    <w:name w:val="page number"/>
    <w:basedOn w:val="a0"/>
    <w:uiPriority w:val="99"/>
    <w:rsid w:val="00DF08CB"/>
  </w:style>
  <w:style w:type="table" w:styleId="afc">
    <w:name w:val="Table Grid"/>
    <w:basedOn w:val="a1"/>
    <w:uiPriority w:val="39"/>
    <w:rsid w:val="00DD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6F1B1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C72"/>
  </w:style>
  <w:style w:type="paragraph" w:styleId="1">
    <w:name w:val="heading 1"/>
    <w:aliases w:val="WYG Heading 1"/>
    <w:basedOn w:val="a"/>
    <w:next w:val="a"/>
    <w:link w:val="10"/>
    <w:uiPriority w:val="99"/>
    <w:qFormat/>
    <w:rsid w:val="00330C72"/>
    <w:pPr>
      <w:spacing w:after="0" w:line="288" w:lineRule="auto"/>
      <w:ind w:firstLine="600"/>
      <w:jc w:val="center"/>
      <w:outlineLvl w:val="0"/>
    </w:pPr>
    <w:rPr>
      <w:rFonts w:ascii="Times New Roman" w:eastAsia="Calibri" w:hAnsi="Times New Roman" w:cs="Times New Roman"/>
      <w:b/>
      <w:bCs/>
      <w:caps/>
      <w:sz w:val="24"/>
      <w:szCs w:val="24"/>
      <w:lang w:val="bg-BG" w:eastAsia="bg-BG"/>
    </w:rPr>
  </w:style>
  <w:style w:type="paragraph" w:styleId="2">
    <w:name w:val="heading 2"/>
    <w:aliases w:val="WYG Heading 2 Char,WYG Heading 2"/>
    <w:basedOn w:val="a"/>
    <w:next w:val="a"/>
    <w:link w:val="20"/>
    <w:uiPriority w:val="99"/>
    <w:qFormat/>
    <w:rsid w:val="00E46EE5"/>
    <w:pPr>
      <w:spacing w:after="0" w:line="288" w:lineRule="auto"/>
      <w:ind w:firstLine="600"/>
      <w:jc w:val="center"/>
      <w:outlineLvl w:val="1"/>
    </w:pPr>
    <w:rPr>
      <w:rFonts w:ascii="Times New Roman" w:eastAsia="Calibri" w:hAnsi="Times New Roman" w:cs="Times New Roman"/>
      <w:b/>
      <w:bCs/>
      <w:caps/>
      <w:sz w:val="24"/>
      <w:szCs w:val="24"/>
      <w:lang w:val="bg-BG" w:eastAsia="bg-BG"/>
    </w:rPr>
  </w:style>
  <w:style w:type="paragraph" w:styleId="3">
    <w:name w:val="heading 3"/>
    <w:aliases w:val="Numbered paragraphs"/>
    <w:basedOn w:val="a"/>
    <w:next w:val="a"/>
    <w:link w:val="30"/>
    <w:uiPriority w:val="99"/>
    <w:qFormat/>
    <w:rsid w:val="00E46EE5"/>
    <w:pPr>
      <w:spacing w:after="0" w:line="288" w:lineRule="auto"/>
      <w:ind w:firstLine="600"/>
      <w:jc w:val="center"/>
      <w:outlineLvl w:val="2"/>
    </w:pPr>
    <w:rPr>
      <w:rFonts w:ascii="Times New Roman" w:eastAsia="Calibri" w:hAnsi="Times New Roman" w:cs="Times New Roman"/>
      <w:b/>
      <w:bCs/>
      <w:caps/>
      <w:sz w:val="24"/>
      <w:szCs w:val="24"/>
      <w:lang w:val="bg-BG" w:eastAsia="bg-BG"/>
    </w:rPr>
  </w:style>
  <w:style w:type="paragraph" w:styleId="4">
    <w:name w:val="heading 4"/>
    <w:basedOn w:val="a"/>
    <w:next w:val="a"/>
    <w:link w:val="40"/>
    <w:uiPriority w:val="99"/>
    <w:qFormat/>
    <w:rsid w:val="00E46EE5"/>
    <w:pPr>
      <w:spacing w:after="0" w:line="288" w:lineRule="auto"/>
      <w:ind w:firstLine="570"/>
      <w:jc w:val="both"/>
      <w:outlineLvl w:val="3"/>
    </w:pPr>
    <w:rPr>
      <w:rFonts w:ascii="Times New Roman" w:eastAsia="Calibri" w:hAnsi="Times New Roman" w:cs="Times New Roman"/>
      <w:b/>
      <w:bCs/>
      <w:sz w:val="24"/>
      <w:szCs w:val="24"/>
      <w:lang w:val="bg-BG" w:eastAsia="bg-BG"/>
    </w:rPr>
  </w:style>
  <w:style w:type="paragraph" w:styleId="5">
    <w:name w:val="heading 5"/>
    <w:basedOn w:val="a"/>
    <w:next w:val="a"/>
    <w:link w:val="50"/>
    <w:uiPriority w:val="99"/>
    <w:qFormat/>
    <w:rsid w:val="00E46EE5"/>
    <w:pPr>
      <w:spacing w:after="0" w:line="288" w:lineRule="auto"/>
      <w:jc w:val="both"/>
      <w:outlineLvl w:val="4"/>
    </w:pPr>
    <w:rPr>
      <w:rFonts w:ascii="Times New Roman" w:eastAsia="Calibri" w:hAnsi="Times New Roman" w:cs="Times New Roman"/>
      <w:b/>
      <w:bCs/>
      <w:iCs/>
      <w:sz w:val="24"/>
      <w:szCs w:val="24"/>
      <w:lang w:val="bg-BG" w:eastAsia="bg-BG"/>
    </w:rPr>
  </w:style>
  <w:style w:type="paragraph" w:styleId="6">
    <w:name w:val="heading 6"/>
    <w:aliases w:val="Heading for appendix"/>
    <w:basedOn w:val="a"/>
    <w:next w:val="a"/>
    <w:link w:val="60"/>
    <w:uiPriority w:val="99"/>
    <w:qFormat/>
    <w:rsid w:val="00DF08CB"/>
    <w:pPr>
      <w:spacing w:after="120" w:line="252" w:lineRule="auto"/>
      <w:jc w:val="center"/>
      <w:outlineLvl w:val="5"/>
    </w:pPr>
    <w:rPr>
      <w:rFonts w:ascii="Cambria" w:eastAsia="Calibri" w:hAnsi="Cambria" w:cs="Cambria"/>
      <w:caps/>
      <w:color w:val="943634"/>
      <w:spacing w:val="10"/>
      <w:sz w:val="20"/>
      <w:szCs w:val="20"/>
      <w:lang w:val="bg-BG" w:eastAsia="bg-BG"/>
    </w:rPr>
  </w:style>
  <w:style w:type="paragraph" w:styleId="7">
    <w:name w:val="heading 7"/>
    <w:basedOn w:val="a"/>
    <w:next w:val="a"/>
    <w:link w:val="70"/>
    <w:uiPriority w:val="99"/>
    <w:qFormat/>
    <w:rsid w:val="00DF08CB"/>
    <w:pPr>
      <w:spacing w:after="120" w:line="252" w:lineRule="auto"/>
      <w:jc w:val="center"/>
      <w:outlineLvl w:val="6"/>
    </w:pPr>
    <w:rPr>
      <w:rFonts w:ascii="Cambria" w:eastAsia="Calibri" w:hAnsi="Cambria" w:cs="Cambria"/>
      <w:i/>
      <w:iCs/>
      <w:caps/>
      <w:color w:val="943634"/>
      <w:spacing w:val="10"/>
      <w:sz w:val="20"/>
      <w:szCs w:val="20"/>
      <w:lang w:val="bg-BG" w:eastAsia="bg-BG"/>
    </w:rPr>
  </w:style>
  <w:style w:type="paragraph" w:styleId="8">
    <w:name w:val="heading 8"/>
    <w:basedOn w:val="a"/>
    <w:next w:val="a"/>
    <w:link w:val="80"/>
    <w:uiPriority w:val="99"/>
    <w:qFormat/>
    <w:rsid w:val="00DF08CB"/>
    <w:pPr>
      <w:spacing w:after="120" w:line="252" w:lineRule="auto"/>
      <w:jc w:val="center"/>
      <w:outlineLvl w:val="7"/>
    </w:pPr>
    <w:rPr>
      <w:rFonts w:ascii="Cambria" w:eastAsia="Calibri" w:hAnsi="Cambria" w:cs="Cambria"/>
      <w:caps/>
      <w:spacing w:val="10"/>
      <w:sz w:val="20"/>
      <w:szCs w:val="20"/>
      <w:lang w:val="bg-BG" w:eastAsia="bg-BG"/>
    </w:rPr>
  </w:style>
  <w:style w:type="paragraph" w:styleId="9">
    <w:name w:val="heading 9"/>
    <w:basedOn w:val="a"/>
    <w:next w:val="a"/>
    <w:link w:val="90"/>
    <w:uiPriority w:val="99"/>
    <w:qFormat/>
    <w:rsid w:val="00DF08CB"/>
    <w:pPr>
      <w:spacing w:after="120" w:line="252" w:lineRule="auto"/>
      <w:jc w:val="center"/>
      <w:outlineLvl w:val="8"/>
    </w:pPr>
    <w:rPr>
      <w:rFonts w:ascii="Cambria" w:eastAsia="Calibri" w:hAnsi="Cambria" w:cs="Cambria"/>
      <w:i/>
      <w:iCs/>
      <w:caps/>
      <w:spacing w:val="10"/>
      <w:sz w:val="20"/>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WYG Heading 1 Знак"/>
    <w:basedOn w:val="a0"/>
    <w:link w:val="1"/>
    <w:uiPriority w:val="99"/>
    <w:rsid w:val="00330C72"/>
    <w:rPr>
      <w:rFonts w:ascii="Times New Roman" w:eastAsia="Calibri" w:hAnsi="Times New Roman" w:cs="Times New Roman"/>
      <w:b/>
      <w:bCs/>
      <w:caps/>
      <w:sz w:val="24"/>
      <w:szCs w:val="24"/>
      <w:lang w:val="bg-BG" w:eastAsia="bg-BG"/>
    </w:rPr>
  </w:style>
  <w:style w:type="character" w:customStyle="1" w:styleId="20">
    <w:name w:val="Заглавие 2 Знак"/>
    <w:aliases w:val="WYG Heading 2 Char Знак,WYG Heading 2 Знак"/>
    <w:basedOn w:val="a0"/>
    <w:link w:val="2"/>
    <w:uiPriority w:val="99"/>
    <w:rsid w:val="00E46EE5"/>
    <w:rPr>
      <w:rFonts w:ascii="Times New Roman" w:eastAsia="Calibri" w:hAnsi="Times New Roman" w:cs="Times New Roman"/>
      <w:b/>
      <w:bCs/>
      <w:caps/>
      <w:sz w:val="24"/>
      <w:szCs w:val="24"/>
      <w:lang w:val="bg-BG" w:eastAsia="bg-BG"/>
    </w:rPr>
  </w:style>
  <w:style w:type="character" w:customStyle="1" w:styleId="30">
    <w:name w:val="Заглавие 3 Знак"/>
    <w:aliases w:val="Numbered paragraphs Знак"/>
    <w:basedOn w:val="a0"/>
    <w:link w:val="3"/>
    <w:uiPriority w:val="99"/>
    <w:rsid w:val="00E46EE5"/>
    <w:rPr>
      <w:rFonts w:ascii="Times New Roman" w:eastAsia="Calibri" w:hAnsi="Times New Roman" w:cs="Times New Roman"/>
      <w:b/>
      <w:bCs/>
      <w:caps/>
      <w:sz w:val="24"/>
      <w:szCs w:val="24"/>
      <w:lang w:val="bg-BG" w:eastAsia="bg-BG"/>
    </w:rPr>
  </w:style>
  <w:style w:type="character" w:customStyle="1" w:styleId="40">
    <w:name w:val="Заглавие 4 Знак"/>
    <w:basedOn w:val="a0"/>
    <w:link w:val="4"/>
    <w:uiPriority w:val="99"/>
    <w:rsid w:val="00E46EE5"/>
    <w:rPr>
      <w:rFonts w:ascii="Times New Roman" w:eastAsia="Calibri" w:hAnsi="Times New Roman" w:cs="Times New Roman"/>
      <w:b/>
      <w:bCs/>
      <w:sz w:val="24"/>
      <w:szCs w:val="24"/>
      <w:lang w:val="bg-BG" w:eastAsia="bg-BG"/>
    </w:rPr>
  </w:style>
  <w:style w:type="character" w:customStyle="1" w:styleId="50">
    <w:name w:val="Заглавие 5 Знак"/>
    <w:basedOn w:val="a0"/>
    <w:link w:val="5"/>
    <w:uiPriority w:val="99"/>
    <w:rsid w:val="00E46EE5"/>
    <w:rPr>
      <w:rFonts w:ascii="Times New Roman" w:eastAsia="Calibri" w:hAnsi="Times New Roman" w:cs="Times New Roman"/>
      <w:b/>
      <w:bCs/>
      <w:iCs/>
      <w:sz w:val="24"/>
      <w:szCs w:val="24"/>
      <w:lang w:val="bg-BG" w:eastAsia="bg-BG"/>
    </w:rPr>
  </w:style>
  <w:style w:type="character" w:customStyle="1" w:styleId="60">
    <w:name w:val="Заглавие 6 Знак"/>
    <w:aliases w:val="Heading for appendix Знак"/>
    <w:basedOn w:val="a0"/>
    <w:link w:val="6"/>
    <w:uiPriority w:val="99"/>
    <w:rsid w:val="00DF08CB"/>
    <w:rPr>
      <w:rFonts w:ascii="Cambria" w:eastAsia="Calibri" w:hAnsi="Cambria" w:cs="Cambria"/>
      <w:caps/>
      <w:color w:val="943634"/>
      <w:spacing w:val="10"/>
      <w:sz w:val="20"/>
      <w:szCs w:val="20"/>
      <w:lang w:val="bg-BG" w:eastAsia="bg-BG"/>
    </w:rPr>
  </w:style>
  <w:style w:type="character" w:customStyle="1" w:styleId="70">
    <w:name w:val="Заглавие 7 Знак"/>
    <w:basedOn w:val="a0"/>
    <w:link w:val="7"/>
    <w:uiPriority w:val="99"/>
    <w:rsid w:val="00DF08CB"/>
    <w:rPr>
      <w:rFonts w:ascii="Cambria" w:eastAsia="Calibri" w:hAnsi="Cambria" w:cs="Cambria"/>
      <w:i/>
      <w:iCs/>
      <w:caps/>
      <w:color w:val="943634"/>
      <w:spacing w:val="10"/>
      <w:sz w:val="20"/>
      <w:szCs w:val="20"/>
      <w:lang w:val="bg-BG" w:eastAsia="bg-BG"/>
    </w:rPr>
  </w:style>
  <w:style w:type="character" w:customStyle="1" w:styleId="80">
    <w:name w:val="Заглавие 8 Знак"/>
    <w:basedOn w:val="a0"/>
    <w:link w:val="8"/>
    <w:uiPriority w:val="99"/>
    <w:rsid w:val="00DF08CB"/>
    <w:rPr>
      <w:rFonts w:ascii="Cambria" w:eastAsia="Calibri" w:hAnsi="Cambria" w:cs="Cambria"/>
      <w:caps/>
      <w:spacing w:val="10"/>
      <w:sz w:val="20"/>
      <w:szCs w:val="20"/>
      <w:lang w:val="bg-BG" w:eastAsia="bg-BG"/>
    </w:rPr>
  </w:style>
  <w:style w:type="character" w:customStyle="1" w:styleId="90">
    <w:name w:val="Заглавие 9 Знак"/>
    <w:basedOn w:val="a0"/>
    <w:link w:val="9"/>
    <w:uiPriority w:val="99"/>
    <w:rsid w:val="00DF08CB"/>
    <w:rPr>
      <w:rFonts w:ascii="Cambria" w:eastAsia="Calibri" w:hAnsi="Cambria" w:cs="Cambria"/>
      <w:i/>
      <w:iCs/>
      <w:caps/>
      <w:spacing w:val="10"/>
      <w:sz w:val="20"/>
      <w:szCs w:val="20"/>
      <w:lang w:val="bg-BG" w:eastAsia="bg-BG"/>
    </w:rPr>
  </w:style>
  <w:style w:type="numbering" w:customStyle="1" w:styleId="11">
    <w:name w:val="Без списък1"/>
    <w:next w:val="a2"/>
    <w:uiPriority w:val="99"/>
    <w:semiHidden/>
    <w:unhideWhenUsed/>
    <w:rsid w:val="00DF08CB"/>
  </w:style>
  <w:style w:type="character" w:customStyle="1" w:styleId="a3">
    <w:name w:val="Изнесен текст Знак"/>
    <w:link w:val="a4"/>
    <w:uiPriority w:val="99"/>
    <w:semiHidden/>
    <w:rsid w:val="00DF08CB"/>
    <w:rPr>
      <w:rFonts w:ascii="Tahoma" w:eastAsia="Times New Roman" w:hAnsi="Tahoma" w:cs="Tahoma"/>
      <w:sz w:val="16"/>
      <w:szCs w:val="16"/>
      <w:lang w:val="en-US" w:eastAsia="bg-BG"/>
    </w:rPr>
  </w:style>
  <w:style w:type="paragraph" w:styleId="a4">
    <w:name w:val="Balloon Text"/>
    <w:basedOn w:val="a"/>
    <w:link w:val="a3"/>
    <w:uiPriority w:val="99"/>
    <w:semiHidden/>
    <w:rsid w:val="00DF08CB"/>
    <w:pPr>
      <w:spacing w:after="0" w:line="240" w:lineRule="auto"/>
    </w:pPr>
    <w:rPr>
      <w:rFonts w:ascii="Tahoma" w:eastAsia="Times New Roman" w:hAnsi="Tahoma" w:cs="Tahoma"/>
      <w:sz w:val="16"/>
      <w:szCs w:val="16"/>
      <w:lang w:val="en-US" w:eastAsia="bg-BG"/>
    </w:rPr>
  </w:style>
  <w:style w:type="character" w:customStyle="1" w:styleId="12">
    <w:name w:val="Изнесен текст Знак1"/>
    <w:basedOn w:val="a0"/>
    <w:uiPriority w:val="99"/>
    <w:semiHidden/>
    <w:rsid w:val="00DF08CB"/>
    <w:rPr>
      <w:rFonts w:ascii="Segoe UI" w:hAnsi="Segoe UI" w:cs="Segoe UI"/>
      <w:sz w:val="18"/>
      <w:szCs w:val="18"/>
    </w:rPr>
  </w:style>
  <w:style w:type="paragraph" w:styleId="31">
    <w:name w:val="List Number 3"/>
    <w:basedOn w:val="a"/>
    <w:uiPriority w:val="99"/>
    <w:rsid w:val="00DF08CB"/>
    <w:pPr>
      <w:tabs>
        <w:tab w:val="num" w:pos="926"/>
      </w:tabs>
      <w:spacing w:after="0" w:line="240" w:lineRule="auto"/>
      <w:ind w:left="926" w:hanging="360"/>
      <w:jc w:val="both"/>
    </w:pPr>
    <w:rPr>
      <w:rFonts w:ascii="Univers" w:eastAsia="Times New Roman" w:hAnsi="Univers" w:cs="Univers"/>
    </w:rPr>
  </w:style>
  <w:style w:type="paragraph" w:styleId="21">
    <w:name w:val="Body Text 2"/>
    <w:basedOn w:val="a"/>
    <w:link w:val="22"/>
    <w:uiPriority w:val="99"/>
    <w:rsid w:val="00DF08CB"/>
    <w:pPr>
      <w:spacing w:after="120" w:line="480" w:lineRule="auto"/>
    </w:pPr>
    <w:rPr>
      <w:rFonts w:ascii="Calibri" w:eastAsia="Calibri" w:hAnsi="Calibri" w:cs="Times New Roman"/>
      <w:sz w:val="24"/>
      <w:szCs w:val="24"/>
      <w:lang w:val="bg-BG" w:eastAsia="bg-BG"/>
    </w:rPr>
  </w:style>
  <w:style w:type="character" w:customStyle="1" w:styleId="22">
    <w:name w:val="Основен текст 2 Знак"/>
    <w:basedOn w:val="a0"/>
    <w:link w:val="21"/>
    <w:uiPriority w:val="99"/>
    <w:rsid w:val="00DF08CB"/>
    <w:rPr>
      <w:rFonts w:ascii="Calibri" w:eastAsia="Calibri" w:hAnsi="Calibri" w:cs="Times New Roman"/>
      <w:sz w:val="24"/>
      <w:szCs w:val="24"/>
      <w:lang w:val="bg-BG" w:eastAsia="bg-BG"/>
    </w:rPr>
  </w:style>
  <w:style w:type="character" w:customStyle="1" w:styleId="BodyTextIndentChar">
    <w:name w:val="Body Text Indent Char"/>
    <w:uiPriority w:val="99"/>
    <w:rsid w:val="00DF08CB"/>
    <w:rPr>
      <w:rFonts w:ascii="Arial" w:eastAsia="Times New Roman" w:hAnsi="Arial" w:cs="Arial"/>
      <w:spacing w:val="-2"/>
      <w:sz w:val="20"/>
      <w:szCs w:val="20"/>
      <w:lang w:val="fr-FR" w:eastAsia="bg-BG"/>
    </w:rPr>
  </w:style>
  <w:style w:type="character" w:styleId="a5">
    <w:name w:val="Hyperlink"/>
    <w:uiPriority w:val="99"/>
    <w:rsid w:val="00DF08CB"/>
    <w:rPr>
      <w:color w:val="0000FF"/>
      <w:u w:val="single"/>
    </w:rPr>
  </w:style>
  <w:style w:type="paragraph" w:styleId="a6">
    <w:name w:val="header"/>
    <w:basedOn w:val="a"/>
    <w:link w:val="a7"/>
    <w:uiPriority w:val="99"/>
    <w:rsid w:val="00DF08CB"/>
    <w:pPr>
      <w:tabs>
        <w:tab w:val="center" w:pos="4536"/>
        <w:tab w:val="right" w:pos="9072"/>
      </w:tabs>
      <w:spacing w:after="0" w:line="240" w:lineRule="auto"/>
    </w:pPr>
    <w:rPr>
      <w:rFonts w:ascii="Verdana" w:eastAsia="Calibri" w:hAnsi="Verdana" w:cs="Verdana"/>
      <w:sz w:val="20"/>
      <w:szCs w:val="20"/>
      <w:lang w:val="en-US" w:eastAsia="bg-BG"/>
    </w:rPr>
  </w:style>
  <w:style w:type="character" w:customStyle="1" w:styleId="a7">
    <w:name w:val="Горен колонтитул Знак"/>
    <w:basedOn w:val="a0"/>
    <w:link w:val="a6"/>
    <w:uiPriority w:val="99"/>
    <w:rsid w:val="00DF08CB"/>
    <w:rPr>
      <w:rFonts w:ascii="Verdana" w:eastAsia="Calibri" w:hAnsi="Verdana" w:cs="Verdana"/>
      <w:sz w:val="20"/>
      <w:szCs w:val="20"/>
      <w:lang w:val="en-US" w:eastAsia="bg-BG"/>
    </w:rPr>
  </w:style>
  <w:style w:type="paragraph" w:styleId="a8">
    <w:name w:val="footer"/>
    <w:basedOn w:val="a"/>
    <w:link w:val="a9"/>
    <w:uiPriority w:val="99"/>
    <w:rsid w:val="00DF08CB"/>
    <w:pPr>
      <w:tabs>
        <w:tab w:val="center" w:pos="4536"/>
        <w:tab w:val="right" w:pos="9072"/>
      </w:tabs>
      <w:spacing w:after="0" w:line="240" w:lineRule="auto"/>
    </w:pPr>
    <w:rPr>
      <w:rFonts w:ascii="Verdana" w:eastAsia="Calibri" w:hAnsi="Verdana" w:cs="Verdana"/>
      <w:sz w:val="20"/>
      <w:szCs w:val="20"/>
      <w:lang w:val="en-US" w:eastAsia="bg-BG"/>
    </w:rPr>
  </w:style>
  <w:style w:type="character" w:customStyle="1" w:styleId="a9">
    <w:name w:val="Долен колонтитул Знак"/>
    <w:basedOn w:val="a0"/>
    <w:link w:val="a8"/>
    <w:uiPriority w:val="99"/>
    <w:rsid w:val="00DF08CB"/>
    <w:rPr>
      <w:rFonts w:ascii="Verdana" w:eastAsia="Calibri" w:hAnsi="Verdana" w:cs="Verdana"/>
      <w:sz w:val="20"/>
      <w:szCs w:val="20"/>
      <w:lang w:val="en-US" w:eastAsia="bg-BG"/>
    </w:rPr>
  </w:style>
  <w:style w:type="paragraph" w:customStyle="1" w:styleId="Default">
    <w:name w:val="Default"/>
    <w:uiPriority w:val="99"/>
    <w:rsid w:val="00DF08CB"/>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customStyle="1" w:styleId="ListParagraph2">
    <w:name w:val="List Paragraph2"/>
    <w:basedOn w:val="a"/>
    <w:uiPriority w:val="99"/>
    <w:rsid w:val="00DF08CB"/>
    <w:pPr>
      <w:spacing w:after="0" w:line="240" w:lineRule="auto"/>
      <w:ind w:left="720"/>
      <w:contextualSpacing/>
    </w:pPr>
    <w:rPr>
      <w:rFonts w:ascii="Verdana" w:eastAsia="Calibri" w:hAnsi="Verdana" w:cs="Verdana"/>
      <w:sz w:val="24"/>
      <w:szCs w:val="24"/>
      <w:lang w:val="en-US" w:eastAsia="bg-BG"/>
    </w:rPr>
  </w:style>
  <w:style w:type="paragraph" w:customStyle="1" w:styleId="WW-CommentText">
    <w:name w:val="WW-Comment Text"/>
    <w:basedOn w:val="a"/>
    <w:uiPriority w:val="99"/>
    <w:rsid w:val="00DF08CB"/>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paragraph" w:styleId="aa">
    <w:name w:val="Body Text"/>
    <w:basedOn w:val="a"/>
    <w:link w:val="ab"/>
    <w:uiPriority w:val="99"/>
    <w:rsid w:val="00DF08CB"/>
    <w:pPr>
      <w:spacing w:after="120" w:line="240" w:lineRule="auto"/>
    </w:pPr>
    <w:rPr>
      <w:rFonts w:ascii="Verdana" w:eastAsia="Calibri" w:hAnsi="Verdana" w:cs="Verdana"/>
      <w:sz w:val="20"/>
      <w:szCs w:val="20"/>
      <w:lang w:val="en-US" w:eastAsia="bg-BG"/>
    </w:rPr>
  </w:style>
  <w:style w:type="character" w:customStyle="1" w:styleId="ab">
    <w:name w:val="Основен текст Знак"/>
    <w:basedOn w:val="a0"/>
    <w:link w:val="aa"/>
    <w:uiPriority w:val="99"/>
    <w:rsid w:val="00DF08CB"/>
    <w:rPr>
      <w:rFonts w:ascii="Verdana" w:eastAsia="Calibri" w:hAnsi="Verdana" w:cs="Verdana"/>
      <w:sz w:val="20"/>
      <w:szCs w:val="20"/>
      <w:lang w:val="en-US" w:eastAsia="bg-BG"/>
    </w:rPr>
  </w:style>
  <w:style w:type="paragraph" w:styleId="23">
    <w:name w:val="Body Text Indent 2"/>
    <w:basedOn w:val="a"/>
    <w:link w:val="24"/>
    <w:uiPriority w:val="99"/>
    <w:rsid w:val="00DF08CB"/>
    <w:pPr>
      <w:spacing w:after="120" w:line="480" w:lineRule="auto"/>
      <w:ind w:left="283"/>
    </w:pPr>
    <w:rPr>
      <w:rFonts w:ascii="Calibri" w:eastAsia="Calibri" w:hAnsi="Calibri" w:cs="Times New Roman"/>
      <w:sz w:val="24"/>
      <w:szCs w:val="24"/>
      <w:lang w:val="bg-BG" w:eastAsia="bg-BG"/>
    </w:rPr>
  </w:style>
  <w:style w:type="character" w:customStyle="1" w:styleId="24">
    <w:name w:val="Основен текст с отстъп 2 Знак"/>
    <w:basedOn w:val="a0"/>
    <w:link w:val="23"/>
    <w:uiPriority w:val="99"/>
    <w:rsid w:val="00DF08CB"/>
    <w:rPr>
      <w:rFonts w:ascii="Calibri" w:eastAsia="Calibri" w:hAnsi="Calibri" w:cs="Times New Roman"/>
      <w:sz w:val="24"/>
      <w:szCs w:val="24"/>
      <w:lang w:val="bg-BG" w:eastAsia="bg-BG"/>
    </w:rPr>
  </w:style>
  <w:style w:type="paragraph" w:customStyle="1" w:styleId="ListParagraph1">
    <w:name w:val="List Paragraph1"/>
    <w:basedOn w:val="a"/>
    <w:uiPriority w:val="99"/>
    <w:rsid w:val="00DF08CB"/>
    <w:pPr>
      <w:spacing w:after="0" w:line="240" w:lineRule="auto"/>
      <w:ind w:left="708"/>
    </w:pPr>
    <w:rPr>
      <w:rFonts w:ascii="Times New Roman" w:eastAsia="Times New Roman" w:hAnsi="Times New Roman" w:cs="Times New Roman"/>
      <w:sz w:val="24"/>
      <w:szCs w:val="24"/>
    </w:rPr>
  </w:style>
  <w:style w:type="paragraph" w:styleId="32">
    <w:name w:val="Body Text Indent 3"/>
    <w:aliases w:val="Body Text Indent 3 Char1,Body Text Indent 3 Char Char,Char Char Char Char2,Char Char Char Char1 Char,Char Char Char Char Char Char Char Char,Char Char Char Char3 Char,Char Char Char Char Char Char Char5 Char,Char"/>
    <w:basedOn w:val="a"/>
    <w:link w:val="33"/>
    <w:uiPriority w:val="99"/>
    <w:rsid w:val="00DF08CB"/>
    <w:pPr>
      <w:spacing w:after="120" w:line="240" w:lineRule="auto"/>
      <w:ind w:left="283"/>
    </w:pPr>
    <w:rPr>
      <w:rFonts w:ascii="Calibri" w:eastAsia="Calibri" w:hAnsi="Calibri" w:cs="Times New Roman"/>
      <w:sz w:val="16"/>
      <w:szCs w:val="16"/>
      <w:lang w:val="bg-BG" w:eastAsia="bg-BG"/>
    </w:rPr>
  </w:style>
  <w:style w:type="character" w:customStyle="1" w:styleId="33">
    <w:name w:val="Основен текст с отстъп 3 Знак"/>
    <w:aliases w:val="Body Text Indent 3 Char1 Знак,Body Text Indent 3 Char Char Знак,Char Char Char Char2 Знак,Char Char Char Char1 Char Знак,Char Char Char Char Char Char Char Char Знак,Char Char Char Char3 Char Знак,Char Знак"/>
    <w:basedOn w:val="a0"/>
    <w:link w:val="32"/>
    <w:uiPriority w:val="99"/>
    <w:rsid w:val="00DF08CB"/>
    <w:rPr>
      <w:rFonts w:ascii="Calibri" w:eastAsia="Calibri" w:hAnsi="Calibri" w:cs="Times New Roman"/>
      <w:sz w:val="16"/>
      <w:szCs w:val="16"/>
      <w:lang w:val="bg-BG" w:eastAsia="bg-BG"/>
    </w:rPr>
  </w:style>
  <w:style w:type="paragraph" w:customStyle="1" w:styleId="Application2">
    <w:name w:val="Application2"/>
    <w:basedOn w:val="a"/>
    <w:autoRedefine/>
    <w:uiPriority w:val="99"/>
    <w:rsid w:val="00DF08CB"/>
    <w:pPr>
      <w:widowControl w:val="0"/>
      <w:numPr>
        <w:numId w:val="10"/>
      </w:numPr>
      <w:tabs>
        <w:tab w:val="clear" w:pos="720"/>
      </w:tabs>
      <w:suppressAutoHyphens/>
      <w:spacing w:before="120" w:after="120" w:line="240" w:lineRule="auto"/>
      <w:ind w:left="0" w:firstLine="0"/>
    </w:pPr>
    <w:rPr>
      <w:rFonts w:ascii="Arial" w:eastAsia="Times New Roman" w:hAnsi="Arial" w:cs="Arial"/>
      <w:spacing w:val="-2"/>
      <w:lang w:val="bg-BG"/>
    </w:rPr>
  </w:style>
  <w:style w:type="paragraph" w:customStyle="1" w:styleId="Application3">
    <w:name w:val="Application3"/>
    <w:basedOn w:val="a"/>
    <w:autoRedefine/>
    <w:uiPriority w:val="99"/>
    <w:rsid w:val="00DF08CB"/>
    <w:pPr>
      <w:numPr>
        <w:numId w:val="3"/>
      </w:numPr>
      <w:tabs>
        <w:tab w:val="left" w:pos="426"/>
      </w:tabs>
      <w:spacing w:before="100" w:beforeAutospacing="1" w:after="0" w:line="240" w:lineRule="auto"/>
      <w:jc w:val="both"/>
    </w:pPr>
    <w:rPr>
      <w:rFonts w:ascii="Verdana" w:eastAsia="Times New Roman" w:hAnsi="Verdana" w:cs="Verdana"/>
      <w:b/>
      <w:bCs/>
      <w:spacing w:val="-2"/>
      <w:sz w:val="20"/>
      <w:szCs w:val="20"/>
      <w:lang w:val="bg-BG"/>
    </w:rPr>
  </w:style>
  <w:style w:type="paragraph" w:customStyle="1" w:styleId="Style6">
    <w:name w:val="Style6"/>
    <w:basedOn w:val="a"/>
    <w:uiPriority w:val="99"/>
    <w:rsid w:val="00DF08CB"/>
    <w:pPr>
      <w:widowControl w:val="0"/>
      <w:autoSpaceDE w:val="0"/>
      <w:autoSpaceDN w:val="0"/>
      <w:adjustRightInd w:val="0"/>
      <w:spacing w:after="0" w:line="263" w:lineRule="exact"/>
      <w:jc w:val="both"/>
    </w:pPr>
    <w:rPr>
      <w:rFonts w:ascii="Times New Roman" w:eastAsia="Times New Roman" w:hAnsi="Times New Roman" w:cs="Times New Roman"/>
      <w:sz w:val="24"/>
      <w:szCs w:val="24"/>
      <w:lang w:val="bg-BG" w:eastAsia="bg-BG"/>
    </w:rPr>
  </w:style>
  <w:style w:type="paragraph" w:customStyle="1" w:styleId="Style8">
    <w:name w:val="Style8"/>
    <w:basedOn w:val="a"/>
    <w:uiPriority w:val="99"/>
    <w:rsid w:val="00DF08CB"/>
    <w:pPr>
      <w:spacing w:before="120" w:after="120" w:line="240" w:lineRule="auto"/>
      <w:ind w:right="20"/>
      <w:jc w:val="both"/>
    </w:pPr>
    <w:rPr>
      <w:rFonts w:ascii="Times New Roman" w:eastAsia="Times New Roman" w:hAnsi="Times New Roman" w:cs="Times New Roman"/>
      <w:sz w:val="24"/>
      <w:szCs w:val="24"/>
      <w:lang w:val="ru-RU"/>
    </w:rPr>
  </w:style>
  <w:style w:type="paragraph" w:customStyle="1" w:styleId="Style2">
    <w:name w:val="Style2"/>
    <w:basedOn w:val="a"/>
    <w:uiPriority w:val="99"/>
    <w:rsid w:val="00DF08CB"/>
    <w:pPr>
      <w:widowControl w:val="0"/>
      <w:autoSpaceDE w:val="0"/>
      <w:autoSpaceDN w:val="0"/>
      <w:adjustRightInd w:val="0"/>
      <w:spacing w:after="0" w:line="265" w:lineRule="exact"/>
      <w:ind w:firstLine="713"/>
      <w:jc w:val="both"/>
    </w:pPr>
    <w:rPr>
      <w:rFonts w:ascii="Times New Roman" w:eastAsia="Times New Roman" w:hAnsi="Times New Roman" w:cs="Times New Roman"/>
      <w:sz w:val="24"/>
      <w:szCs w:val="24"/>
      <w:lang w:val="bg-BG" w:eastAsia="bg-BG"/>
    </w:rPr>
  </w:style>
  <w:style w:type="paragraph" w:customStyle="1" w:styleId="Style4">
    <w:name w:val="Style4"/>
    <w:basedOn w:val="a"/>
    <w:uiPriority w:val="99"/>
    <w:rsid w:val="00DF08CB"/>
    <w:pPr>
      <w:widowControl w:val="0"/>
      <w:autoSpaceDE w:val="0"/>
      <w:autoSpaceDN w:val="0"/>
      <w:adjustRightInd w:val="0"/>
      <w:spacing w:after="0" w:line="277" w:lineRule="exact"/>
      <w:ind w:hanging="140"/>
    </w:pPr>
    <w:rPr>
      <w:rFonts w:ascii="Times New Roman" w:eastAsia="Times New Roman" w:hAnsi="Times New Roman" w:cs="Times New Roman"/>
      <w:sz w:val="24"/>
      <w:szCs w:val="24"/>
      <w:lang w:val="bg-BG" w:eastAsia="bg-BG"/>
    </w:rPr>
  </w:style>
  <w:style w:type="paragraph" w:customStyle="1" w:styleId="Style12">
    <w:name w:val="Style12"/>
    <w:basedOn w:val="a"/>
    <w:uiPriority w:val="99"/>
    <w:rsid w:val="00DF08CB"/>
    <w:pPr>
      <w:widowControl w:val="0"/>
      <w:autoSpaceDE w:val="0"/>
      <w:autoSpaceDN w:val="0"/>
      <w:adjustRightInd w:val="0"/>
      <w:spacing w:after="0" w:line="247" w:lineRule="exact"/>
      <w:ind w:firstLine="720"/>
      <w:jc w:val="both"/>
    </w:pPr>
    <w:rPr>
      <w:rFonts w:ascii="Times New Roman" w:eastAsia="Times New Roman" w:hAnsi="Times New Roman" w:cs="Times New Roman"/>
      <w:sz w:val="24"/>
      <w:szCs w:val="24"/>
      <w:lang w:val="bg-BG" w:eastAsia="bg-BG"/>
    </w:rPr>
  </w:style>
  <w:style w:type="paragraph" w:customStyle="1" w:styleId="Style5">
    <w:name w:val="Style5"/>
    <w:basedOn w:val="a"/>
    <w:uiPriority w:val="99"/>
    <w:rsid w:val="00DF08CB"/>
    <w:pPr>
      <w:widowControl w:val="0"/>
      <w:autoSpaceDE w:val="0"/>
      <w:autoSpaceDN w:val="0"/>
      <w:adjustRightInd w:val="0"/>
      <w:spacing w:after="0" w:line="263" w:lineRule="exact"/>
      <w:ind w:firstLine="626"/>
      <w:jc w:val="both"/>
    </w:pPr>
    <w:rPr>
      <w:rFonts w:ascii="Times New Roman" w:eastAsia="Times New Roman" w:hAnsi="Times New Roman" w:cs="Times New Roman"/>
      <w:sz w:val="24"/>
      <w:szCs w:val="24"/>
      <w:lang w:val="bg-BG" w:eastAsia="bg-BG"/>
    </w:rPr>
  </w:style>
  <w:style w:type="paragraph" w:customStyle="1" w:styleId="Style1">
    <w:name w:val="Style1"/>
    <w:basedOn w:val="a"/>
    <w:uiPriority w:val="99"/>
    <w:rsid w:val="00DF08C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3">
    <w:name w:val="Style3"/>
    <w:basedOn w:val="a"/>
    <w:uiPriority w:val="99"/>
    <w:rsid w:val="00DF08CB"/>
    <w:pPr>
      <w:widowControl w:val="0"/>
      <w:autoSpaceDE w:val="0"/>
      <w:autoSpaceDN w:val="0"/>
      <w:adjustRightInd w:val="0"/>
      <w:spacing w:after="0" w:line="209" w:lineRule="exact"/>
      <w:jc w:val="both"/>
    </w:pPr>
    <w:rPr>
      <w:rFonts w:ascii="Times New Roman" w:eastAsia="Times New Roman" w:hAnsi="Times New Roman" w:cs="Times New Roman"/>
      <w:sz w:val="24"/>
      <w:szCs w:val="24"/>
      <w:lang w:val="bg-BG" w:eastAsia="bg-BG"/>
    </w:rPr>
  </w:style>
  <w:style w:type="paragraph" w:customStyle="1" w:styleId="Style7">
    <w:name w:val="Style7"/>
    <w:basedOn w:val="a"/>
    <w:uiPriority w:val="99"/>
    <w:rsid w:val="00DF08CB"/>
    <w:pPr>
      <w:widowControl w:val="0"/>
      <w:autoSpaceDE w:val="0"/>
      <w:autoSpaceDN w:val="0"/>
      <w:adjustRightInd w:val="0"/>
      <w:spacing w:after="0" w:line="295" w:lineRule="exact"/>
      <w:ind w:hanging="349"/>
      <w:jc w:val="both"/>
    </w:pPr>
    <w:rPr>
      <w:rFonts w:ascii="Times New Roman" w:eastAsia="Times New Roman" w:hAnsi="Times New Roman" w:cs="Times New Roman"/>
      <w:sz w:val="24"/>
      <w:szCs w:val="24"/>
      <w:lang w:val="bg-BG" w:eastAsia="bg-BG"/>
    </w:rPr>
  </w:style>
  <w:style w:type="character" w:customStyle="1" w:styleId="FontStyle16">
    <w:name w:val="Font Style16"/>
    <w:uiPriority w:val="99"/>
    <w:rsid w:val="00DF08CB"/>
    <w:rPr>
      <w:rFonts w:ascii="Times New Roman" w:hAnsi="Times New Roman" w:cs="Times New Roman"/>
      <w:b/>
      <w:bCs/>
      <w:spacing w:val="10"/>
      <w:sz w:val="24"/>
      <w:szCs w:val="24"/>
    </w:rPr>
  </w:style>
  <w:style w:type="character" w:customStyle="1" w:styleId="FontStyle17">
    <w:name w:val="Font Style17"/>
    <w:uiPriority w:val="99"/>
    <w:rsid w:val="00DF08CB"/>
    <w:rPr>
      <w:rFonts w:ascii="Times New Roman" w:hAnsi="Times New Roman" w:cs="Times New Roman"/>
      <w:i/>
      <w:iCs/>
      <w:sz w:val="16"/>
      <w:szCs w:val="16"/>
    </w:rPr>
  </w:style>
  <w:style w:type="paragraph" w:customStyle="1" w:styleId="Style10">
    <w:name w:val="Style10"/>
    <w:basedOn w:val="a"/>
    <w:uiPriority w:val="99"/>
    <w:rsid w:val="00DF08C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11">
    <w:name w:val="Style11"/>
    <w:basedOn w:val="a"/>
    <w:uiPriority w:val="99"/>
    <w:rsid w:val="00DF08C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FontStyle18">
    <w:name w:val="Font Style18"/>
    <w:uiPriority w:val="99"/>
    <w:rsid w:val="00DF08CB"/>
    <w:rPr>
      <w:rFonts w:ascii="Times New Roman" w:hAnsi="Times New Roman" w:cs="Times New Roman"/>
      <w:b/>
      <w:bCs/>
      <w:spacing w:val="10"/>
      <w:sz w:val="24"/>
      <w:szCs w:val="24"/>
    </w:rPr>
  </w:style>
  <w:style w:type="character" w:customStyle="1" w:styleId="FontStyle19">
    <w:name w:val="Font Style19"/>
    <w:uiPriority w:val="99"/>
    <w:rsid w:val="00DF08CB"/>
    <w:rPr>
      <w:rFonts w:ascii="Times New Roman" w:hAnsi="Times New Roman" w:cs="Times New Roman"/>
      <w:i/>
      <w:iCs/>
      <w:spacing w:val="10"/>
      <w:sz w:val="20"/>
      <w:szCs w:val="20"/>
    </w:rPr>
  </w:style>
  <w:style w:type="character" w:customStyle="1" w:styleId="FontStyle20">
    <w:name w:val="Font Style20"/>
    <w:uiPriority w:val="99"/>
    <w:rsid w:val="00DF08CB"/>
    <w:rPr>
      <w:rFonts w:ascii="Times New Roman" w:hAnsi="Times New Roman" w:cs="Times New Roman"/>
      <w:sz w:val="20"/>
      <w:szCs w:val="20"/>
    </w:rPr>
  </w:style>
  <w:style w:type="character" w:customStyle="1" w:styleId="TitleChar">
    <w:name w:val="Title Char"/>
    <w:uiPriority w:val="99"/>
    <w:rsid w:val="00DF08CB"/>
    <w:rPr>
      <w:rFonts w:ascii="Cambria" w:hAnsi="Cambria" w:cs="Cambria"/>
      <w:caps/>
      <w:color w:val="632423"/>
      <w:spacing w:val="50"/>
      <w:sz w:val="44"/>
      <w:szCs w:val="44"/>
    </w:rPr>
  </w:style>
  <w:style w:type="paragraph" w:styleId="ac">
    <w:name w:val="Title"/>
    <w:basedOn w:val="a"/>
    <w:next w:val="a"/>
    <w:link w:val="ad"/>
    <w:uiPriority w:val="99"/>
    <w:qFormat/>
    <w:rsid w:val="00DF08CB"/>
    <w:pPr>
      <w:pBdr>
        <w:top w:val="dotted" w:sz="2" w:space="1" w:color="632423"/>
        <w:bottom w:val="dotted" w:sz="2" w:space="6" w:color="632423"/>
      </w:pBdr>
      <w:spacing w:before="500" w:after="300" w:line="240" w:lineRule="auto"/>
      <w:jc w:val="center"/>
    </w:pPr>
    <w:rPr>
      <w:rFonts w:ascii="Cambria" w:eastAsia="Calibri" w:hAnsi="Cambria" w:cs="Cambria"/>
      <w:b/>
      <w:bCs/>
      <w:kern w:val="28"/>
      <w:sz w:val="32"/>
      <w:szCs w:val="32"/>
    </w:rPr>
  </w:style>
  <w:style w:type="character" w:customStyle="1" w:styleId="ad">
    <w:name w:val="Заглавие Знак"/>
    <w:basedOn w:val="a0"/>
    <w:link w:val="ac"/>
    <w:uiPriority w:val="99"/>
    <w:rsid w:val="00DF08CB"/>
    <w:rPr>
      <w:rFonts w:ascii="Cambria" w:eastAsia="Calibri" w:hAnsi="Cambria" w:cs="Cambria"/>
      <w:b/>
      <w:bCs/>
      <w:kern w:val="28"/>
      <w:sz w:val="32"/>
      <w:szCs w:val="32"/>
    </w:rPr>
  </w:style>
  <w:style w:type="character" w:customStyle="1" w:styleId="13">
    <w:name w:val="Заглавие Знак1"/>
    <w:uiPriority w:val="99"/>
    <w:rsid w:val="00DF08CB"/>
    <w:rPr>
      <w:rFonts w:ascii="Calibri Light" w:hAnsi="Calibri Light" w:cs="Calibri Light"/>
      <w:spacing w:val="-10"/>
      <w:kern w:val="28"/>
      <w:sz w:val="56"/>
      <w:szCs w:val="56"/>
    </w:rPr>
  </w:style>
  <w:style w:type="character" w:customStyle="1" w:styleId="SubtitleChar">
    <w:name w:val="Subtitle Char"/>
    <w:uiPriority w:val="99"/>
    <w:rsid w:val="00DF08CB"/>
    <w:rPr>
      <w:rFonts w:ascii="Cambria" w:hAnsi="Cambria" w:cs="Cambria"/>
      <w:caps/>
      <w:spacing w:val="20"/>
      <w:sz w:val="18"/>
      <w:szCs w:val="18"/>
    </w:rPr>
  </w:style>
  <w:style w:type="paragraph" w:styleId="ae">
    <w:name w:val="Subtitle"/>
    <w:basedOn w:val="a"/>
    <w:next w:val="a"/>
    <w:link w:val="af"/>
    <w:uiPriority w:val="99"/>
    <w:qFormat/>
    <w:rsid w:val="00DF08CB"/>
    <w:pPr>
      <w:spacing w:after="560" w:line="240" w:lineRule="auto"/>
      <w:jc w:val="center"/>
    </w:pPr>
    <w:rPr>
      <w:rFonts w:ascii="Cambria" w:eastAsia="Calibri" w:hAnsi="Cambria" w:cs="Cambria"/>
      <w:sz w:val="24"/>
      <w:szCs w:val="24"/>
    </w:rPr>
  </w:style>
  <w:style w:type="character" w:customStyle="1" w:styleId="af">
    <w:name w:val="Подзаглавие Знак"/>
    <w:basedOn w:val="a0"/>
    <w:link w:val="ae"/>
    <w:uiPriority w:val="99"/>
    <w:rsid w:val="00DF08CB"/>
    <w:rPr>
      <w:rFonts w:ascii="Cambria" w:eastAsia="Calibri" w:hAnsi="Cambria" w:cs="Cambria"/>
      <w:sz w:val="24"/>
      <w:szCs w:val="24"/>
    </w:rPr>
  </w:style>
  <w:style w:type="character" w:customStyle="1" w:styleId="14">
    <w:name w:val="Подзаглавие Знак1"/>
    <w:uiPriority w:val="99"/>
    <w:rsid w:val="00DF08CB"/>
    <w:rPr>
      <w:rFonts w:eastAsia="Times New Roman"/>
      <w:color w:val="5A5A5A"/>
      <w:spacing w:val="15"/>
    </w:rPr>
  </w:style>
  <w:style w:type="paragraph" w:customStyle="1" w:styleId="NoSpacing1">
    <w:name w:val="No Spacing1"/>
    <w:basedOn w:val="a"/>
    <w:link w:val="NoSpacingChar"/>
    <w:uiPriority w:val="99"/>
    <w:rsid w:val="00DF08CB"/>
    <w:pPr>
      <w:spacing w:after="0" w:line="240" w:lineRule="auto"/>
    </w:pPr>
    <w:rPr>
      <w:rFonts w:ascii="Cambria" w:eastAsia="Calibri" w:hAnsi="Cambria" w:cs="Cambria"/>
      <w:sz w:val="20"/>
      <w:szCs w:val="20"/>
      <w:lang w:val="bg-BG" w:eastAsia="bg-BG"/>
    </w:rPr>
  </w:style>
  <w:style w:type="character" w:customStyle="1" w:styleId="NoSpacingChar">
    <w:name w:val="No Spacing Char"/>
    <w:link w:val="NoSpacing1"/>
    <w:uiPriority w:val="99"/>
    <w:rsid w:val="00DF08CB"/>
    <w:rPr>
      <w:rFonts w:ascii="Cambria" w:eastAsia="Calibri" w:hAnsi="Cambria" w:cs="Cambria"/>
      <w:sz w:val="20"/>
      <w:szCs w:val="20"/>
      <w:lang w:val="bg-BG" w:eastAsia="bg-BG"/>
    </w:rPr>
  </w:style>
  <w:style w:type="character" w:customStyle="1" w:styleId="QuoteChar">
    <w:name w:val="Quote Char"/>
    <w:link w:val="Quote1"/>
    <w:uiPriority w:val="99"/>
    <w:rsid w:val="00DF08CB"/>
    <w:rPr>
      <w:rFonts w:ascii="Cambria" w:hAnsi="Cambria" w:cs="Cambria"/>
      <w:i/>
      <w:iCs/>
    </w:rPr>
  </w:style>
  <w:style w:type="paragraph" w:customStyle="1" w:styleId="Quote1">
    <w:name w:val="Quote1"/>
    <w:basedOn w:val="a"/>
    <w:next w:val="a"/>
    <w:link w:val="QuoteChar"/>
    <w:uiPriority w:val="99"/>
    <w:rsid w:val="00DF08CB"/>
    <w:pPr>
      <w:spacing w:after="200" w:line="252" w:lineRule="auto"/>
    </w:pPr>
    <w:rPr>
      <w:rFonts w:ascii="Cambria" w:hAnsi="Cambria" w:cs="Cambria"/>
      <w:i/>
      <w:iCs/>
    </w:rPr>
  </w:style>
  <w:style w:type="character" w:customStyle="1" w:styleId="IntenseQuoteChar">
    <w:name w:val="Intense Quote Char"/>
    <w:link w:val="IntenseQuote1"/>
    <w:uiPriority w:val="99"/>
    <w:rsid w:val="00DF08CB"/>
    <w:rPr>
      <w:rFonts w:ascii="Cambria" w:hAnsi="Cambria" w:cs="Cambria"/>
      <w:caps/>
      <w:color w:val="622423"/>
      <w:spacing w:val="5"/>
    </w:rPr>
  </w:style>
  <w:style w:type="paragraph" w:customStyle="1" w:styleId="IntenseQuote1">
    <w:name w:val="Intense Quote1"/>
    <w:basedOn w:val="a"/>
    <w:next w:val="a"/>
    <w:link w:val="IntenseQuoteChar"/>
    <w:uiPriority w:val="99"/>
    <w:rsid w:val="00DF08CB"/>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rPr>
  </w:style>
  <w:style w:type="paragraph" w:customStyle="1" w:styleId="FR2">
    <w:name w:val="FR2"/>
    <w:uiPriority w:val="99"/>
    <w:rsid w:val="00DF08CB"/>
    <w:pPr>
      <w:widowControl w:val="0"/>
      <w:spacing w:after="0" w:line="240" w:lineRule="auto"/>
      <w:jc w:val="right"/>
    </w:pPr>
    <w:rPr>
      <w:rFonts w:ascii="Arial" w:eastAsia="Times New Roman" w:hAnsi="Arial" w:cs="Arial"/>
      <w:sz w:val="24"/>
      <w:szCs w:val="24"/>
      <w:lang w:val="bg-BG"/>
    </w:rPr>
  </w:style>
  <w:style w:type="paragraph" w:customStyle="1" w:styleId="19">
    <w:name w:val="Знак Знак19"/>
    <w:basedOn w:val="a"/>
    <w:uiPriority w:val="99"/>
    <w:rsid w:val="00DF08CB"/>
    <w:pPr>
      <w:tabs>
        <w:tab w:val="left" w:pos="709"/>
      </w:tabs>
      <w:spacing w:after="0" w:line="240" w:lineRule="auto"/>
    </w:pPr>
    <w:rPr>
      <w:rFonts w:ascii="Tahoma" w:eastAsia="Times New Roman" w:hAnsi="Tahoma" w:cs="Tahoma"/>
      <w:sz w:val="24"/>
      <w:szCs w:val="24"/>
      <w:lang w:val="pl-PL" w:eastAsia="pl-PL"/>
    </w:rPr>
  </w:style>
  <w:style w:type="paragraph" w:customStyle="1" w:styleId="firstline">
    <w:name w:val="firstline"/>
    <w:basedOn w:val="a"/>
    <w:uiPriority w:val="99"/>
    <w:rsid w:val="00DF08C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r1CharCharCharCharCharCharCharChar">
    <w:name w:val="Char1 Char Char Char Char Char Char Char Char"/>
    <w:basedOn w:val="a"/>
    <w:uiPriority w:val="99"/>
    <w:rsid w:val="00DF08CB"/>
    <w:pPr>
      <w:tabs>
        <w:tab w:val="left" w:pos="709"/>
      </w:tabs>
      <w:spacing w:after="0" w:line="240" w:lineRule="auto"/>
    </w:pPr>
    <w:rPr>
      <w:rFonts w:ascii="Tahoma" w:eastAsia="Times New Roman" w:hAnsi="Tahoma" w:cs="Tahoma"/>
      <w:sz w:val="24"/>
      <w:szCs w:val="24"/>
      <w:lang w:val="pl-PL" w:eastAsia="pl-PL"/>
    </w:rPr>
  </w:style>
  <w:style w:type="paragraph" w:styleId="af0">
    <w:name w:val="caption"/>
    <w:basedOn w:val="a"/>
    <w:next w:val="a"/>
    <w:uiPriority w:val="99"/>
    <w:qFormat/>
    <w:rsid w:val="00DF08CB"/>
    <w:pPr>
      <w:tabs>
        <w:tab w:val="left" w:pos="-1080"/>
      </w:tabs>
      <w:spacing w:before="80" w:after="80" w:line="240" w:lineRule="auto"/>
      <w:jc w:val="both"/>
    </w:pPr>
    <w:rPr>
      <w:rFonts w:ascii="Times New Roman" w:eastAsia="Times New Roman" w:hAnsi="Times New Roman" w:cs="Times New Roman"/>
      <w:i/>
      <w:iCs/>
      <w:sz w:val="24"/>
      <w:szCs w:val="24"/>
      <w:lang w:val="bg-BG"/>
    </w:rPr>
  </w:style>
  <w:style w:type="character" w:customStyle="1" w:styleId="af1">
    <w:name w:val="Текст на коментар Знак"/>
    <w:link w:val="af2"/>
    <w:uiPriority w:val="99"/>
    <w:semiHidden/>
    <w:rsid w:val="00DF08CB"/>
    <w:rPr>
      <w:rFonts w:ascii="Verdana" w:eastAsia="Times New Roman" w:hAnsi="Verdana" w:cs="Verdana"/>
      <w:lang w:val="en-US" w:eastAsia="bg-BG"/>
    </w:rPr>
  </w:style>
  <w:style w:type="paragraph" w:styleId="af2">
    <w:name w:val="annotation text"/>
    <w:basedOn w:val="a"/>
    <w:link w:val="af1"/>
    <w:uiPriority w:val="99"/>
    <w:semiHidden/>
    <w:rsid w:val="00DF08CB"/>
    <w:pPr>
      <w:spacing w:after="0" w:line="240" w:lineRule="auto"/>
    </w:pPr>
    <w:rPr>
      <w:rFonts w:ascii="Verdana" w:eastAsia="Times New Roman" w:hAnsi="Verdana" w:cs="Verdana"/>
      <w:lang w:val="en-US" w:eastAsia="bg-BG"/>
    </w:rPr>
  </w:style>
  <w:style w:type="character" w:customStyle="1" w:styleId="15">
    <w:name w:val="Текст на коментар Знак1"/>
    <w:basedOn w:val="a0"/>
    <w:uiPriority w:val="99"/>
    <w:semiHidden/>
    <w:rsid w:val="00DF08CB"/>
    <w:rPr>
      <w:sz w:val="20"/>
      <w:szCs w:val="20"/>
    </w:rPr>
  </w:style>
  <w:style w:type="character" w:customStyle="1" w:styleId="af3">
    <w:name w:val="Предмет на коментар Знак"/>
    <w:link w:val="af4"/>
    <w:uiPriority w:val="99"/>
    <w:semiHidden/>
    <w:rsid w:val="00DF08CB"/>
    <w:rPr>
      <w:rFonts w:ascii="Verdana" w:eastAsia="Times New Roman" w:hAnsi="Verdana" w:cs="Verdana"/>
      <w:b/>
      <w:bCs/>
      <w:lang w:val="en-US" w:eastAsia="bg-BG"/>
    </w:rPr>
  </w:style>
  <w:style w:type="paragraph" w:styleId="af4">
    <w:name w:val="annotation subject"/>
    <w:basedOn w:val="af2"/>
    <w:next w:val="af2"/>
    <w:link w:val="af3"/>
    <w:uiPriority w:val="99"/>
    <w:semiHidden/>
    <w:rsid w:val="00DF08CB"/>
    <w:rPr>
      <w:b/>
      <w:bCs/>
    </w:rPr>
  </w:style>
  <w:style w:type="character" w:customStyle="1" w:styleId="16">
    <w:name w:val="Предмет на коментар Знак1"/>
    <w:basedOn w:val="15"/>
    <w:uiPriority w:val="99"/>
    <w:semiHidden/>
    <w:rsid w:val="00DF08CB"/>
    <w:rPr>
      <w:b/>
      <w:bCs/>
      <w:sz w:val="20"/>
      <w:szCs w:val="20"/>
    </w:rPr>
  </w:style>
  <w:style w:type="paragraph" w:styleId="af5">
    <w:name w:val="List Paragraph"/>
    <w:basedOn w:val="a"/>
    <w:uiPriority w:val="99"/>
    <w:qFormat/>
    <w:rsid w:val="00DF08CB"/>
    <w:pPr>
      <w:spacing w:after="0" w:line="240" w:lineRule="auto"/>
      <w:ind w:left="720"/>
      <w:contextualSpacing/>
    </w:pPr>
    <w:rPr>
      <w:rFonts w:ascii="Verdana" w:eastAsia="Calibri" w:hAnsi="Verdana" w:cs="Verdana"/>
      <w:sz w:val="24"/>
      <w:szCs w:val="24"/>
      <w:lang w:val="en-US" w:eastAsia="bg-BG"/>
    </w:rPr>
  </w:style>
  <w:style w:type="character" w:styleId="af6">
    <w:name w:val="footnote reference"/>
    <w:uiPriority w:val="99"/>
    <w:semiHidden/>
    <w:rsid w:val="00DF08CB"/>
    <w:rPr>
      <w:vertAlign w:val="superscript"/>
    </w:rPr>
  </w:style>
  <w:style w:type="paragraph" w:styleId="af7">
    <w:name w:val="footnote text"/>
    <w:aliases w:val="Footnote Text Char1,Car Car Char,Car Car"/>
    <w:basedOn w:val="a"/>
    <w:link w:val="af8"/>
    <w:uiPriority w:val="99"/>
    <w:semiHidden/>
    <w:rsid w:val="00DF08CB"/>
    <w:pPr>
      <w:spacing w:after="0" w:line="240" w:lineRule="auto"/>
    </w:pPr>
    <w:rPr>
      <w:rFonts w:ascii="Calibri" w:eastAsia="Calibri" w:hAnsi="Calibri" w:cs="Calibri"/>
      <w:sz w:val="20"/>
      <w:szCs w:val="20"/>
      <w:lang w:val="bg-BG" w:eastAsia="bg-BG"/>
    </w:rPr>
  </w:style>
  <w:style w:type="character" w:customStyle="1" w:styleId="af8">
    <w:name w:val="Текст под линия Знак"/>
    <w:aliases w:val="Footnote Text Char1 Знак,Car Car Char Знак,Car Car Знак"/>
    <w:basedOn w:val="a0"/>
    <w:link w:val="af7"/>
    <w:uiPriority w:val="99"/>
    <w:semiHidden/>
    <w:rsid w:val="00DF08CB"/>
    <w:rPr>
      <w:rFonts w:ascii="Calibri" w:eastAsia="Calibri" w:hAnsi="Calibri" w:cs="Calibri"/>
      <w:sz w:val="20"/>
      <w:szCs w:val="20"/>
      <w:lang w:val="bg-BG" w:eastAsia="bg-BG"/>
    </w:rPr>
  </w:style>
  <w:style w:type="paragraph" w:styleId="af9">
    <w:name w:val="Normal (Web)"/>
    <w:basedOn w:val="a"/>
    <w:uiPriority w:val="99"/>
    <w:semiHidden/>
    <w:rsid w:val="00DF08CB"/>
    <w:pPr>
      <w:spacing w:after="0" w:line="240" w:lineRule="auto"/>
    </w:pPr>
    <w:rPr>
      <w:rFonts w:ascii="Calibri" w:eastAsia="Calibri" w:hAnsi="Calibri" w:cs="Times New Roman"/>
      <w:sz w:val="24"/>
      <w:szCs w:val="24"/>
      <w:lang w:val="en-US" w:eastAsia="bg-BG"/>
    </w:rPr>
  </w:style>
  <w:style w:type="character" w:customStyle="1" w:styleId="ldef">
    <w:name w:val="ldef"/>
    <w:uiPriority w:val="99"/>
    <w:rsid w:val="00DF08CB"/>
  </w:style>
  <w:style w:type="character" w:customStyle="1" w:styleId="apple-converted-space">
    <w:name w:val="apple-converted-space"/>
    <w:uiPriority w:val="99"/>
    <w:rsid w:val="00DF08CB"/>
  </w:style>
  <w:style w:type="paragraph" w:styleId="afa">
    <w:name w:val="No Spacing"/>
    <w:uiPriority w:val="99"/>
    <w:qFormat/>
    <w:rsid w:val="00DF08CB"/>
    <w:pPr>
      <w:spacing w:after="0" w:line="240" w:lineRule="auto"/>
    </w:pPr>
    <w:rPr>
      <w:rFonts w:ascii="Calibri" w:eastAsia="Calibri" w:hAnsi="Calibri" w:cs="Calibri"/>
      <w:lang w:val="bg-BG"/>
    </w:rPr>
  </w:style>
  <w:style w:type="paragraph" w:customStyle="1" w:styleId="Text3">
    <w:name w:val="Text 3"/>
    <w:basedOn w:val="a"/>
    <w:uiPriority w:val="99"/>
    <w:rsid w:val="00DF08CB"/>
    <w:pPr>
      <w:tabs>
        <w:tab w:val="left" w:pos="2302"/>
      </w:tabs>
      <w:spacing w:after="240" w:line="240" w:lineRule="auto"/>
      <w:ind w:left="1202"/>
      <w:jc w:val="both"/>
    </w:pPr>
    <w:rPr>
      <w:rFonts w:ascii="Times New Roman" w:eastAsia="Times New Roman" w:hAnsi="Times New Roman" w:cs="Times New Roman"/>
      <w:sz w:val="24"/>
      <w:szCs w:val="24"/>
    </w:rPr>
  </w:style>
  <w:style w:type="paragraph" w:customStyle="1" w:styleId="NumberedParagraphsChar">
    <w:name w:val="Numbered Paragraphs Char"/>
    <w:basedOn w:val="3"/>
    <w:link w:val="NumberedParagraphsCharChar"/>
    <w:uiPriority w:val="99"/>
    <w:rsid w:val="00DF08CB"/>
    <w:pPr>
      <w:keepNext/>
      <w:numPr>
        <w:ilvl w:val="2"/>
        <w:numId w:val="7"/>
      </w:numPr>
      <w:spacing w:before="120" w:after="240" w:line="360" w:lineRule="auto"/>
      <w:jc w:val="left"/>
    </w:pPr>
    <w:rPr>
      <w:rFonts w:ascii="Tahoma" w:hAnsi="Tahoma" w:cs="Tahoma"/>
      <w:sz w:val="20"/>
      <w:szCs w:val="20"/>
    </w:rPr>
  </w:style>
  <w:style w:type="character" w:customStyle="1" w:styleId="NumberedParagraphsCharChar">
    <w:name w:val="Numbered Paragraphs Char Char"/>
    <w:link w:val="NumberedParagraphsChar"/>
    <w:uiPriority w:val="99"/>
    <w:rsid w:val="00DF08CB"/>
    <w:rPr>
      <w:rFonts w:ascii="Tahoma" w:eastAsia="Calibri" w:hAnsi="Tahoma" w:cs="Tahoma"/>
      <w:caps/>
      <w:color w:val="622423"/>
      <w:sz w:val="20"/>
      <w:szCs w:val="20"/>
      <w:lang w:val="bg-BG" w:eastAsia="bg-BG"/>
    </w:rPr>
  </w:style>
  <w:style w:type="paragraph" w:customStyle="1" w:styleId="Style14">
    <w:name w:val="Style14"/>
    <w:basedOn w:val="a"/>
    <w:uiPriority w:val="99"/>
    <w:rsid w:val="00DF08CB"/>
    <w:pPr>
      <w:widowControl w:val="0"/>
      <w:autoSpaceDE w:val="0"/>
      <w:autoSpaceDN w:val="0"/>
      <w:adjustRightInd w:val="0"/>
      <w:spacing w:after="0" w:line="281" w:lineRule="exact"/>
      <w:ind w:firstLine="554"/>
      <w:jc w:val="both"/>
    </w:pPr>
    <w:rPr>
      <w:rFonts w:ascii="Times New Roman" w:eastAsia="Times New Roman" w:hAnsi="Times New Roman" w:cs="Times New Roman"/>
      <w:sz w:val="24"/>
      <w:szCs w:val="24"/>
      <w:lang w:val="bg-BG" w:eastAsia="bg-BG"/>
    </w:rPr>
  </w:style>
  <w:style w:type="character" w:customStyle="1" w:styleId="FontStyle202">
    <w:name w:val="Font Style202"/>
    <w:uiPriority w:val="99"/>
    <w:rsid w:val="00DF08CB"/>
    <w:rPr>
      <w:rFonts w:ascii="Times New Roman" w:hAnsi="Times New Roman" w:cs="Times New Roman"/>
      <w:sz w:val="22"/>
      <w:szCs w:val="22"/>
    </w:rPr>
  </w:style>
  <w:style w:type="paragraph" w:customStyle="1" w:styleId="font5">
    <w:name w:val="font5"/>
    <w:basedOn w:val="a"/>
    <w:uiPriority w:val="99"/>
    <w:rsid w:val="00DF08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6">
    <w:name w:val="font6"/>
    <w:basedOn w:val="a"/>
    <w:uiPriority w:val="99"/>
    <w:rsid w:val="00DF08CB"/>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5">
    <w:name w:val="xl65"/>
    <w:basedOn w:val="a"/>
    <w:uiPriority w:val="99"/>
    <w:rsid w:val="00DF0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6">
    <w:name w:val="xl66"/>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67">
    <w:name w:val="xl67"/>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68">
    <w:name w:val="xl68"/>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69">
    <w:name w:val="xl69"/>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70">
    <w:name w:val="xl70"/>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1">
    <w:name w:val="xl71"/>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2">
    <w:name w:val="xl72"/>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73">
    <w:name w:val="xl73"/>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74">
    <w:name w:val="xl74"/>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5">
    <w:name w:val="xl75"/>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6">
    <w:name w:val="xl76"/>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77">
    <w:name w:val="xl77"/>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8">
    <w:name w:val="xl78"/>
    <w:basedOn w:val="a"/>
    <w:uiPriority w:val="99"/>
    <w:rsid w:val="00DF08C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9">
    <w:name w:val="xl79"/>
    <w:basedOn w:val="a"/>
    <w:uiPriority w:val="99"/>
    <w:rsid w:val="00DF08C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80">
    <w:name w:val="xl80"/>
    <w:basedOn w:val="a"/>
    <w:uiPriority w:val="99"/>
    <w:rsid w:val="00DF08CB"/>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textAlignment w:val="center"/>
    </w:pPr>
    <w:rPr>
      <w:rFonts w:ascii="Arial CYR" w:eastAsia="Times New Roman" w:hAnsi="Arial CYR" w:cs="Arial CYR"/>
      <w:b/>
      <w:bCs/>
      <w:i/>
      <w:iCs/>
      <w:color w:val="FFC000"/>
      <w:lang w:eastAsia="en-GB"/>
    </w:rPr>
  </w:style>
  <w:style w:type="paragraph" w:customStyle="1" w:styleId="xl81">
    <w:name w:val="xl81"/>
    <w:basedOn w:val="a"/>
    <w:uiPriority w:val="99"/>
    <w:rsid w:val="00DF0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2">
    <w:name w:val="xl82"/>
    <w:basedOn w:val="a"/>
    <w:uiPriority w:val="99"/>
    <w:rsid w:val="00DF08C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83">
    <w:name w:val="xl83"/>
    <w:basedOn w:val="a"/>
    <w:uiPriority w:val="99"/>
    <w:rsid w:val="00DF08C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4">
    <w:name w:val="xl84"/>
    <w:basedOn w:val="a"/>
    <w:uiPriority w:val="99"/>
    <w:rsid w:val="00DF08C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5">
    <w:name w:val="xl85"/>
    <w:basedOn w:val="a"/>
    <w:uiPriority w:val="99"/>
    <w:rsid w:val="00DF08CB"/>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6">
    <w:name w:val="xl86"/>
    <w:basedOn w:val="a"/>
    <w:uiPriority w:val="99"/>
    <w:rsid w:val="00DF08CB"/>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7">
    <w:name w:val="xl87"/>
    <w:basedOn w:val="a"/>
    <w:uiPriority w:val="99"/>
    <w:rsid w:val="00DF08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88">
    <w:name w:val="xl88"/>
    <w:basedOn w:val="a"/>
    <w:uiPriority w:val="99"/>
    <w:rsid w:val="00DF08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9">
    <w:name w:val="xl89"/>
    <w:basedOn w:val="a"/>
    <w:uiPriority w:val="99"/>
    <w:rsid w:val="00DF08C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90">
    <w:name w:val="xl90"/>
    <w:basedOn w:val="a"/>
    <w:uiPriority w:val="99"/>
    <w:rsid w:val="00DF08C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1">
    <w:name w:val="xl91"/>
    <w:basedOn w:val="a"/>
    <w:uiPriority w:val="99"/>
    <w:rsid w:val="00DF08C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92">
    <w:name w:val="xl92"/>
    <w:basedOn w:val="a"/>
    <w:uiPriority w:val="99"/>
    <w:rsid w:val="00DF08C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3">
    <w:name w:val="xl93"/>
    <w:basedOn w:val="a"/>
    <w:uiPriority w:val="99"/>
    <w:rsid w:val="00DF08CB"/>
    <w:pPr>
      <w:spacing w:before="100" w:beforeAutospacing="1" w:after="100" w:afterAutospacing="1" w:line="240" w:lineRule="auto"/>
    </w:pPr>
    <w:rPr>
      <w:rFonts w:ascii="Arial" w:eastAsia="Times New Roman" w:hAnsi="Arial" w:cs="Arial"/>
      <w:color w:val="342AFE"/>
      <w:sz w:val="24"/>
      <w:szCs w:val="24"/>
      <w:lang w:eastAsia="en-GB"/>
    </w:rPr>
  </w:style>
  <w:style w:type="paragraph" w:customStyle="1" w:styleId="xl94">
    <w:name w:val="xl94"/>
    <w:basedOn w:val="a"/>
    <w:uiPriority w:val="99"/>
    <w:rsid w:val="00DF08CB"/>
    <w:pPr>
      <w:shd w:val="clear" w:color="000000" w:fill="FFFFFF"/>
      <w:spacing w:before="100" w:beforeAutospacing="1" w:after="100" w:afterAutospacing="1" w:line="240" w:lineRule="auto"/>
    </w:pPr>
    <w:rPr>
      <w:rFonts w:ascii="Arial" w:eastAsia="Times New Roman" w:hAnsi="Arial" w:cs="Arial"/>
      <w:sz w:val="24"/>
      <w:szCs w:val="24"/>
      <w:lang w:eastAsia="en-GB"/>
    </w:rPr>
  </w:style>
  <w:style w:type="paragraph" w:customStyle="1" w:styleId="xl95">
    <w:name w:val="xl95"/>
    <w:basedOn w:val="a"/>
    <w:uiPriority w:val="99"/>
    <w:rsid w:val="00DF08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6">
    <w:name w:val="xl96"/>
    <w:basedOn w:val="a"/>
    <w:uiPriority w:val="99"/>
    <w:rsid w:val="00DF08C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7">
    <w:name w:val="xl97"/>
    <w:basedOn w:val="a"/>
    <w:uiPriority w:val="99"/>
    <w:rsid w:val="00DF08C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8">
    <w:name w:val="xl98"/>
    <w:basedOn w:val="a"/>
    <w:uiPriority w:val="99"/>
    <w:rsid w:val="00DF08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9">
    <w:name w:val="xl99"/>
    <w:basedOn w:val="a"/>
    <w:uiPriority w:val="99"/>
    <w:rsid w:val="00DF08C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0">
    <w:name w:val="xl100"/>
    <w:basedOn w:val="a"/>
    <w:uiPriority w:val="99"/>
    <w:rsid w:val="00DF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1">
    <w:name w:val="xl101"/>
    <w:basedOn w:val="a"/>
    <w:uiPriority w:val="99"/>
    <w:rsid w:val="00DF0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n-GB"/>
    </w:rPr>
  </w:style>
  <w:style w:type="paragraph" w:customStyle="1" w:styleId="xl102">
    <w:name w:val="xl102"/>
    <w:basedOn w:val="a"/>
    <w:uiPriority w:val="99"/>
    <w:rsid w:val="00DF08CB"/>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103">
    <w:name w:val="xl103"/>
    <w:basedOn w:val="a"/>
    <w:uiPriority w:val="99"/>
    <w:rsid w:val="00DF08CB"/>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0">
    <w:name w:val="0"/>
    <w:basedOn w:val="a"/>
    <w:link w:val="0Char"/>
    <w:uiPriority w:val="99"/>
    <w:rsid w:val="00DF08CB"/>
    <w:pPr>
      <w:spacing w:after="0" w:line="288" w:lineRule="auto"/>
      <w:ind w:firstLine="600"/>
      <w:jc w:val="both"/>
    </w:pPr>
    <w:rPr>
      <w:rFonts w:ascii="Calibri" w:eastAsia="Calibri" w:hAnsi="Calibri" w:cs="Calibri"/>
      <w:b/>
      <w:bCs/>
      <w:caps/>
      <w:sz w:val="24"/>
      <w:szCs w:val="24"/>
      <w:lang w:val="bg-BG" w:eastAsia="bg-BG"/>
    </w:rPr>
  </w:style>
  <w:style w:type="character" w:customStyle="1" w:styleId="0Char">
    <w:name w:val="0 Char"/>
    <w:link w:val="0"/>
    <w:uiPriority w:val="99"/>
    <w:rsid w:val="00DF08CB"/>
    <w:rPr>
      <w:rFonts w:ascii="Calibri" w:eastAsia="Calibri" w:hAnsi="Calibri" w:cs="Calibri"/>
      <w:b/>
      <w:bCs/>
      <w:caps/>
      <w:sz w:val="24"/>
      <w:szCs w:val="24"/>
      <w:lang w:val="bg-BG" w:eastAsia="bg-BG"/>
    </w:rPr>
  </w:style>
  <w:style w:type="paragraph" w:styleId="17">
    <w:name w:val="toc 1"/>
    <w:basedOn w:val="a"/>
    <w:next w:val="a"/>
    <w:autoRedefine/>
    <w:uiPriority w:val="99"/>
    <w:semiHidden/>
    <w:rsid w:val="00DF08CB"/>
    <w:pPr>
      <w:tabs>
        <w:tab w:val="right" w:leader="dot" w:pos="9016"/>
      </w:tabs>
    </w:pPr>
    <w:rPr>
      <w:rFonts w:ascii="Calibri" w:eastAsia="Calibri" w:hAnsi="Calibri" w:cs="Times New Roman"/>
      <w:b/>
      <w:bCs/>
      <w:sz w:val="24"/>
      <w:szCs w:val="24"/>
      <w:lang w:val="bg-BG"/>
    </w:rPr>
  </w:style>
  <w:style w:type="character" w:styleId="afb">
    <w:name w:val="page number"/>
    <w:basedOn w:val="a0"/>
    <w:uiPriority w:val="99"/>
    <w:rsid w:val="00DF08CB"/>
  </w:style>
  <w:style w:type="table" w:styleId="afc">
    <w:name w:val="Table Grid"/>
    <w:basedOn w:val="a1"/>
    <w:uiPriority w:val="39"/>
    <w:rsid w:val="00DD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6F1B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apis.bg/p.php?i=966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p.php?i=966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eb.apis.bg/p.php?i=966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lsp.government.b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eb.apis.bg/p.php?i=966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bgregio.eu/" TargetMode="External"/><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5.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5CF91-4982-44DA-9174-0A893FDD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23680</Words>
  <Characters>134976</Characters>
  <Application>Microsoft Office Word</Application>
  <DocSecurity>0</DocSecurity>
  <Lines>1124</Lines>
  <Paragraphs>316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User</cp:lastModifiedBy>
  <cp:revision>2</cp:revision>
  <cp:lastPrinted>2016-04-10T09:30:00Z</cp:lastPrinted>
  <dcterms:created xsi:type="dcterms:W3CDTF">2016-04-15T13:25:00Z</dcterms:created>
  <dcterms:modified xsi:type="dcterms:W3CDTF">2016-04-15T13:25:00Z</dcterms:modified>
</cp:coreProperties>
</file>